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 28.02.2018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п</w:t>
      </w:r>
      <w:r w:rsidRPr="00AB52A8">
        <w:rPr>
          <w:b/>
        </w:rPr>
        <w:t>роверка использования бюджетных средств, выделенных в 201</w:t>
      </w:r>
      <w:r>
        <w:rPr>
          <w:b/>
        </w:rPr>
        <w:t>7</w:t>
      </w:r>
      <w:r w:rsidRPr="00AB52A8">
        <w:rPr>
          <w:b/>
        </w:rPr>
        <w:t xml:space="preserve"> году и истекшем периоде 201</w:t>
      </w:r>
      <w:r>
        <w:rPr>
          <w:b/>
        </w:rPr>
        <w:t>8</w:t>
      </w:r>
      <w:r w:rsidRPr="00AB52A8">
        <w:rPr>
          <w:b/>
        </w:rPr>
        <w:t xml:space="preserve"> года, муниципальному бюджетному учреждению</w:t>
      </w:r>
      <w:r>
        <w:rPr>
          <w:b/>
        </w:rPr>
        <w:t xml:space="preserve"> культуры</w:t>
      </w:r>
      <w:r w:rsidRPr="00AB52A8">
        <w:rPr>
          <w:b/>
        </w:rPr>
        <w:t xml:space="preserve"> «</w:t>
      </w:r>
      <w:r>
        <w:rPr>
          <w:b/>
        </w:rPr>
        <w:t>Клуб народного творчества</w:t>
      </w:r>
      <w:r w:rsidRPr="00AB52A8">
        <w:rPr>
          <w:b/>
        </w:rPr>
        <w:t>» Соль-</w:t>
      </w:r>
      <w:proofErr w:type="spellStart"/>
      <w:r w:rsidRPr="00AB52A8">
        <w:rPr>
          <w:b/>
        </w:rPr>
        <w:t>Илецкого</w:t>
      </w:r>
      <w:proofErr w:type="spellEnd"/>
      <w:r w:rsidRPr="00AB52A8">
        <w:rPr>
          <w:b/>
        </w:rPr>
        <w:t xml:space="preserve"> городского округа Оренбургской области». Аудит в сфере закупок</w:t>
      </w:r>
      <w:r w:rsidRPr="00EB2928">
        <w:t xml:space="preserve"> (</w:t>
      </w:r>
      <w:r>
        <w:t>п</w:t>
      </w:r>
      <w:r w:rsidRPr="00EB2928">
        <w:t>ункт 1.</w:t>
      </w:r>
      <w:r>
        <w:t>2. плана работы).</w:t>
      </w:r>
    </w:p>
    <w:p w:rsidR="00423BC5" w:rsidRDefault="00423BC5" w:rsidP="00423BC5">
      <w:pPr>
        <w:ind w:firstLine="709"/>
        <w:jc w:val="both"/>
      </w:pPr>
    </w:p>
    <w:p w:rsidR="00423BC5" w:rsidRDefault="00423BC5" w:rsidP="00423BC5">
      <w:pPr>
        <w:ind w:firstLine="709"/>
        <w:jc w:val="both"/>
      </w:pPr>
      <w:r w:rsidRPr="004A4F96">
        <w:t>Объем проверенных средств (кассовый расход) за 201</w:t>
      </w:r>
      <w:r w:rsidR="00BC5E2C">
        <w:t>7</w:t>
      </w:r>
      <w:r w:rsidRPr="004A4F96">
        <w:t xml:space="preserve"> год составил </w:t>
      </w:r>
      <w:r w:rsidR="00BC5E2C">
        <w:t>32 632 157,35</w:t>
      </w:r>
      <w:r w:rsidRPr="004A4F96">
        <w:t xml:space="preserve"> рубля</w:t>
      </w:r>
      <w:r w:rsidR="00BC5E2C">
        <w:t>.</w:t>
      </w:r>
    </w:p>
    <w:p w:rsidR="000B68B1" w:rsidRDefault="00BC5E2C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B68B1" w:rsidRPr="000B68B1">
        <w:rPr>
          <w:rFonts w:ascii="Times New Roman" w:hAnsi="Times New Roman" w:cs="Times New Roman"/>
          <w:bCs/>
          <w:sz w:val="28"/>
          <w:szCs w:val="28"/>
        </w:rPr>
        <w:t>.</w:t>
      </w:r>
      <w:r w:rsidR="000B68B1">
        <w:rPr>
          <w:rFonts w:ascii="Times New Roman" w:hAnsi="Times New Roman" w:cs="Times New Roman"/>
          <w:bCs/>
          <w:sz w:val="28"/>
          <w:szCs w:val="28"/>
        </w:rPr>
        <w:t xml:space="preserve"> Проверкой учета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Учреждением </w:t>
      </w:r>
      <w:r w:rsidR="000B68B1">
        <w:rPr>
          <w:rFonts w:ascii="Times New Roman" w:hAnsi="Times New Roman" w:cs="Times New Roman"/>
          <w:bCs/>
          <w:sz w:val="28"/>
          <w:szCs w:val="28"/>
        </w:rPr>
        <w:t>основных средств установлен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B68B1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Cs/>
          <w:sz w:val="28"/>
          <w:szCs w:val="28"/>
        </w:rPr>
        <w:t>ие нарушения</w:t>
      </w:r>
      <w:r w:rsidR="000B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0B68B1" w:rsidRPr="000B68B1" w:rsidRDefault="000B68B1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B68B1">
        <w:rPr>
          <w:rFonts w:ascii="Times New Roman" w:hAnsi="Times New Roman" w:cs="Times New Roman"/>
          <w:bCs/>
          <w:sz w:val="28"/>
          <w:szCs w:val="28"/>
        </w:rPr>
        <w:t xml:space="preserve"> нарушение части 1 статьи 131 Гражданского кодекса Российской Федерации не зарегистрировано право оперативного управления на три объекта недвижимого имущества</w:t>
      </w:r>
      <w:r w:rsidR="009E5E53">
        <w:rPr>
          <w:rFonts w:ascii="Times New Roman" w:hAnsi="Times New Roman" w:cs="Times New Roman"/>
          <w:bCs/>
          <w:sz w:val="28"/>
          <w:szCs w:val="28"/>
        </w:rPr>
        <w:t>, и право постоянного бессрочного пользования на 2 земельных участка.</w:t>
      </w:r>
    </w:p>
    <w:p w:rsidR="000B68B1" w:rsidRDefault="000B68B1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02D">
        <w:rPr>
          <w:rFonts w:ascii="Times New Roman" w:hAnsi="Times New Roman" w:cs="Times New Roman"/>
          <w:bCs/>
          <w:sz w:val="28"/>
          <w:szCs w:val="28"/>
        </w:rPr>
        <w:t xml:space="preserve">Установлены факты расхождения  значений показателей бюджетной  отчетности за 2017 год с данными бухгалтерского учета в части отражения нефинансовых активов. </w:t>
      </w:r>
    </w:p>
    <w:p w:rsidR="00BC5E2C" w:rsidRPr="00BC5E2C" w:rsidRDefault="00BC5E2C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Установлены факты искажения </w:t>
      </w:r>
      <w:r w:rsidRPr="00BC5E2C">
        <w:rPr>
          <w:rFonts w:ascii="Times New Roman" w:hAnsi="Times New Roman" w:cs="Times New Roman"/>
          <w:sz w:val="28"/>
          <w:szCs w:val="28"/>
        </w:rPr>
        <w:t>показателей бухгалтерской (финансовой) отчетности, выраженны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5E2C">
        <w:rPr>
          <w:rFonts w:ascii="Times New Roman" w:hAnsi="Times New Roman" w:cs="Times New Roman"/>
          <w:sz w:val="28"/>
          <w:szCs w:val="28"/>
        </w:rPr>
        <w:t xml:space="preserve"> в денежном измерении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на 10%, из них:</w:t>
      </w:r>
    </w:p>
    <w:p w:rsidR="000B68B1" w:rsidRPr="00E6002D" w:rsidRDefault="00BC5E2C" w:rsidP="00E6002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 w:val="0"/>
          <w:color w:val="auto"/>
          <w:lang w:eastAsia="en-US"/>
        </w:rPr>
        <w:t>-в</w:t>
      </w:r>
      <w:r w:rsidR="000B68B1" w:rsidRPr="00E6002D">
        <w:rPr>
          <w:rFonts w:eastAsiaTheme="minorHAnsi"/>
          <w:bCs w:val="0"/>
          <w:color w:val="auto"/>
          <w:lang w:eastAsia="en-US"/>
        </w:rPr>
        <w:t xml:space="preserve"> нарушение </w:t>
      </w:r>
      <w:r w:rsidR="000B68B1" w:rsidRPr="00E6002D">
        <w:rPr>
          <w:bCs w:val="0"/>
        </w:rPr>
        <w:t xml:space="preserve">пункта 71 </w:t>
      </w:r>
      <w:r w:rsidR="000B68B1" w:rsidRPr="00E6002D">
        <w:t xml:space="preserve">Приказа Министерства финансов Российской Федерации от 01.12.2010 №157н Учреждением </w:t>
      </w:r>
      <w:r w:rsidR="00474486" w:rsidRPr="00E6002D">
        <w:t>не учтены 7 земельных участков общей кадастровой стоимостью 8 583 295,33 рубля на счете 103 «Непроизведенные активы»</w:t>
      </w:r>
      <w:r>
        <w:rPr>
          <w:rFonts w:eastAsiaTheme="minorHAnsi"/>
          <w:bCs w:val="0"/>
          <w:color w:val="auto"/>
          <w:lang w:eastAsia="en-US"/>
        </w:rPr>
        <w:t>;</w:t>
      </w:r>
      <w:r w:rsidR="00E6002D">
        <w:rPr>
          <w:rFonts w:eastAsiaTheme="minorHAnsi"/>
          <w:bCs w:val="0"/>
          <w:color w:val="auto"/>
          <w:lang w:eastAsia="en-US"/>
        </w:rPr>
        <w:t xml:space="preserve"> </w:t>
      </w:r>
    </w:p>
    <w:p w:rsidR="00BC5E2C" w:rsidRPr="008F7C0F" w:rsidRDefault="00BC5E2C" w:rsidP="00BC5E2C">
      <w:pPr>
        <w:spacing w:after="1" w:line="280" w:lineRule="atLeast"/>
        <w:ind w:firstLine="709"/>
        <w:jc w:val="both"/>
        <w:rPr>
          <w:bCs w:val="0"/>
        </w:rPr>
      </w:pPr>
      <w:r>
        <w:rPr>
          <w:rFonts w:eastAsiaTheme="minorHAnsi"/>
          <w:bCs w:val="0"/>
          <w:color w:val="auto"/>
          <w:lang w:eastAsia="en-US"/>
        </w:rPr>
        <w:t>- в</w:t>
      </w:r>
      <w:r w:rsidR="00E6002D" w:rsidRPr="00E6002D">
        <w:rPr>
          <w:rFonts w:eastAsiaTheme="minorHAnsi"/>
          <w:bCs w:val="0"/>
          <w:color w:val="auto"/>
          <w:lang w:eastAsia="en-US"/>
        </w:rPr>
        <w:t xml:space="preserve"> нарушение письма </w:t>
      </w:r>
      <w:r w:rsidR="00E6002D">
        <w:rPr>
          <w:rFonts w:eastAsiaTheme="minorHAnsi"/>
          <w:bCs w:val="0"/>
          <w:color w:val="auto"/>
          <w:lang w:eastAsia="en-US"/>
        </w:rPr>
        <w:t xml:space="preserve">Министерства финансов Российской Федерации от 24.04.2015 №02-05-10/23911 </w:t>
      </w:r>
      <w:r w:rsidR="00E6002D" w:rsidRPr="00E6002D">
        <w:rPr>
          <w:rFonts w:eastAsiaTheme="minorHAnsi"/>
          <w:bCs w:val="0"/>
          <w:color w:val="auto"/>
          <w:lang w:eastAsia="en-US"/>
        </w:rPr>
        <w:t xml:space="preserve">2 земельных участка до момента регистрации права постоянного (бессрочного) пользования не отражены на </w:t>
      </w:r>
      <w:proofErr w:type="spellStart"/>
      <w:r w:rsidR="00E6002D" w:rsidRPr="00E6002D">
        <w:rPr>
          <w:rFonts w:eastAsiaTheme="minorHAnsi"/>
          <w:bCs w:val="0"/>
          <w:color w:val="auto"/>
          <w:lang w:eastAsia="en-US"/>
        </w:rPr>
        <w:t>забалансовом</w:t>
      </w:r>
      <w:proofErr w:type="spellEnd"/>
      <w:r w:rsidR="00E6002D" w:rsidRPr="00E6002D">
        <w:rPr>
          <w:rFonts w:eastAsiaTheme="minorHAnsi"/>
          <w:bCs w:val="0"/>
          <w:color w:val="auto"/>
          <w:lang w:eastAsia="en-US"/>
        </w:rPr>
        <w:t xml:space="preserve"> счете 01 «Имущество, полученное в пользование»</w:t>
      </w:r>
      <w:r w:rsidR="008E45DE">
        <w:rPr>
          <w:rFonts w:eastAsiaTheme="minorHAnsi"/>
          <w:bCs w:val="0"/>
          <w:color w:val="auto"/>
          <w:lang w:eastAsia="en-US"/>
        </w:rPr>
        <w:t>;</w:t>
      </w:r>
    </w:p>
    <w:p w:rsidR="000B68B1" w:rsidRPr="00474486" w:rsidRDefault="001471D3" w:rsidP="004744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B68B1" w:rsidRPr="008F7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486" w:rsidRPr="0047448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="00474486" w:rsidRPr="00474486">
        <w:rPr>
          <w:rFonts w:ascii="Times New Roman" w:hAnsi="Times New Roman" w:cs="Times New Roman"/>
          <w:bCs/>
          <w:sz w:val="28"/>
          <w:szCs w:val="28"/>
        </w:rPr>
        <w:t>приняты</w:t>
      </w:r>
      <w:proofErr w:type="gramEnd"/>
      <w:r w:rsidR="00474486" w:rsidRPr="00474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D39" w:rsidRPr="00474486">
        <w:rPr>
          <w:rFonts w:ascii="Times New Roman" w:hAnsi="Times New Roman" w:cs="Times New Roman"/>
          <w:bCs/>
          <w:sz w:val="28"/>
          <w:szCs w:val="28"/>
        </w:rPr>
        <w:t xml:space="preserve">к учету </w:t>
      </w:r>
      <w:r w:rsidR="00474486" w:rsidRPr="00474486">
        <w:rPr>
          <w:rFonts w:ascii="Times New Roman" w:hAnsi="Times New Roman" w:cs="Times New Roman"/>
          <w:bCs/>
          <w:sz w:val="28"/>
          <w:szCs w:val="28"/>
        </w:rPr>
        <w:t>6 объектов</w:t>
      </w:r>
      <w:r w:rsidR="00245D39">
        <w:rPr>
          <w:rFonts w:ascii="Times New Roman" w:hAnsi="Times New Roman" w:cs="Times New Roman"/>
          <w:bCs/>
          <w:sz w:val="28"/>
          <w:szCs w:val="28"/>
        </w:rPr>
        <w:t xml:space="preserve"> (нежилых помещений)</w:t>
      </w:r>
      <w:r w:rsidR="00474486" w:rsidRPr="00474486">
        <w:rPr>
          <w:rFonts w:ascii="Times New Roman" w:hAnsi="Times New Roman" w:cs="Times New Roman"/>
          <w:bCs/>
          <w:sz w:val="28"/>
          <w:szCs w:val="28"/>
        </w:rPr>
        <w:t>, переданных в безвозмездное пользование</w:t>
      </w:r>
      <w:r w:rsidR="00474486">
        <w:rPr>
          <w:rFonts w:ascii="Times New Roman" w:hAnsi="Times New Roman" w:cs="Times New Roman"/>
          <w:bCs/>
          <w:sz w:val="28"/>
          <w:szCs w:val="28"/>
        </w:rPr>
        <w:t>.</w:t>
      </w:r>
      <w:r w:rsidR="00474486" w:rsidRPr="00474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68B1" w:rsidRPr="00474486" w:rsidRDefault="000B68B1" w:rsidP="000B68B1">
      <w:pPr>
        <w:ind w:right="-2" w:firstLine="709"/>
        <w:jc w:val="both"/>
      </w:pPr>
      <w:r w:rsidRPr="00474486">
        <w:rPr>
          <w:spacing w:val="2"/>
        </w:rPr>
        <w:t xml:space="preserve">Установленные факты искажения бухгалтерской </w:t>
      </w:r>
      <w:r w:rsidR="00474486" w:rsidRPr="00474486">
        <w:rPr>
          <w:spacing w:val="2"/>
        </w:rPr>
        <w:t>отчетности,</w:t>
      </w:r>
      <w:r w:rsidRPr="00474486">
        <w:t xml:space="preserve"> </w:t>
      </w:r>
      <w:r w:rsidR="00474486" w:rsidRPr="00474486">
        <w:rPr>
          <w:color w:val="auto"/>
        </w:rPr>
        <w:t>выраженны</w:t>
      </w:r>
      <w:r w:rsidR="00474486">
        <w:rPr>
          <w:color w:val="auto"/>
        </w:rPr>
        <w:t>е</w:t>
      </w:r>
      <w:r w:rsidR="00474486" w:rsidRPr="00474486">
        <w:rPr>
          <w:color w:val="auto"/>
        </w:rPr>
        <w:t xml:space="preserve"> в денежном </w:t>
      </w:r>
      <w:r w:rsidR="00474486">
        <w:rPr>
          <w:color w:val="auto"/>
        </w:rPr>
        <w:t>измерении</w:t>
      </w:r>
      <w:r w:rsidR="00474486" w:rsidRPr="00474486">
        <w:t xml:space="preserve"> не менее чем на 10%</w:t>
      </w:r>
      <w:r w:rsidR="00474486">
        <w:t>,</w:t>
      </w:r>
      <w:r w:rsidR="00474486" w:rsidRPr="00474486">
        <w:t xml:space="preserve"> </w:t>
      </w:r>
      <w:r w:rsidRPr="00474486">
        <w:t xml:space="preserve">предусматривают административную ответственность должностного лица по </w:t>
      </w:r>
      <w:r w:rsidRPr="00474486">
        <w:rPr>
          <w:spacing w:val="2"/>
        </w:rPr>
        <w:t xml:space="preserve">статье 15.11. </w:t>
      </w:r>
      <w:r w:rsidRPr="00474486">
        <w:t>Кодекса Российской Федерации об административных правонарушениях.</w:t>
      </w:r>
    </w:p>
    <w:p w:rsidR="000B68B1" w:rsidRPr="00675110" w:rsidRDefault="000B68B1" w:rsidP="0067511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31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Выборочной п</w:t>
      </w:r>
      <w:r w:rsidRPr="002A1318">
        <w:rPr>
          <w:rFonts w:ascii="Times New Roman" w:hAnsi="Times New Roman" w:cs="Times New Roman"/>
          <w:bCs/>
          <w:sz w:val="28"/>
          <w:szCs w:val="28"/>
        </w:rPr>
        <w:t>роверкой соответствия данных бухгалтерского учета информации, отраженной в Реестре 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униципального имущества, </w:t>
      </w:r>
      <w:r w:rsidR="00675110">
        <w:rPr>
          <w:rFonts w:ascii="Times New Roman" w:hAnsi="Times New Roman" w:cs="Times New Roman"/>
          <w:bCs/>
          <w:sz w:val="28"/>
          <w:szCs w:val="28"/>
        </w:rPr>
        <w:t xml:space="preserve">установлено, </w:t>
      </w:r>
      <w:r w:rsidR="00675110" w:rsidRPr="00675110">
        <w:rPr>
          <w:rFonts w:ascii="Times New Roman" w:hAnsi="Times New Roman" w:cs="Times New Roman"/>
          <w:bCs/>
          <w:sz w:val="28"/>
          <w:szCs w:val="28"/>
        </w:rPr>
        <w:t>что</w:t>
      </w:r>
      <w:r w:rsidRPr="00675110">
        <w:rPr>
          <w:rFonts w:ascii="Times New Roman" w:hAnsi="Times New Roman" w:cs="Times New Roman"/>
          <w:sz w:val="28"/>
          <w:szCs w:val="28"/>
        </w:rPr>
        <w:tab/>
      </w:r>
      <w:r w:rsidR="00675110">
        <w:rPr>
          <w:rFonts w:ascii="Times New Roman" w:hAnsi="Times New Roman" w:cs="Times New Roman"/>
          <w:sz w:val="28"/>
          <w:szCs w:val="28"/>
        </w:rPr>
        <w:t xml:space="preserve">по </w:t>
      </w:r>
      <w:r w:rsidRPr="00675110">
        <w:rPr>
          <w:rFonts w:ascii="Times New Roman" w:hAnsi="Times New Roman" w:cs="Times New Roman"/>
          <w:sz w:val="28"/>
          <w:szCs w:val="28"/>
        </w:rPr>
        <w:t xml:space="preserve">8 земельным участкам, принятым к учету в 2017 году, </w:t>
      </w:r>
      <w:r w:rsidR="00675110">
        <w:rPr>
          <w:rFonts w:ascii="Times New Roman" w:hAnsi="Times New Roman" w:cs="Times New Roman"/>
          <w:sz w:val="28"/>
          <w:szCs w:val="28"/>
        </w:rPr>
        <w:t xml:space="preserve"> отсутствует информация </w:t>
      </w:r>
      <w:r w:rsidRPr="00675110">
        <w:rPr>
          <w:rFonts w:ascii="Times New Roman" w:hAnsi="Times New Roman" w:cs="Times New Roman"/>
          <w:sz w:val="28"/>
          <w:szCs w:val="28"/>
        </w:rPr>
        <w:t>в Реестр</w:t>
      </w:r>
      <w:r w:rsidR="00675110">
        <w:rPr>
          <w:rFonts w:ascii="Times New Roman" w:hAnsi="Times New Roman" w:cs="Times New Roman"/>
          <w:sz w:val="28"/>
          <w:szCs w:val="28"/>
        </w:rPr>
        <w:t>е</w:t>
      </w:r>
      <w:r w:rsidRPr="00675110">
        <w:rPr>
          <w:rFonts w:ascii="Times New Roman" w:hAnsi="Times New Roman" w:cs="Times New Roman"/>
          <w:sz w:val="28"/>
          <w:szCs w:val="28"/>
        </w:rPr>
        <w:t xml:space="preserve"> муниципального имущества. </w:t>
      </w:r>
    </w:p>
    <w:p w:rsidR="00350C3A" w:rsidRDefault="00BC5E2C" w:rsidP="00350C3A">
      <w:pPr>
        <w:ind w:firstLine="709"/>
        <w:jc w:val="both"/>
        <w:rPr>
          <w:b/>
        </w:rPr>
      </w:pPr>
      <w:r>
        <w:rPr>
          <w:bCs w:val="0"/>
          <w:color w:val="auto"/>
        </w:rPr>
        <w:t>2</w:t>
      </w:r>
      <w:r w:rsidR="00350C3A" w:rsidRPr="00350C3A">
        <w:rPr>
          <w:bCs w:val="0"/>
          <w:color w:val="auto"/>
        </w:rPr>
        <w:t>.</w:t>
      </w:r>
      <w:r w:rsidR="00350C3A">
        <w:rPr>
          <w:bCs w:val="0"/>
        </w:rPr>
        <w:t xml:space="preserve"> </w:t>
      </w:r>
      <w:r w:rsidR="001471D3">
        <w:rPr>
          <w:bCs w:val="0"/>
        </w:rPr>
        <w:t xml:space="preserve"> </w:t>
      </w:r>
      <w:r w:rsidR="00CE1828">
        <w:t>Проверкой</w:t>
      </w:r>
      <w:r w:rsidR="00350C3A" w:rsidRPr="00CE1828">
        <w:t xml:space="preserve"> правильности формирования муниципального задания, его финансово</w:t>
      </w:r>
      <w:r w:rsidR="00CB7686">
        <w:t>го</w:t>
      </w:r>
      <w:r w:rsidR="00350C3A" w:rsidRPr="00CE1828">
        <w:t xml:space="preserve"> обеспечение </w:t>
      </w:r>
      <w:r w:rsidR="00CE1828">
        <w:t>установлено следующее</w:t>
      </w:r>
      <w:r w:rsidR="00350C3A" w:rsidRPr="00CE1828">
        <w:t>.</w:t>
      </w:r>
      <w:r w:rsidR="00350C3A">
        <w:rPr>
          <w:b/>
        </w:rPr>
        <w:t xml:space="preserve"> </w:t>
      </w:r>
    </w:p>
    <w:p w:rsidR="00350C3A" w:rsidRPr="00CE1828" w:rsidRDefault="00350C3A" w:rsidP="00350C3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Проверкой соответствия муниципального задания утвержденному </w:t>
      </w:r>
      <w:r w:rsidRPr="00CE18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ведомственному перечню (согласно пункту 7 Положения от 14.01.2016 №11-п) установлено, что категория потребителей работы «Организация деятельности клубных формирований и формирований самодеятельного народного творчества» в муниципальном задании (физические лица; юридические лица) не соответствует категории потребителей в ведомственном перечне (в интересах общества).</w:t>
      </w:r>
    </w:p>
    <w:p w:rsidR="00350C3A" w:rsidRPr="008F637D" w:rsidRDefault="00CE1828" w:rsidP="00CE1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нарушение  пункта</w:t>
      </w:r>
      <w:r w:rsidR="00350C3A" w:rsidRPr="00D0113F">
        <w:rPr>
          <w:rFonts w:ascii="Times New Roman" w:hAnsi="Times New Roman" w:cs="Times New Roman"/>
          <w:sz w:val="28"/>
          <w:szCs w:val="28"/>
        </w:rPr>
        <w:t xml:space="preserve"> 3.1. статьи 69.2 Бюджетного кодекса Российской Федерации, </w:t>
      </w:r>
      <w:r w:rsidRPr="00D0113F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C3A" w:rsidRPr="00D0113F">
        <w:rPr>
          <w:rFonts w:ascii="Times New Roman" w:hAnsi="Times New Roman" w:cs="Times New Roman"/>
          <w:sz w:val="28"/>
          <w:szCs w:val="28"/>
        </w:rPr>
        <w:t xml:space="preserve">7 Положения от 14.01.2016 №11-п </w:t>
      </w:r>
      <w:r w:rsidRPr="00CE1828">
        <w:rPr>
          <w:rFonts w:ascii="Times New Roman" w:hAnsi="Times New Roman" w:cs="Times New Roman"/>
          <w:sz w:val="28"/>
          <w:szCs w:val="28"/>
        </w:rPr>
        <w:t>реестровый номер работы, выполняемой Учреждением, отраженный в ведомственном перечне, не соответствует номеру в базовом (отраслевом) перечне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C3A" w:rsidRPr="008F63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50C3A" w:rsidRPr="00CE1828" w:rsidRDefault="00350C3A" w:rsidP="00350C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28">
        <w:rPr>
          <w:rFonts w:ascii="Times New Roman" w:hAnsi="Times New Roman" w:cs="Times New Roman"/>
          <w:sz w:val="28"/>
          <w:szCs w:val="28"/>
        </w:rPr>
        <w:t xml:space="preserve">Установлено, что в муниципальном задании Учреждения не заполнена часть 3 «Прочие сведения о муниципальном задании» (основания для досрочного прекращения выполнения муниципального задания, порядок </w:t>
      </w:r>
      <w:proofErr w:type="gramStart"/>
      <w:r w:rsidRPr="00CE18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1828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задания, требования к отчетности о выполнении муниципального задания, иная информация). </w:t>
      </w:r>
    </w:p>
    <w:p w:rsidR="00D37F44" w:rsidRDefault="00350C3A" w:rsidP="00CB7686">
      <w:pPr>
        <w:ind w:firstLine="709"/>
        <w:jc w:val="both"/>
        <w:rPr>
          <w:color w:val="auto"/>
        </w:rPr>
      </w:pPr>
      <w:r w:rsidRPr="00132E6C">
        <w:rPr>
          <w:color w:val="auto"/>
        </w:rPr>
        <w:t>В нарушение абзаца 4  пункта 3 статьи 9.2 Федерального закона от 12.01.1996 № 7-ФЗ «О некоммерческих организациях», пункта 33 Положения от 14.01.2016 №11-п объем субсидии на финансовое обеспечение выполнения муниципального задания уменьшен, без внесения изменений в муниципальное задание.</w:t>
      </w:r>
      <w:r w:rsidR="00CB7686" w:rsidRPr="00CB7686">
        <w:rPr>
          <w:color w:val="auto"/>
        </w:rPr>
        <w:t xml:space="preserve"> </w:t>
      </w:r>
    </w:p>
    <w:p w:rsidR="00350C3A" w:rsidRPr="00CB7686" w:rsidRDefault="00350C3A" w:rsidP="00350C3A">
      <w:pPr>
        <w:ind w:firstLine="709"/>
        <w:jc w:val="both"/>
        <w:rPr>
          <w:color w:val="auto"/>
        </w:rPr>
      </w:pPr>
      <w:r w:rsidRPr="00CB7686">
        <w:rPr>
          <w:color w:val="auto"/>
        </w:rPr>
        <w:t xml:space="preserve">Установлено, что в нарушение пункта 36 Положения от 14.01.2016 №11-п, пункта 2.1.2. соглашения №6 от 09.01.2017 субсидия перечислялась Отделом культуры с нарушением графиков (учитывая внесенные изменения). </w:t>
      </w:r>
    </w:p>
    <w:p w:rsidR="00350C3A" w:rsidRPr="00CB7686" w:rsidRDefault="00350C3A" w:rsidP="00350C3A">
      <w:pPr>
        <w:ind w:firstLine="709"/>
        <w:jc w:val="both"/>
        <w:rPr>
          <w:color w:val="auto"/>
        </w:rPr>
      </w:pPr>
      <w:r w:rsidRPr="00CB7686">
        <w:t>Вышеперечисленные факты нарушения порядка</w:t>
      </w:r>
      <w:r w:rsidR="00CB7686">
        <w:t xml:space="preserve"> формирования и </w:t>
      </w:r>
      <w:r w:rsidRPr="00CB7686">
        <w:t xml:space="preserve"> финансового обеспечения выполнения муниципального задания  предусматривают административную ответственность должностного лица по статье 15.15.15. Кодекса Российской Федерации об административных правонарушениях.</w:t>
      </w:r>
    </w:p>
    <w:p w:rsidR="00D37F44" w:rsidRPr="00D37F44" w:rsidRDefault="001471D3" w:rsidP="00D37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F44" w:rsidRPr="00D37F44">
        <w:rPr>
          <w:rFonts w:ascii="Times New Roman" w:hAnsi="Times New Roman" w:cs="Times New Roman"/>
          <w:sz w:val="28"/>
          <w:szCs w:val="28"/>
        </w:rPr>
        <w:t xml:space="preserve">. </w:t>
      </w:r>
      <w:r w:rsidR="00D37F44">
        <w:rPr>
          <w:rFonts w:ascii="Times New Roman" w:hAnsi="Times New Roman" w:cs="Times New Roman"/>
          <w:sz w:val="28"/>
          <w:szCs w:val="28"/>
        </w:rPr>
        <w:t>В ходе а</w:t>
      </w:r>
      <w:r w:rsidR="00D37F44" w:rsidRPr="00D37F44">
        <w:rPr>
          <w:rFonts w:ascii="Times New Roman" w:hAnsi="Times New Roman" w:cs="Times New Roman"/>
          <w:sz w:val="28"/>
          <w:szCs w:val="28"/>
        </w:rPr>
        <w:t>нализ</w:t>
      </w:r>
      <w:r w:rsidR="00D37F44">
        <w:rPr>
          <w:rFonts w:ascii="Times New Roman" w:hAnsi="Times New Roman" w:cs="Times New Roman"/>
          <w:sz w:val="28"/>
          <w:szCs w:val="28"/>
        </w:rPr>
        <w:t>а</w:t>
      </w:r>
      <w:r w:rsidR="00D37F44" w:rsidRPr="00D37F44">
        <w:rPr>
          <w:rFonts w:ascii="Times New Roman" w:hAnsi="Times New Roman" w:cs="Times New Roman"/>
          <w:sz w:val="28"/>
          <w:szCs w:val="28"/>
        </w:rPr>
        <w:t xml:space="preserve"> плана финансово-хозяйс</w:t>
      </w:r>
      <w:r w:rsidR="00D37F44">
        <w:rPr>
          <w:rFonts w:ascii="Times New Roman" w:hAnsi="Times New Roman" w:cs="Times New Roman"/>
          <w:sz w:val="28"/>
          <w:szCs w:val="28"/>
        </w:rPr>
        <w:t xml:space="preserve">твенной деятельности Учреждения, отчетов </w:t>
      </w:r>
      <w:r w:rsidR="00D37F44" w:rsidRPr="00D37F44">
        <w:rPr>
          <w:rFonts w:ascii="Times New Roman" w:hAnsi="Times New Roman" w:cs="Times New Roman"/>
          <w:sz w:val="28"/>
          <w:szCs w:val="28"/>
        </w:rPr>
        <w:t>об исполне</w:t>
      </w:r>
      <w:r w:rsidR="00D37F44">
        <w:rPr>
          <w:rFonts w:ascii="Times New Roman" w:hAnsi="Times New Roman" w:cs="Times New Roman"/>
          <w:sz w:val="28"/>
          <w:szCs w:val="28"/>
        </w:rPr>
        <w:t>нии установлен</w:t>
      </w:r>
      <w:r w:rsidR="00C13E8D">
        <w:rPr>
          <w:rFonts w:ascii="Times New Roman" w:hAnsi="Times New Roman" w:cs="Times New Roman"/>
          <w:sz w:val="28"/>
          <w:szCs w:val="28"/>
        </w:rPr>
        <w:t>ы</w:t>
      </w:r>
      <w:r w:rsidR="00D37F44">
        <w:rPr>
          <w:rFonts w:ascii="Times New Roman" w:hAnsi="Times New Roman" w:cs="Times New Roman"/>
          <w:sz w:val="28"/>
          <w:szCs w:val="28"/>
        </w:rPr>
        <w:t xml:space="preserve"> </w:t>
      </w:r>
      <w:r w:rsidR="00C13E8D">
        <w:rPr>
          <w:rFonts w:ascii="Times New Roman" w:hAnsi="Times New Roman" w:cs="Times New Roman"/>
          <w:sz w:val="28"/>
          <w:szCs w:val="28"/>
        </w:rPr>
        <w:t>нарушения</w:t>
      </w:r>
      <w:r w:rsidR="0076541A">
        <w:rPr>
          <w:rFonts w:ascii="Times New Roman" w:hAnsi="Times New Roman" w:cs="Times New Roman"/>
          <w:sz w:val="28"/>
          <w:szCs w:val="28"/>
        </w:rPr>
        <w:t xml:space="preserve"> и</w:t>
      </w:r>
      <w:r w:rsidR="00C13E8D">
        <w:rPr>
          <w:rFonts w:ascii="Times New Roman" w:hAnsi="Times New Roman" w:cs="Times New Roman"/>
          <w:sz w:val="28"/>
          <w:szCs w:val="28"/>
        </w:rPr>
        <w:t xml:space="preserve"> недостатки:</w:t>
      </w:r>
    </w:p>
    <w:p w:rsidR="00D37F44" w:rsidRPr="008B4B4E" w:rsidRDefault="0076541A" w:rsidP="00D37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E8D">
        <w:rPr>
          <w:rFonts w:ascii="Times New Roman" w:hAnsi="Times New Roman" w:cs="Times New Roman"/>
          <w:sz w:val="28"/>
          <w:szCs w:val="28"/>
        </w:rPr>
        <w:t>в</w:t>
      </w:r>
      <w:r w:rsidR="00D37F44">
        <w:rPr>
          <w:rFonts w:ascii="Times New Roman" w:hAnsi="Times New Roman" w:cs="Times New Roman"/>
          <w:sz w:val="28"/>
          <w:szCs w:val="28"/>
        </w:rPr>
        <w:t xml:space="preserve"> нарушение подпункта 6 пункта 3.3</w:t>
      </w:r>
      <w:r w:rsidR="00D37F44" w:rsidRPr="00DA3B3E">
        <w:rPr>
          <w:rFonts w:ascii="Times New Roman" w:hAnsi="Times New Roman" w:cs="Times New Roman"/>
          <w:sz w:val="28"/>
          <w:szCs w:val="28"/>
        </w:rPr>
        <w:t xml:space="preserve"> </w:t>
      </w:r>
      <w:r w:rsidR="00D37F44">
        <w:rPr>
          <w:rFonts w:ascii="Times New Roman" w:hAnsi="Times New Roman" w:cs="Times New Roman"/>
          <w:sz w:val="28"/>
          <w:szCs w:val="28"/>
        </w:rPr>
        <w:t>статьи 32 Федерального закона от 12.01.1996 № 7-ФЗ «О некоммерческих организациях», пункта 2 приказа Министерства финансов Российской Федерации от 28.07.2010 №81н «О требованиях к плану финансово-хозяйственной деятельности государственног</w:t>
      </w:r>
      <w:r w:rsidR="008B4B4E">
        <w:rPr>
          <w:rFonts w:ascii="Times New Roman" w:hAnsi="Times New Roman" w:cs="Times New Roman"/>
          <w:sz w:val="28"/>
          <w:szCs w:val="28"/>
        </w:rPr>
        <w:t xml:space="preserve">о (муниципального) учреждения» </w:t>
      </w:r>
      <w:r w:rsidR="00D37F44" w:rsidRPr="008B4B4E">
        <w:rPr>
          <w:rFonts w:ascii="Times New Roman" w:hAnsi="Times New Roman" w:cs="Times New Roman"/>
          <w:sz w:val="28"/>
          <w:szCs w:val="28"/>
        </w:rPr>
        <w:t xml:space="preserve">Отделом культуры  </w:t>
      </w:r>
      <w:r w:rsidR="008B4B4E">
        <w:rPr>
          <w:rFonts w:ascii="Times New Roman" w:hAnsi="Times New Roman" w:cs="Times New Roman"/>
          <w:sz w:val="28"/>
          <w:szCs w:val="28"/>
        </w:rPr>
        <w:t xml:space="preserve">не определен </w:t>
      </w:r>
      <w:r w:rsidR="00D37F44" w:rsidRPr="008B4B4E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плана финансово-хозяйственной деятельности </w:t>
      </w:r>
      <w:r w:rsidR="00C13E8D">
        <w:rPr>
          <w:rFonts w:ascii="Times New Roman" w:hAnsi="Times New Roman" w:cs="Times New Roman"/>
          <w:sz w:val="28"/>
          <w:szCs w:val="28"/>
        </w:rPr>
        <w:t>подведомственных учреждений;</w:t>
      </w:r>
      <w:r w:rsidR="00D37F44" w:rsidRPr="008B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44" w:rsidRPr="008B4B4E" w:rsidRDefault="00D37F44" w:rsidP="00C13E8D">
      <w:pPr>
        <w:spacing w:after="1" w:line="280" w:lineRule="atLeast"/>
        <w:jc w:val="both"/>
      </w:pPr>
      <w:r>
        <w:tab/>
      </w:r>
      <w:r w:rsidR="0076541A">
        <w:t xml:space="preserve">- </w:t>
      </w:r>
      <w:r w:rsidRPr="008B4B4E">
        <w:t>в нарушение пункта 3 Требований, пункта 1.2. Порядка от 23.12.2016 №3896-п, при условии утверждения бюджета муниципального образования Соль-</w:t>
      </w:r>
      <w:proofErr w:type="spellStart"/>
      <w:r w:rsidRPr="008B4B4E">
        <w:t>Илецкий</w:t>
      </w:r>
      <w:proofErr w:type="spellEnd"/>
      <w:r w:rsidRPr="008B4B4E">
        <w:t xml:space="preserve"> городской округ на 2017 год и на плановый период 2018 и 2019 годов, План ФХД Учреждения составлен</w:t>
      </w:r>
      <w:r w:rsidR="00C13E8D">
        <w:t xml:space="preserve"> только на  финансовый 2017 год;</w:t>
      </w:r>
      <w:r w:rsidRPr="008B4B4E">
        <w:t xml:space="preserve">  </w:t>
      </w:r>
    </w:p>
    <w:p w:rsidR="00D37F44" w:rsidRPr="008B4B4E" w:rsidRDefault="00D37F44" w:rsidP="008B4B4E">
      <w:pPr>
        <w:spacing w:line="280" w:lineRule="atLeast"/>
        <w:jc w:val="both"/>
      </w:pPr>
      <w:r>
        <w:tab/>
      </w:r>
      <w:r w:rsidR="0076541A">
        <w:t xml:space="preserve">- </w:t>
      </w:r>
      <w:r w:rsidRPr="008B4B4E">
        <w:t xml:space="preserve">установлены расхождения </w:t>
      </w:r>
      <w:r w:rsidR="00C13E8D" w:rsidRPr="008B4B4E">
        <w:t>6 показателей</w:t>
      </w:r>
      <w:r w:rsidR="0076541A">
        <w:t xml:space="preserve"> финансового состояния Учреждения на 01.01.2017, включенных в План</w:t>
      </w:r>
      <w:r w:rsidR="00C13E8D">
        <w:t xml:space="preserve"> ФХД</w:t>
      </w:r>
      <w:r w:rsidR="0076541A">
        <w:t>,</w:t>
      </w:r>
      <w:r w:rsidR="00C13E8D">
        <w:t xml:space="preserve"> </w:t>
      </w:r>
      <w:r w:rsidRPr="008B4B4E">
        <w:t>с данными бюджетной отчетности</w:t>
      </w:r>
      <w:r w:rsidR="00C13E8D">
        <w:t>;</w:t>
      </w:r>
      <w:r w:rsidR="008B4B4E" w:rsidRPr="008B4B4E">
        <w:t xml:space="preserve"> </w:t>
      </w:r>
    </w:p>
    <w:p w:rsidR="00D37F44" w:rsidRPr="008B4B4E" w:rsidRDefault="0076541A" w:rsidP="00D37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3E8D">
        <w:rPr>
          <w:rFonts w:ascii="Times New Roman" w:hAnsi="Times New Roman" w:cs="Times New Roman"/>
          <w:sz w:val="28"/>
          <w:szCs w:val="28"/>
        </w:rPr>
        <w:t>в</w:t>
      </w:r>
      <w:r w:rsidR="00D37F44" w:rsidRPr="008B4B4E">
        <w:rPr>
          <w:rFonts w:ascii="Times New Roman" w:hAnsi="Times New Roman" w:cs="Times New Roman"/>
          <w:sz w:val="28"/>
          <w:szCs w:val="28"/>
        </w:rPr>
        <w:t xml:space="preserve"> нарушение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№33н, в графе 4 «Утверждено плановых назначений» представленных Отчетов (ф.0503737) отражены показатели, не соответствующие утвержденным в Плане ФХД.  </w:t>
      </w:r>
    </w:p>
    <w:p w:rsidR="00D37F44" w:rsidRPr="00C13E8D" w:rsidRDefault="001471D3" w:rsidP="00C13E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7F44" w:rsidRPr="0078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12D" w:rsidRPr="001D112D">
        <w:rPr>
          <w:rFonts w:ascii="Times New Roman" w:hAnsi="Times New Roman" w:cs="Times New Roman"/>
          <w:sz w:val="28"/>
          <w:szCs w:val="28"/>
        </w:rPr>
        <w:t>П</w:t>
      </w:r>
      <w:r w:rsidR="00D37F44" w:rsidRPr="00776FBB">
        <w:rPr>
          <w:rFonts w:ascii="Times New Roman" w:hAnsi="Times New Roman" w:cs="Times New Roman"/>
          <w:sz w:val="28"/>
          <w:szCs w:val="28"/>
        </w:rPr>
        <w:t>роверкой расчетов с подотчетными лицами</w:t>
      </w:r>
      <w:r w:rsidR="00D37F4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13E8D">
        <w:rPr>
          <w:rFonts w:ascii="Times New Roman" w:hAnsi="Times New Roman" w:cs="Times New Roman"/>
          <w:sz w:val="28"/>
          <w:szCs w:val="28"/>
        </w:rPr>
        <w:t xml:space="preserve">ы нарушения </w:t>
      </w:r>
      <w:r w:rsidR="0076541A">
        <w:rPr>
          <w:rFonts w:ascii="Times New Roman" w:hAnsi="Times New Roman" w:cs="Times New Roman"/>
          <w:sz w:val="28"/>
          <w:szCs w:val="28"/>
        </w:rPr>
        <w:t>пунктов 6.2.,6.3</w:t>
      </w:r>
      <w:r w:rsidR="00C13E8D" w:rsidRPr="00C13E8D">
        <w:rPr>
          <w:rFonts w:ascii="Times New Roman" w:hAnsi="Times New Roman" w:cs="Times New Roman"/>
          <w:sz w:val="28"/>
          <w:szCs w:val="28"/>
        </w:rPr>
        <w:t xml:space="preserve"> Указаний Банка России от 11.03.2014 №3210-У</w:t>
      </w:r>
      <w:r w:rsidR="00C13E8D">
        <w:rPr>
          <w:rFonts w:ascii="Times New Roman" w:hAnsi="Times New Roman" w:cs="Times New Roman"/>
          <w:sz w:val="28"/>
          <w:szCs w:val="28"/>
        </w:rPr>
        <w:t xml:space="preserve">  в части оформления заявлений подотчетных лиц</w:t>
      </w:r>
      <w:r w:rsidR="0076541A">
        <w:rPr>
          <w:rFonts w:ascii="Times New Roman" w:hAnsi="Times New Roman" w:cs="Times New Roman"/>
          <w:sz w:val="28"/>
          <w:szCs w:val="28"/>
        </w:rPr>
        <w:t xml:space="preserve"> и</w:t>
      </w:r>
      <w:r w:rsidR="00C13E8D">
        <w:rPr>
          <w:rFonts w:ascii="Times New Roman" w:hAnsi="Times New Roman" w:cs="Times New Roman"/>
          <w:sz w:val="28"/>
          <w:szCs w:val="28"/>
        </w:rPr>
        <w:t xml:space="preserve"> расходного кассового ордера</w:t>
      </w:r>
      <w:r w:rsidR="0076541A">
        <w:rPr>
          <w:rFonts w:ascii="Times New Roman" w:hAnsi="Times New Roman" w:cs="Times New Roman"/>
          <w:sz w:val="28"/>
          <w:szCs w:val="28"/>
        </w:rPr>
        <w:t>.</w:t>
      </w:r>
    </w:p>
    <w:p w:rsidR="00D37F44" w:rsidRPr="00FE1CCC" w:rsidRDefault="00C13E8D" w:rsidP="00D37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37F44" w:rsidRPr="00FE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нарушение части 2 статьи 9 </w:t>
      </w:r>
      <w:r w:rsidR="00D37F44" w:rsidRPr="00FE1CCC"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учете», приказа Министерства финансов Российской Федерации от 30.03.2015 №52н в 18 авансовых отчетах отсутствуют подписи подотчетных лиц и главного бухгалтера.</w:t>
      </w:r>
    </w:p>
    <w:p w:rsidR="00D37F44" w:rsidRPr="00FE1CCC" w:rsidRDefault="00D37F44" w:rsidP="00D37F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E1CCC">
        <w:rPr>
          <w:color w:val="auto"/>
        </w:rPr>
        <w:t>В ходе проверки расчетов с подотчетными лицами установлены нарушения в части учета денежных документов (почтовых марок, конвертов с марками).</w:t>
      </w:r>
    </w:p>
    <w:p w:rsidR="0017021B" w:rsidRDefault="001471D3" w:rsidP="0039318F">
      <w:pPr>
        <w:ind w:firstLine="709"/>
        <w:jc w:val="both"/>
      </w:pPr>
      <w:r>
        <w:t>5</w:t>
      </w:r>
      <w:r w:rsidR="00D37F44" w:rsidRPr="00FE1CCC">
        <w:t>.</w:t>
      </w:r>
      <w:r w:rsidR="00D37F44" w:rsidRPr="00F01470">
        <w:rPr>
          <w:b/>
        </w:rPr>
        <w:t xml:space="preserve"> </w:t>
      </w:r>
      <w:r w:rsidR="00D37F44">
        <w:t>Проверкой оформления договоров</w:t>
      </w:r>
      <w:r w:rsidR="0039318F">
        <w:t xml:space="preserve"> гражданско-правового характера </w:t>
      </w:r>
      <w:r w:rsidR="00D37F44">
        <w:t xml:space="preserve"> </w:t>
      </w:r>
      <w:r w:rsidR="002A565B" w:rsidRPr="00084060">
        <w:t>с физическими лицами</w:t>
      </w:r>
      <w:r w:rsidR="002A565B">
        <w:t xml:space="preserve"> </w:t>
      </w:r>
      <w:r w:rsidR="00FE1CCC">
        <w:t>установлено,</w:t>
      </w:r>
      <w:r w:rsidR="00D37F44">
        <w:t xml:space="preserve"> что заключенные договоры не в</w:t>
      </w:r>
      <w:r w:rsidR="0039318F">
        <w:t>ключают суммы страховых взносов, что противоречи</w:t>
      </w:r>
      <w:r w:rsidR="0017021B">
        <w:t xml:space="preserve">т </w:t>
      </w:r>
      <w:r w:rsidR="0039318F">
        <w:t xml:space="preserve">информации отраженной в </w:t>
      </w:r>
      <w:r w:rsidR="0017021B">
        <w:t>письм</w:t>
      </w:r>
      <w:r w:rsidR="0039318F">
        <w:t>е</w:t>
      </w:r>
      <w:r w:rsidR="0017021B">
        <w:t xml:space="preserve"> </w:t>
      </w:r>
      <w:r w:rsidR="0017021B" w:rsidRPr="0017021B">
        <w:t>Министерства</w:t>
      </w:r>
      <w:r w:rsidR="00D37F44" w:rsidRPr="0017021B">
        <w:t xml:space="preserve"> финансов Российской Федерации от 16.06.2017 №24-01-10/37705</w:t>
      </w:r>
      <w:r w:rsidR="0017021B" w:rsidRPr="0017021B">
        <w:t>.</w:t>
      </w:r>
      <w:r w:rsidR="00D37F44" w:rsidRPr="0017021B">
        <w:t xml:space="preserve">  </w:t>
      </w:r>
    </w:p>
    <w:p w:rsidR="00084060" w:rsidRPr="00084060" w:rsidRDefault="00D37F44" w:rsidP="00084060">
      <w:pPr>
        <w:jc w:val="both"/>
      </w:pPr>
      <w:r w:rsidRPr="0017021B">
        <w:tab/>
      </w:r>
      <w:r w:rsidR="00084060" w:rsidRPr="00084060">
        <w:t>Выборочной проверкой договоров гражданско-правового характера,  в части определения предмета установлено</w:t>
      </w:r>
      <w:r w:rsidR="002A565B">
        <w:t>, что в</w:t>
      </w:r>
      <w:r w:rsidR="00084060" w:rsidRPr="00084060">
        <w:t xml:space="preserve"> нарушение части 13 статьи 34 Федерального закона №44-ФЗ </w:t>
      </w:r>
      <w:r w:rsidR="00245D39">
        <w:t>в</w:t>
      </w:r>
      <w:r w:rsidR="00084060" w:rsidRPr="00084060">
        <w:t xml:space="preserve"> 5 </w:t>
      </w:r>
      <w:r w:rsidR="00245D39" w:rsidRPr="00084060">
        <w:t>договор</w:t>
      </w:r>
      <w:r w:rsidR="00245D39">
        <w:t>ах</w:t>
      </w:r>
      <w:r w:rsidR="00084060" w:rsidRPr="00084060">
        <w:t xml:space="preserve"> не указывается объем  (количество) оказываемой услуги, выполненной работы. </w:t>
      </w:r>
    </w:p>
    <w:p w:rsidR="0017021B" w:rsidRPr="00FB7B01" w:rsidRDefault="001471D3" w:rsidP="0039318F">
      <w:pPr>
        <w:ind w:firstLine="709"/>
        <w:jc w:val="both"/>
        <w:rPr>
          <w:color w:val="auto"/>
        </w:rPr>
      </w:pPr>
      <w:r>
        <w:rPr>
          <w:color w:val="auto"/>
        </w:rPr>
        <w:t>6.</w:t>
      </w:r>
      <w:r w:rsidR="00FB7B01">
        <w:rPr>
          <w:color w:val="auto"/>
        </w:rPr>
        <w:t xml:space="preserve"> Проверкой установлен</w:t>
      </w:r>
      <w:r w:rsidR="0039318F">
        <w:rPr>
          <w:color w:val="auto"/>
        </w:rPr>
        <w:t>ы факты нарушения норм трудового законодательства (статья 60.2</w:t>
      </w:r>
      <w:r w:rsidR="002A565B">
        <w:rPr>
          <w:color w:val="auto"/>
        </w:rPr>
        <w:t>,</w:t>
      </w:r>
      <w:r w:rsidR="0039318F">
        <w:rPr>
          <w:color w:val="auto"/>
        </w:rPr>
        <w:t>151</w:t>
      </w:r>
      <w:r w:rsidR="0017021B">
        <w:rPr>
          <w:color w:val="auto"/>
        </w:rPr>
        <w:t>Трудового кодекса Российской Федерации</w:t>
      </w:r>
      <w:r w:rsidR="0039318F">
        <w:rPr>
          <w:color w:val="auto"/>
        </w:rPr>
        <w:t>).</w:t>
      </w:r>
      <w:r w:rsidR="0017021B">
        <w:rPr>
          <w:color w:val="auto"/>
        </w:rPr>
        <w:t xml:space="preserve"> </w:t>
      </w:r>
    </w:p>
    <w:p w:rsidR="00C713BA" w:rsidRPr="00C713BA" w:rsidRDefault="001471D3" w:rsidP="00C713BA">
      <w:pPr>
        <w:ind w:firstLine="709"/>
        <w:jc w:val="both"/>
        <w:rPr>
          <w:i/>
          <w:color w:val="auto"/>
        </w:rPr>
      </w:pPr>
      <w:r>
        <w:t>7.</w:t>
      </w:r>
      <w:r w:rsidR="00C713BA" w:rsidRPr="00C713BA">
        <w:t xml:space="preserve"> </w:t>
      </w:r>
      <w:r w:rsidR="002A565B">
        <w:t>В ходе проведения аудита закупок установлено следующее:</w:t>
      </w:r>
      <w:r w:rsidR="00C713BA" w:rsidRPr="00C713BA">
        <w:t xml:space="preserve"> </w:t>
      </w:r>
    </w:p>
    <w:p w:rsidR="0039318F" w:rsidRPr="00564AC4" w:rsidRDefault="001471D3" w:rsidP="00393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3BA" w:rsidRPr="00564AC4">
        <w:rPr>
          <w:rFonts w:ascii="Times New Roman" w:hAnsi="Times New Roman" w:cs="Times New Roman"/>
          <w:sz w:val="28"/>
          <w:szCs w:val="28"/>
        </w:rPr>
        <w:t>несоответстви</w:t>
      </w:r>
      <w:r w:rsidR="002A565B">
        <w:rPr>
          <w:rFonts w:ascii="Times New Roman" w:hAnsi="Times New Roman" w:cs="Times New Roman"/>
          <w:sz w:val="28"/>
          <w:szCs w:val="28"/>
        </w:rPr>
        <w:t>е</w:t>
      </w:r>
      <w:r w:rsidR="00C713BA" w:rsidRPr="00564AC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9318F">
        <w:rPr>
          <w:rFonts w:ascii="Times New Roman" w:hAnsi="Times New Roman" w:cs="Times New Roman"/>
          <w:sz w:val="28"/>
          <w:szCs w:val="28"/>
        </w:rPr>
        <w:t>ов</w:t>
      </w:r>
      <w:r w:rsidR="00C713BA" w:rsidRPr="00564AC4">
        <w:rPr>
          <w:rFonts w:ascii="Times New Roman" w:hAnsi="Times New Roman" w:cs="Times New Roman"/>
          <w:sz w:val="28"/>
          <w:szCs w:val="28"/>
        </w:rPr>
        <w:t xml:space="preserve"> финансового обеспечения, предусмотренн</w:t>
      </w:r>
      <w:r w:rsidR="0039318F">
        <w:rPr>
          <w:rFonts w:ascii="Times New Roman" w:hAnsi="Times New Roman" w:cs="Times New Roman"/>
          <w:sz w:val="28"/>
          <w:szCs w:val="28"/>
        </w:rPr>
        <w:t>ых</w:t>
      </w:r>
      <w:r w:rsidR="00C713BA" w:rsidRPr="00564AC4">
        <w:rPr>
          <w:rFonts w:ascii="Times New Roman" w:hAnsi="Times New Roman" w:cs="Times New Roman"/>
          <w:sz w:val="28"/>
          <w:szCs w:val="28"/>
        </w:rPr>
        <w:t xml:space="preserve"> в Плане закупок</w:t>
      </w:r>
      <w:r w:rsidR="0039318F">
        <w:rPr>
          <w:rFonts w:ascii="Times New Roman" w:hAnsi="Times New Roman" w:cs="Times New Roman"/>
          <w:sz w:val="28"/>
          <w:szCs w:val="28"/>
        </w:rPr>
        <w:t>, Плане-графике</w:t>
      </w:r>
      <w:r w:rsidR="00C713BA" w:rsidRPr="00564AC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9318F">
        <w:rPr>
          <w:rFonts w:ascii="Times New Roman" w:hAnsi="Times New Roman" w:cs="Times New Roman"/>
          <w:sz w:val="28"/>
          <w:szCs w:val="28"/>
        </w:rPr>
        <w:t>ам</w:t>
      </w:r>
      <w:r w:rsidR="00C713BA" w:rsidRPr="00564AC4">
        <w:rPr>
          <w:rFonts w:ascii="Times New Roman" w:hAnsi="Times New Roman" w:cs="Times New Roman"/>
          <w:sz w:val="28"/>
          <w:szCs w:val="28"/>
        </w:rPr>
        <w:t xml:space="preserve"> на закупку товаров, работ, услуг</w:t>
      </w:r>
      <w:r w:rsidR="0039318F">
        <w:rPr>
          <w:rFonts w:ascii="Times New Roman" w:hAnsi="Times New Roman" w:cs="Times New Roman"/>
          <w:sz w:val="28"/>
          <w:szCs w:val="28"/>
        </w:rPr>
        <w:t xml:space="preserve"> включенным в </w:t>
      </w:r>
      <w:r w:rsidR="00C713BA" w:rsidRPr="00564AC4">
        <w:rPr>
          <w:rFonts w:ascii="Times New Roman" w:hAnsi="Times New Roman" w:cs="Times New Roman"/>
          <w:sz w:val="28"/>
          <w:szCs w:val="28"/>
        </w:rPr>
        <w:t xml:space="preserve"> План</w:t>
      </w:r>
      <w:r w:rsidR="002A565B">
        <w:rPr>
          <w:rFonts w:ascii="Times New Roman" w:hAnsi="Times New Roman" w:cs="Times New Roman"/>
          <w:sz w:val="28"/>
          <w:szCs w:val="28"/>
        </w:rPr>
        <w:t xml:space="preserve"> ФХД на 2017 год;</w:t>
      </w:r>
    </w:p>
    <w:p w:rsidR="00C713BA" w:rsidRPr="00564AC4" w:rsidRDefault="001471D3" w:rsidP="00C713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65B">
        <w:rPr>
          <w:rFonts w:ascii="Times New Roman" w:hAnsi="Times New Roman" w:cs="Times New Roman"/>
          <w:sz w:val="28"/>
          <w:szCs w:val="28"/>
        </w:rPr>
        <w:t>нарушение</w:t>
      </w:r>
      <w:r w:rsidR="00C713BA" w:rsidRPr="00564AC4">
        <w:rPr>
          <w:rFonts w:ascii="Times New Roman" w:hAnsi="Times New Roman" w:cs="Times New Roman"/>
          <w:sz w:val="28"/>
          <w:szCs w:val="28"/>
        </w:rPr>
        <w:t xml:space="preserve"> части 13.1. статьи 34 Федерального закона от 05.04.2013 № 44-ФЗ, пункта 3.1. гражданско-правового договора </w:t>
      </w:r>
      <w:r w:rsidR="0039318F">
        <w:rPr>
          <w:rFonts w:ascii="Times New Roman" w:hAnsi="Times New Roman" w:cs="Times New Roman"/>
          <w:sz w:val="28"/>
          <w:szCs w:val="28"/>
        </w:rPr>
        <w:t>в части осуществления расчетов за выполненные работы в установленный срок.</w:t>
      </w:r>
    </w:p>
    <w:p w:rsidR="00C713BA" w:rsidRPr="00564AC4" w:rsidRDefault="001471D3" w:rsidP="00C713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39">
        <w:rPr>
          <w:rFonts w:ascii="Times New Roman" w:hAnsi="Times New Roman" w:cs="Times New Roman"/>
          <w:sz w:val="28"/>
          <w:szCs w:val="28"/>
        </w:rPr>
        <w:t xml:space="preserve">- </w:t>
      </w:r>
      <w:r w:rsidR="002A565B" w:rsidRPr="00245D39">
        <w:rPr>
          <w:rFonts w:ascii="Times New Roman" w:hAnsi="Times New Roman" w:cs="Times New Roman"/>
          <w:sz w:val="28"/>
          <w:szCs w:val="28"/>
        </w:rPr>
        <w:t xml:space="preserve">в </w:t>
      </w:r>
      <w:r w:rsidR="00C713BA" w:rsidRPr="00245D39">
        <w:rPr>
          <w:rFonts w:ascii="Times New Roman" w:hAnsi="Times New Roman" w:cs="Times New Roman"/>
          <w:sz w:val="28"/>
          <w:szCs w:val="28"/>
        </w:rPr>
        <w:t>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 в течение трех рабочих дней не направлен документ о приемке выполненной работы</w:t>
      </w:r>
      <w:r w:rsidR="00245D39" w:rsidRPr="00245D39">
        <w:rPr>
          <w:rFonts w:ascii="Times New Roman" w:hAnsi="Times New Roman" w:cs="Times New Roman"/>
          <w:sz w:val="28"/>
          <w:szCs w:val="28"/>
        </w:rPr>
        <w:t>.</w:t>
      </w:r>
    </w:p>
    <w:p w:rsidR="00C713BA" w:rsidRPr="00564AC4" w:rsidRDefault="00C713BA" w:rsidP="00C713B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AC4">
        <w:rPr>
          <w:rFonts w:ascii="Times New Roman" w:hAnsi="Times New Roman" w:cs="Times New Roman"/>
          <w:sz w:val="28"/>
          <w:szCs w:val="28"/>
        </w:rPr>
        <w:t xml:space="preserve">Проверкой акта о приемке выполненных работ (формы КС-2) </w:t>
      </w:r>
      <w:r w:rsidR="002A565B">
        <w:rPr>
          <w:rFonts w:ascii="Times New Roman" w:hAnsi="Times New Roman" w:cs="Times New Roman"/>
          <w:sz w:val="28"/>
          <w:szCs w:val="28"/>
        </w:rPr>
        <w:t>на соответствие</w:t>
      </w:r>
      <w:r w:rsidR="002A565B" w:rsidRPr="00564AC4">
        <w:rPr>
          <w:rFonts w:ascii="Times New Roman" w:hAnsi="Times New Roman" w:cs="Times New Roman"/>
          <w:sz w:val="28"/>
          <w:szCs w:val="28"/>
        </w:rPr>
        <w:t xml:space="preserve"> </w:t>
      </w:r>
      <w:r w:rsidRPr="00564AC4">
        <w:rPr>
          <w:rFonts w:ascii="Times New Roman" w:hAnsi="Times New Roman" w:cs="Times New Roman"/>
          <w:sz w:val="28"/>
          <w:szCs w:val="28"/>
        </w:rPr>
        <w:t>локальному сметному расчету установлены расхождения.</w:t>
      </w:r>
      <w:r w:rsidR="00564AC4" w:rsidRPr="00564AC4">
        <w:rPr>
          <w:rFonts w:ascii="Times New Roman" w:hAnsi="Times New Roman" w:cs="Times New Roman"/>
          <w:sz w:val="28"/>
          <w:szCs w:val="28"/>
        </w:rPr>
        <w:t xml:space="preserve"> </w:t>
      </w:r>
      <w:r w:rsidRPr="00564AC4">
        <w:rPr>
          <w:rFonts w:ascii="Times New Roman" w:hAnsi="Times New Roman" w:cs="Times New Roman"/>
          <w:sz w:val="28"/>
          <w:szCs w:val="28"/>
        </w:rPr>
        <w:t xml:space="preserve">В нарушение статьи 450 </w:t>
      </w:r>
      <w:r w:rsidRPr="00564AC4">
        <w:rPr>
          <w:rFonts w:ascii="Times New Roman" w:hAnsi="Times New Roman" w:cs="Times New Roman"/>
          <w:bCs/>
          <w:sz w:val="28"/>
          <w:szCs w:val="28"/>
        </w:rPr>
        <w:t xml:space="preserve">Гражданского кодекса Российской Федерации изменения количества выполняемых </w:t>
      </w:r>
      <w:r w:rsidR="0039318F" w:rsidRPr="00564AC4">
        <w:rPr>
          <w:rFonts w:ascii="Times New Roman" w:hAnsi="Times New Roman" w:cs="Times New Roman"/>
          <w:bCs/>
          <w:sz w:val="28"/>
          <w:szCs w:val="28"/>
        </w:rPr>
        <w:t>работ</w:t>
      </w:r>
      <w:r w:rsidR="002A565B">
        <w:rPr>
          <w:rFonts w:ascii="Times New Roman" w:hAnsi="Times New Roman" w:cs="Times New Roman"/>
          <w:bCs/>
          <w:sz w:val="28"/>
          <w:szCs w:val="28"/>
        </w:rPr>
        <w:t xml:space="preserve"> не оформлены допол</w:t>
      </w:r>
      <w:r w:rsidRPr="00564AC4">
        <w:rPr>
          <w:rFonts w:ascii="Times New Roman" w:hAnsi="Times New Roman" w:cs="Times New Roman"/>
          <w:bCs/>
          <w:sz w:val="28"/>
          <w:szCs w:val="28"/>
        </w:rPr>
        <w:t xml:space="preserve">нительными </w:t>
      </w:r>
      <w:r w:rsidRPr="00564AC4">
        <w:rPr>
          <w:rFonts w:ascii="Times New Roman" w:hAnsi="Times New Roman" w:cs="Times New Roman"/>
          <w:bCs/>
          <w:sz w:val="28"/>
          <w:szCs w:val="28"/>
        </w:rPr>
        <w:lastRenderedPageBreak/>
        <w:t>соглашениями между Учреждением и Подрядчиком</w:t>
      </w:r>
      <w:r w:rsidR="002A565B">
        <w:rPr>
          <w:rFonts w:ascii="Times New Roman" w:hAnsi="Times New Roman" w:cs="Times New Roman"/>
          <w:bCs/>
          <w:sz w:val="28"/>
          <w:szCs w:val="28"/>
        </w:rPr>
        <w:t>.</w:t>
      </w:r>
      <w:r w:rsidRPr="00564AC4">
        <w:rPr>
          <w:rFonts w:ascii="Times New Roman" w:hAnsi="Times New Roman" w:cs="Times New Roman"/>
          <w:bCs/>
          <w:sz w:val="28"/>
          <w:szCs w:val="28"/>
        </w:rPr>
        <w:t xml:space="preserve"> Соответственно в единой информационной системе дополнительные соглашения не размещены. </w:t>
      </w:r>
    </w:p>
    <w:p w:rsidR="00BC5E2C" w:rsidRDefault="008E45DE" w:rsidP="00BC5E2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 w:rsidR="00BC5E2C">
        <w:rPr>
          <w:rFonts w:ascii="Times New Roman" w:hAnsi="Times New Roman" w:cs="Times New Roman"/>
          <w:bCs/>
          <w:sz w:val="28"/>
          <w:szCs w:val="28"/>
        </w:rPr>
        <w:t xml:space="preserve">. В ходе проверки установлено некачественное ведение Учреждением  сайта 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bus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5E2C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37F44" w:rsidRDefault="00D37F44" w:rsidP="00BC5E2C">
      <w:pPr>
        <w:pStyle w:val="ConsPlusNonformat"/>
        <w:jc w:val="both"/>
        <w:rPr>
          <w:b/>
        </w:rPr>
      </w:pPr>
      <w:r>
        <w:t xml:space="preserve"> </w:t>
      </w:r>
      <w:r w:rsidR="00BC5E2C">
        <w:t xml:space="preserve"> </w:t>
      </w:r>
    </w:p>
    <w:p w:rsidR="007932A3" w:rsidRDefault="007932A3" w:rsidP="007932A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>МБУК «Клуб народного творчества»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округа, отделу культуры администрации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0B68B1" w:rsidRPr="00350C3A" w:rsidRDefault="000B68B1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8B1" w:rsidRPr="00350C3A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BA" w:rsidRDefault="00BC5DBA" w:rsidP="00BE783C">
      <w:r>
        <w:separator/>
      </w:r>
    </w:p>
  </w:endnote>
  <w:endnote w:type="continuationSeparator" w:id="0">
    <w:p w:rsidR="00BC5DBA" w:rsidRDefault="00BC5DBA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BA" w:rsidRDefault="00BC5DBA" w:rsidP="00BE783C">
      <w:r>
        <w:separator/>
      </w:r>
    </w:p>
  </w:footnote>
  <w:footnote w:type="continuationSeparator" w:id="0">
    <w:p w:rsidR="00BC5DBA" w:rsidRDefault="00BC5DBA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BC5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5A02"/>
    <w:rsid w:val="000B5CFD"/>
    <w:rsid w:val="000B68B1"/>
    <w:rsid w:val="000B7CE2"/>
    <w:rsid w:val="000C6460"/>
    <w:rsid w:val="000C6A5D"/>
    <w:rsid w:val="000C78F6"/>
    <w:rsid w:val="000D4E6C"/>
    <w:rsid w:val="000D7746"/>
    <w:rsid w:val="000E0D13"/>
    <w:rsid w:val="000E2F8F"/>
    <w:rsid w:val="000F1B4B"/>
    <w:rsid w:val="000F1BC5"/>
    <w:rsid w:val="000F6D45"/>
    <w:rsid w:val="001004F2"/>
    <w:rsid w:val="00110179"/>
    <w:rsid w:val="00110204"/>
    <w:rsid w:val="00111F7D"/>
    <w:rsid w:val="0011542B"/>
    <w:rsid w:val="00123793"/>
    <w:rsid w:val="0012676E"/>
    <w:rsid w:val="00132E6C"/>
    <w:rsid w:val="001471D3"/>
    <w:rsid w:val="0015218F"/>
    <w:rsid w:val="001564CC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46B6"/>
    <w:rsid w:val="001E7912"/>
    <w:rsid w:val="001E7957"/>
    <w:rsid w:val="001F7493"/>
    <w:rsid w:val="002026DF"/>
    <w:rsid w:val="0020287A"/>
    <w:rsid w:val="00210B46"/>
    <w:rsid w:val="00216F7E"/>
    <w:rsid w:val="002177D4"/>
    <w:rsid w:val="0022100E"/>
    <w:rsid w:val="00225200"/>
    <w:rsid w:val="00237577"/>
    <w:rsid w:val="00245D39"/>
    <w:rsid w:val="00253B7F"/>
    <w:rsid w:val="002559EB"/>
    <w:rsid w:val="00257152"/>
    <w:rsid w:val="00257CCD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362F"/>
    <w:rsid w:val="00300D92"/>
    <w:rsid w:val="0030507F"/>
    <w:rsid w:val="003054BA"/>
    <w:rsid w:val="0031658C"/>
    <w:rsid w:val="00316853"/>
    <w:rsid w:val="003169E3"/>
    <w:rsid w:val="00317A38"/>
    <w:rsid w:val="003270B6"/>
    <w:rsid w:val="00330762"/>
    <w:rsid w:val="00330F43"/>
    <w:rsid w:val="0033524A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6E0F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51EB"/>
    <w:rsid w:val="004674A5"/>
    <w:rsid w:val="00473D1F"/>
    <w:rsid w:val="00474486"/>
    <w:rsid w:val="00474AD5"/>
    <w:rsid w:val="00477A1C"/>
    <w:rsid w:val="004813D9"/>
    <w:rsid w:val="00490079"/>
    <w:rsid w:val="00491E5A"/>
    <w:rsid w:val="00494770"/>
    <w:rsid w:val="004A156B"/>
    <w:rsid w:val="004A2F6C"/>
    <w:rsid w:val="004A4E9A"/>
    <w:rsid w:val="004A68A0"/>
    <w:rsid w:val="004B1A2E"/>
    <w:rsid w:val="004C2A0F"/>
    <w:rsid w:val="004C47E1"/>
    <w:rsid w:val="004C4D5B"/>
    <w:rsid w:val="004E1593"/>
    <w:rsid w:val="004E59D7"/>
    <w:rsid w:val="004E67D3"/>
    <w:rsid w:val="004F06A8"/>
    <w:rsid w:val="004F10BB"/>
    <w:rsid w:val="005004BC"/>
    <w:rsid w:val="0050198C"/>
    <w:rsid w:val="00507CC0"/>
    <w:rsid w:val="00515B45"/>
    <w:rsid w:val="0052350D"/>
    <w:rsid w:val="005252E7"/>
    <w:rsid w:val="00532A30"/>
    <w:rsid w:val="00557AE0"/>
    <w:rsid w:val="0056139D"/>
    <w:rsid w:val="00564AC4"/>
    <w:rsid w:val="00570572"/>
    <w:rsid w:val="005900EE"/>
    <w:rsid w:val="00596A68"/>
    <w:rsid w:val="005A7539"/>
    <w:rsid w:val="005B375F"/>
    <w:rsid w:val="005B5895"/>
    <w:rsid w:val="005C0BCB"/>
    <w:rsid w:val="005D1862"/>
    <w:rsid w:val="005D5583"/>
    <w:rsid w:val="005E1598"/>
    <w:rsid w:val="005E5E33"/>
    <w:rsid w:val="005F0D80"/>
    <w:rsid w:val="005F3643"/>
    <w:rsid w:val="006354E7"/>
    <w:rsid w:val="00635D30"/>
    <w:rsid w:val="00653E82"/>
    <w:rsid w:val="00663C4B"/>
    <w:rsid w:val="00670733"/>
    <w:rsid w:val="00675110"/>
    <w:rsid w:val="00676AF9"/>
    <w:rsid w:val="00680815"/>
    <w:rsid w:val="00682A9C"/>
    <w:rsid w:val="00685D5A"/>
    <w:rsid w:val="0068685B"/>
    <w:rsid w:val="00690CD8"/>
    <w:rsid w:val="006912A0"/>
    <w:rsid w:val="00691433"/>
    <w:rsid w:val="006A0375"/>
    <w:rsid w:val="006A0E3C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32A3"/>
    <w:rsid w:val="00794D9F"/>
    <w:rsid w:val="007A5B56"/>
    <w:rsid w:val="007A61AC"/>
    <w:rsid w:val="007A62C0"/>
    <w:rsid w:val="007B277E"/>
    <w:rsid w:val="007B3CFA"/>
    <w:rsid w:val="007C388C"/>
    <w:rsid w:val="007C479E"/>
    <w:rsid w:val="007D2B77"/>
    <w:rsid w:val="007E3AF8"/>
    <w:rsid w:val="007F022E"/>
    <w:rsid w:val="00806BCB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48C3"/>
    <w:rsid w:val="008A1115"/>
    <w:rsid w:val="008A1403"/>
    <w:rsid w:val="008A1D19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142B2"/>
    <w:rsid w:val="00916B10"/>
    <w:rsid w:val="00920838"/>
    <w:rsid w:val="009272D6"/>
    <w:rsid w:val="00932D9C"/>
    <w:rsid w:val="00932FBC"/>
    <w:rsid w:val="00935EC4"/>
    <w:rsid w:val="009375E4"/>
    <w:rsid w:val="009464B6"/>
    <w:rsid w:val="009471D1"/>
    <w:rsid w:val="00951024"/>
    <w:rsid w:val="00952C25"/>
    <w:rsid w:val="00954197"/>
    <w:rsid w:val="009639DC"/>
    <w:rsid w:val="009832A1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6E25"/>
    <w:rsid w:val="00A1163C"/>
    <w:rsid w:val="00A30BDE"/>
    <w:rsid w:val="00A32435"/>
    <w:rsid w:val="00A32F3D"/>
    <w:rsid w:val="00A33DCA"/>
    <w:rsid w:val="00A340B1"/>
    <w:rsid w:val="00A3578D"/>
    <w:rsid w:val="00A40D24"/>
    <w:rsid w:val="00A5459C"/>
    <w:rsid w:val="00A56DA1"/>
    <w:rsid w:val="00A7112C"/>
    <w:rsid w:val="00A724E1"/>
    <w:rsid w:val="00A73C9F"/>
    <w:rsid w:val="00A74DCF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E1415"/>
    <w:rsid w:val="00AE3BE2"/>
    <w:rsid w:val="00B0373E"/>
    <w:rsid w:val="00B042D9"/>
    <w:rsid w:val="00B05A51"/>
    <w:rsid w:val="00B13AAB"/>
    <w:rsid w:val="00B22C1E"/>
    <w:rsid w:val="00B243F7"/>
    <w:rsid w:val="00B33271"/>
    <w:rsid w:val="00B428C1"/>
    <w:rsid w:val="00B452E0"/>
    <w:rsid w:val="00B60A38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C2943"/>
    <w:rsid w:val="00BC5DBA"/>
    <w:rsid w:val="00BC5E2C"/>
    <w:rsid w:val="00BC6FDD"/>
    <w:rsid w:val="00BE217A"/>
    <w:rsid w:val="00BE783C"/>
    <w:rsid w:val="00BF3D3D"/>
    <w:rsid w:val="00BF56DB"/>
    <w:rsid w:val="00C045D0"/>
    <w:rsid w:val="00C11E45"/>
    <w:rsid w:val="00C13231"/>
    <w:rsid w:val="00C13E8D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713BA"/>
    <w:rsid w:val="00C75F9F"/>
    <w:rsid w:val="00C807EC"/>
    <w:rsid w:val="00C84E90"/>
    <w:rsid w:val="00C852C0"/>
    <w:rsid w:val="00CA198C"/>
    <w:rsid w:val="00CB3329"/>
    <w:rsid w:val="00CB7686"/>
    <w:rsid w:val="00CC381D"/>
    <w:rsid w:val="00CC66F1"/>
    <w:rsid w:val="00CC6BF6"/>
    <w:rsid w:val="00CD3512"/>
    <w:rsid w:val="00CD6B47"/>
    <w:rsid w:val="00CD6C20"/>
    <w:rsid w:val="00CE1828"/>
    <w:rsid w:val="00CE3CD7"/>
    <w:rsid w:val="00CE6BD9"/>
    <w:rsid w:val="00CF0BBE"/>
    <w:rsid w:val="00CF50A6"/>
    <w:rsid w:val="00D0017B"/>
    <w:rsid w:val="00D077E1"/>
    <w:rsid w:val="00D10B89"/>
    <w:rsid w:val="00D14E46"/>
    <w:rsid w:val="00D23605"/>
    <w:rsid w:val="00D250E2"/>
    <w:rsid w:val="00D25342"/>
    <w:rsid w:val="00D279D0"/>
    <w:rsid w:val="00D37F44"/>
    <w:rsid w:val="00D45EEB"/>
    <w:rsid w:val="00D47616"/>
    <w:rsid w:val="00D56964"/>
    <w:rsid w:val="00D61EEC"/>
    <w:rsid w:val="00D64656"/>
    <w:rsid w:val="00D65199"/>
    <w:rsid w:val="00D82005"/>
    <w:rsid w:val="00D826F8"/>
    <w:rsid w:val="00D84382"/>
    <w:rsid w:val="00D92A4E"/>
    <w:rsid w:val="00D953F7"/>
    <w:rsid w:val="00D976A3"/>
    <w:rsid w:val="00DA5696"/>
    <w:rsid w:val="00DB0C01"/>
    <w:rsid w:val="00DB22CD"/>
    <w:rsid w:val="00DC14FC"/>
    <w:rsid w:val="00DF047D"/>
    <w:rsid w:val="00E01BED"/>
    <w:rsid w:val="00E13EBF"/>
    <w:rsid w:val="00E148E6"/>
    <w:rsid w:val="00E14A98"/>
    <w:rsid w:val="00E16847"/>
    <w:rsid w:val="00E45256"/>
    <w:rsid w:val="00E50655"/>
    <w:rsid w:val="00E6002D"/>
    <w:rsid w:val="00E61E5C"/>
    <w:rsid w:val="00E649EA"/>
    <w:rsid w:val="00E733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C4473"/>
    <w:rsid w:val="00EC641F"/>
    <w:rsid w:val="00EC791A"/>
    <w:rsid w:val="00ED5933"/>
    <w:rsid w:val="00EE274E"/>
    <w:rsid w:val="00F212A3"/>
    <w:rsid w:val="00F22B13"/>
    <w:rsid w:val="00F23DC2"/>
    <w:rsid w:val="00F25D06"/>
    <w:rsid w:val="00F268AF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60E1A"/>
    <w:rsid w:val="00F61CBA"/>
    <w:rsid w:val="00F63855"/>
    <w:rsid w:val="00F67015"/>
    <w:rsid w:val="00F97B8F"/>
    <w:rsid w:val="00FA1C5B"/>
    <w:rsid w:val="00FA34EF"/>
    <w:rsid w:val="00FA5B87"/>
    <w:rsid w:val="00FA62D2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928B-4EF4-4127-95FB-66028731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7</cp:revision>
  <cp:lastPrinted>2018-02-28T05:43:00Z</cp:lastPrinted>
  <dcterms:created xsi:type="dcterms:W3CDTF">2018-02-27T12:55:00Z</dcterms:created>
  <dcterms:modified xsi:type="dcterms:W3CDTF">2018-02-28T06:08:00Z</dcterms:modified>
</cp:coreProperties>
</file>