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1F" w:rsidRDefault="00167203" w:rsidP="0023531F">
      <w:pPr>
        <w:jc w:val="center"/>
        <w:rPr>
          <w:b/>
        </w:rPr>
      </w:pPr>
      <w:r>
        <w:rPr>
          <w:b/>
        </w:rPr>
        <w:t xml:space="preserve"> </w:t>
      </w:r>
      <w:r w:rsidR="0023531F">
        <w:rPr>
          <w:b/>
          <w:noProof/>
        </w:rPr>
        <w:drawing>
          <wp:inline distT="0" distB="0" distL="0" distR="0">
            <wp:extent cx="698500" cy="7981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1F" w:rsidRDefault="0023531F" w:rsidP="003B4EDB">
      <w:pPr>
        <w:pStyle w:val="a8"/>
        <w:outlineLvl w:val="0"/>
        <w:rPr>
          <w:sz w:val="24"/>
          <w:szCs w:val="24"/>
        </w:rPr>
      </w:pPr>
    </w:p>
    <w:p w:rsidR="003B4EDB" w:rsidRPr="003B4EDB" w:rsidRDefault="003B4EDB" w:rsidP="003B4EDB">
      <w:pPr>
        <w:pStyle w:val="a8"/>
        <w:outlineLvl w:val="0"/>
        <w:rPr>
          <w:sz w:val="24"/>
          <w:szCs w:val="24"/>
        </w:rPr>
      </w:pPr>
      <w:r w:rsidRPr="003B4EDB">
        <w:rPr>
          <w:sz w:val="24"/>
          <w:szCs w:val="24"/>
        </w:rPr>
        <w:t xml:space="preserve">КОНТРОЛЬНО - СЧЕТНАЯ ПАЛАТА МУНИЦИПАЛЬНОГО ОБРАЗОВАНИЯ </w:t>
      </w:r>
    </w:p>
    <w:p w:rsidR="00EF6CB7" w:rsidRDefault="003B4EDB" w:rsidP="003B4EDB">
      <w:pPr>
        <w:jc w:val="center"/>
        <w:outlineLvl w:val="0"/>
        <w:rPr>
          <w:b/>
          <w:sz w:val="24"/>
        </w:rPr>
      </w:pPr>
      <w:r w:rsidRPr="003B4EDB">
        <w:rPr>
          <w:b/>
          <w:sz w:val="24"/>
        </w:rPr>
        <w:t xml:space="preserve"> СОЛЬ-ИЛЕЦКИЙ РАЙОН </w:t>
      </w:r>
    </w:p>
    <w:p w:rsidR="003B4EDB" w:rsidRPr="003B4EDB" w:rsidRDefault="009E27D9" w:rsidP="003B4EDB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Карла</w:t>
      </w:r>
      <w:r w:rsidR="003B4EDB" w:rsidRPr="003B4EDB">
        <w:rPr>
          <w:sz w:val="20"/>
          <w:szCs w:val="20"/>
        </w:rPr>
        <w:t xml:space="preserve"> Маркса ул., д.6, г. Соль-Илецк,</w:t>
      </w:r>
      <w:r w:rsidR="00EF6CB7">
        <w:rPr>
          <w:sz w:val="20"/>
          <w:szCs w:val="20"/>
        </w:rPr>
        <w:t xml:space="preserve"> Оренбургская</w:t>
      </w:r>
      <w:r w:rsidR="003B4EDB" w:rsidRPr="003B4EDB">
        <w:rPr>
          <w:sz w:val="20"/>
          <w:szCs w:val="20"/>
        </w:rPr>
        <w:t xml:space="preserve"> </w:t>
      </w:r>
      <w:r w:rsidR="00EF6CB7">
        <w:rPr>
          <w:sz w:val="20"/>
          <w:szCs w:val="20"/>
        </w:rPr>
        <w:t>обл.</w:t>
      </w:r>
      <w:r w:rsidR="003B4EDB">
        <w:rPr>
          <w:sz w:val="20"/>
          <w:szCs w:val="20"/>
        </w:rPr>
        <w:t>461500</w:t>
      </w:r>
      <w:r w:rsidR="003B4EDB" w:rsidRPr="003B4EDB">
        <w:rPr>
          <w:sz w:val="20"/>
          <w:szCs w:val="20"/>
        </w:rPr>
        <w:t xml:space="preserve"> Тел.(353</w:t>
      </w:r>
      <w:r w:rsidR="003B4EDB">
        <w:rPr>
          <w:sz w:val="20"/>
          <w:szCs w:val="20"/>
        </w:rPr>
        <w:t>36</w:t>
      </w:r>
      <w:r w:rsidR="003B4EDB" w:rsidRPr="003B4EDB">
        <w:rPr>
          <w:sz w:val="20"/>
          <w:szCs w:val="20"/>
        </w:rPr>
        <w:t>) 2-</w:t>
      </w:r>
      <w:r w:rsidR="003B4EDB">
        <w:rPr>
          <w:sz w:val="20"/>
          <w:szCs w:val="20"/>
        </w:rPr>
        <w:t>70-6</w:t>
      </w:r>
      <w:r w:rsidR="003B4EDB" w:rsidRPr="003B4EDB">
        <w:rPr>
          <w:sz w:val="20"/>
          <w:szCs w:val="20"/>
        </w:rPr>
        <w:t xml:space="preserve">7, </w:t>
      </w:r>
      <w:r w:rsidR="003B4EDB" w:rsidRPr="003B4EDB">
        <w:rPr>
          <w:sz w:val="20"/>
          <w:szCs w:val="20"/>
          <w:lang w:val="en-US"/>
        </w:rPr>
        <w:t>E</w:t>
      </w:r>
      <w:r w:rsidR="003B4EDB" w:rsidRPr="003B4EDB">
        <w:rPr>
          <w:sz w:val="20"/>
          <w:szCs w:val="20"/>
        </w:rPr>
        <w:t>-</w:t>
      </w:r>
      <w:r w:rsidR="003B4EDB" w:rsidRPr="003B4EDB">
        <w:rPr>
          <w:sz w:val="20"/>
          <w:szCs w:val="20"/>
          <w:lang w:val="en-US"/>
        </w:rPr>
        <w:t>mail</w:t>
      </w:r>
      <w:r w:rsidR="003B4EDB" w:rsidRPr="003B4EDB">
        <w:rPr>
          <w:sz w:val="20"/>
          <w:szCs w:val="20"/>
        </w:rPr>
        <w:t xml:space="preserve">: </w:t>
      </w:r>
      <w:hyperlink r:id="rId9" w:history="1">
        <w:r w:rsidR="003B4EDB" w:rsidRPr="00E8713E">
          <w:rPr>
            <w:rStyle w:val="a7"/>
            <w:sz w:val="20"/>
            <w:szCs w:val="20"/>
            <w:lang w:val="en-US"/>
          </w:rPr>
          <w:t>mng</w:t>
        </w:r>
        <w:r w:rsidR="003B4EDB" w:rsidRPr="00E8713E">
          <w:rPr>
            <w:rStyle w:val="a7"/>
            <w:sz w:val="20"/>
            <w:szCs w:val="20"/>
          </w:rPr>
          <w:t>@</w:t>
        </w:r>
        <w:r w:rsidR="003B4EDB" w:rsidRPr="00E8713E">
          <w:rPr>
            <w:rStyle w:val="a7"/>
            <w:sz w:val="20"/>
            <w:szCs w:val="20"/>
            <w:lang w:val="en-US"/>
          </w:rPr>
          <w:t>si</w:t>
        </w:r>
        <w:r w:rsidR="003B4EDB" w:rsidRPr="003B4EDB">
          <w:rPr>
            <w:rStyle w:val="a7"/>
            <w:sz w:val="20"/>
            <w:szCs w:val="20"/>
          </w:rPr>
          <w:t>.</w:t>
        </w:r>
        <w:r w:rsidR="003B4EDB" w:rsidRPr="00E8713E">
          <w:rPr>
            <w:rStyle w:val="a7"/>
            <w:sz w:val="20"/>
            <w:szCs w:val="20"/>
            <w:lang w:val="en-US"/>
          </w:rPr>
          <w:t>orb</w:t>
        </w:r>
        <w:r w:rsidR="003B4EDB" w:rsidRPr="003B4EDB">
          <w:rPr>
            <w:rStyle w:val="a7"/>
            <w:sz w:val="20"/>
            <w:szCs w:val="20"/>
          </w:rPr>
          <w:t>.</w:t>
        </w:r>
        <w:r w:rsidR="003B4EDB" w:rsidRPr="00E8713E">
          <w:rPr>
            <w:rStyle w:val="a7"/>
            <w:sz w:val="20"/>
            <w:szCs w:val="20"/>
            <w:lang w:val="en-US"/>
          </w:rPr>
          <w:t>ru</w:t>
        </w:r>
      </w:hyperlink>
    </w:p>
    <w:p w:rsidR="003B4EDB" w:rsidRPr="00EF6CB7" w:rsidRDefault="003B4EDB" w:rsidP="003B4EDB">
      <w:pPr>
        <w:jc w:val="both"/>
        <w:outlineLvl w:val="0"/>
        <w:rPr>
          <w:sz w:val="20"/>
          <w:szCs w:val="20"/>
        </w:rPr>
      </w:pPr>
      <w:r w:rsidRPr="00EF6CB7">
        <w:rPr>
          <w:sz w:val="20"/>
          <w:szCs w:val="20"/>
        </w:rPr>
        <w:t>_____________________________________________________________________________________________</w:t>
      </w:r>
    </w:p>
    <w:p w:rsidR="003B4EDB" w:rsidRDefault="003B4EDB" w:rsidP="00DF3F8B">
      <w:pPr>
        <w:pStyle w:val="a3"/>
        <w:ind w:left="540" w:firstLine="900"/>
        <w:jc w:val="center"/>
        <w:rPr>
          <w:b/>
          <w:szCs w:val="28"/>
        </w:rPr>
      </w:pPr>
    </w:p>
    <w:p w:rsidR="0010293E" w:rsidRPr="00431B8D" w:rsidRDefault="000F3976" w:rsidP="00431B8D">
      <w:pPr>
        <w:pStyle w:val="a3"/>
        <w:ind w:left="540" w:hanging="256"/>
        <w:rPr>
          <w:sz w:val="24"/>
        </w:rPr>
      </w:pPr>
      <w:r>
        <w:rPr>
          <w:sz w:val="24"/>
        </w:rPr>
        <w:t xml:space="preserve">8 апреля </w:t>
      </w:r>
      <w:r w:rsidR="00CF5527">
        <w:rPr>
          <w:sz w:val="24"/>
        </w:rPr>
        <w:t>2014</w:t>
      </w:r>
    </w:p>
    <w:p w:rsidR="0010293E" w:rsidRDefault="00DF3F8B" w:rsidP="00DF3F8B">
      <w:pPr>
        <w:pStyle w:val="a3"/>
        <w:ind w:left="540" w:firstLine="900"/>
        <w:jc w:val="center"/>
        <w:rPr>
          <w:b/>
          <w:szCs w:val="28"/>
        </w:rPr>
      </w:pPr>
      <w:r>
        <w:rPr>
          <w:b/>
          <w:szCs w:val="28"/>
        </w:rPr>
        <w:t xml:space="preserve">Заключение </w:t>
      </w:r>
      <w:r w:rsidR="000353E1">
        <w:rPr>
          <w:b/>
          <w:szCs w:val="28"/>
        </w:rPr>
        <w:t xml:space="preserve"> </w:t>
      </w:r>
      <w:r>
        <w:rPr>
          <w:b/>
          <w:szCs w:val="28"/>
        </w:rPr>
        <w:t xml:space="preserve">Контрольно- счетной палаты </w:t>
      </w:r>
      <w:r w:rsidR="0010293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Соль - Илецк</w:t>
      </w:r>
      <w:r w:rsidR="0010293E">
        <w:rPr>
          <w:b/>
          <w:szCs w:val="28"/>
        </w:rPr>
        <w:t>ий</w:t>
      </w:r>
      <w:r>
        <w:rPr>
          <w:b/>
          <w:szCs w:val="28"/>
        </w:rPr>
        <w:t xml:space="preserve"> район </w:t>
      </w:r>
      <w:r w:rsidR="008B05D7">
        <w:rPr>
          <w:b/>
          <w:szCs w:val="28"/>
        </w:rPr>
        <w:t>по результатам внешней проверки годового отчета об исполнении районного бюджета</w:t>
      </w:r>
    </w:p>
    <w:p w:rsidR="00007B51" w:rsidRDefault="008B05D7" w:rsidP="00DF3F8B">
      <w:pPr>
        <w:pStyle w:val="a3"/>
        <w:ind w:left="540" w:firstLine="900"/>
        <w:jc w:val="center"/>
        <w:rPr>
          <w:b/>
          <w:szCs w:val="28"/>
        </w:rPr>
      </w:pPr>
      <w:r>
        <w:rPr>
          <w:b/>
          <w:szCs w:val="28"/>
        </w:rPr>
        <w:t xml:space="preserve"> за 201</w:t>
      </w:r>
      <w:r w:rsidR="00CF5527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DF3F8B" w:rsidRDefault="00DF3F8B" w:rsidP="00DF3F8B">
      <w:pPr>
        <w:pStyle w:val="a3"/>
        <w:ind w:left="540" w:firstLine="900"/>
        <w:jc w:val="center"/>
        <w:rPr>
          <w:b/>
          <w:szCs w:val="28"/>
        </w:rPr>
      </w:pPr>
    </w:p>
    <w:p w:rsidR="00DF3F8B" w:rsidRDefault="00DF3F8B" w:rsidP="00DF3F8B">
      <w:pPr>
        <w:jc w:val="both"/>
        <w:rPr>
          <w:szCs w:val="28"/>
        </w:rPr>
      </w:pPr>
      <w:r>
        <w:rPr>
          <w:b/>
          <w:szCs w:val="28"/>
        </w:rPr>
        <w:tab/>
      </w:r>
      <w:r w:rsidR="0010293E" w:rsidRPr="0010293E">
        <w:rPr>
          <w:szCs w:val="28"/>
        </w:rPr>
        <w:t>Заключение Контрольно-счетной палаты</w:t>
      </w:r>
      <w:r w:rsidR="0010293E">
        <w:rPr>
          <w:szCs w:val="28"/>
        </w:rPr>
        <w:t xml:space="preserve"> Соль-Илецкого района  на годовой отчет об исполнении районного бюджета за 201</w:t>
      </w:r>
      <w:r w:rsidR="00C729F0">
        <w:rPr>
          <w:szCs w:val="28"/>
        </w:rPr>
        <w:t>3</w:t>
      </w:r>
      <w:r w:rsidR="0010293E">
        <w:rPr>
          <w:szCs w:val="28"/>
        </w:rPr>
        <w:t xml:space="preserve"> год подготовлено в соответствии со статьей 264.4 Бюд</w:t>
      </w:r>
      <w:r>
        <w:rPr>
          <w:szCs w:val="28"/>
        </w:rPr>
        <w:t>жетн</w:t>
      </w:r>
      <w:r w:rsidR="0010293E">
        <w:rPr>
          <w:szCs w:val="28"/>
        </w:rPr>
        <w:t>ого</w:t>
      </w:r>
      <w:r w:rsidR="008B05D7">
        <w:rPr>
          <w:szCs w:val="28"/>
        </w:rPr>
        <w:t xml:space="preserve"> </w:t>
      </w:r>
      <w:r>
        <w:rPr>
          <w:szCs w:val="28"/>
        </w:rPr>
        <w:t xml:space="preserve"> кодекс</w:t>
      </w:r>
      <w:r w:rsidR="0010293E">
        <w:rPr>
          <w:szCs w:val="28"/>
        </w:rPr>
        <w:t>а</w:t>
      </w:r>
      <w:r w:rsidR="008B05D7">
        <w:rPr>
          <w:szCs w:val="28"/>
        </w:rPr>
        <w:t xml:space="preserve"> Российс</w:t>
      </w:r>
      <w:r w:rsidR="0010293E">
        <w:rPr>
          <w:szCs w:val="28"/>
        </w:rPr>
        <w:t>кой Федерации, решением</w:t>
      </w:r>
      <w:r>
        <w:rPr>
          <w:szCs w:val="28"/>
        </w:rPr>
        <w:t xml:space="preserve"> Совета депутатов муниципального образования Соль-Илецкий район от 27.12.2011 № 136 «О</w:t>
      </w:r>
      <w:r w:rsidR="00C555AA">
        <w:rPr>
          <w:szCs w:val="28"/>
        </w:rPr>
        <w:t xml:space="preserve"> К</w:t>
      </w:r>
      <w:r>
        <w:rPr>
          <w:szCs w:val="28"/>
        </w:rPr>
        <w:t>онтрольно- счетной палате муниципального образования Соль - Илецкий район</w:t>
      </w:r>
      <w:r w:rsidR="008B05D7">
        <w:rPr>
          <w:szCs w:val="28"/>
        </w:rPr>
        <w:t>, решение</w:t>
      </w:r>
      <w:r w:rsidR="0010293E">
        <w:rPr>
          <w:szCs w:val="28"/>
        </w:rPr>
        <w:t>м</w:t>
      </w:r>
      <w:r w:rsidR="008B05D7">
        <w:rPr>
          <w:szCs w:val="28"/>
        </w:rPr>
        <w:t xml:space="preserve"> Совета депутатов муниципального образования Соль - Илецкий район от 11.10.2011 №108  «Об утверждении Положения о бюджетном процессе в муниципальном образовании Соль-Илецкий район», план</w:t>
      </w:r>
      <w:r w:rsidR="0010293E">
        <w:rPr>
          <w:szCs w:val="28"/>
        </w:rPr>
        <w:t>а</w:t>
      </w:r>
      <w:r w:rsidR="008B05D7">
        <w:rPr>
          <w:szCs w:val="28"/>
        </w:rPr>
        <w:t xml:space="preserve"> работы Контрольно-счетной палаты Соль - Илецкого района.</w:t>
      </w:r>
    </w:p>
    <w:p w:rsidR="00AA594F" w:rsidRDefault="00DF3F8B" w:rsidP="00DF3F8B">
      <w:pPr>
        <w:pStyle w:val="a3"/>
        <w:ind w:firstLine="27"/>
        <w:rPr>
          <w:szCs w:val="28"/>
        </w:rPr>
      </w:pPr>
      <w:r>
        <w:rPr>
          <w:szCs w:val="28"/>
        </w:rPr>
        <w:t xml:space="preserve"> </w:t>
      </w:r>
      <w:r w:rsidR="00E41C1E">
        <w:rPr>
          <w:szCs w:val="28"/>
        </w:rPr>
        <w:tab/>
      </w:r>
      <w:r w:rsidR="008B05D7" w:rsidRPr="0010293E">
        <w:rPr>
          <w:szCs w:val="28"/>
        </w:rPr>
        <w:t>Цель проверки:</w:t>
      </w:r>
      <w:r w:rsidR="00AA594F">
        <w:rPr>
          <w:szCs w:val="28"/>
        </w:rPr>
        <w:t xml:space="preserve"> соответствие годового отчета муниципального образования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28.12.2010 №191н, достоверность и полнота отражения показателей годовой бюджетной отчетности.</w:t>
      </w:r>
    </w:p>
    <w:p w:rsidR="00DF3F8B" w:rsidRDefault="00AA594F" w:rsidP="00DF3F8B">
      <w:pPr>
        <w:pStyle w:val="a3"/>
        <w:ind w:firstLine="27"/>
        <w:rPr>
          <w:szCs w:val="28"/>
        </w:rPr>
      </w:pPr>
      <w:r>
        <w:rPr>
          <w:szCs w:val="28"/>
        </w:rPr>
        <w:tab/>
      </w:r>
      <w:r w:rsidR="008B05D7">
        <w:rPr>
          <w:szCs w:val="28"/>
        </w:rPr>
        <w:t xml:space="preserve"> </w:t>
      </w:r>
      <w:r w:rsidR="00DF3F8B">
        <w:rPr>
          <w:szCs w:val="28"/>
        </w:rPr>
        <w:t xml:space="preserve">Внешняя проверка годового отчета включает в себя анализ, сопоставление и оценку годовой бюджетной </w:t>
      </w:r>
      <w:r w:rsidR="00E41C1E">
        <w:rPr>
          <w:szCs w:val="28"/>
        </w:rPr>
        <w:t>отчетности</w:t>
      </w:r>
      <w:r w:rsidR="00DF3F8B">
        <w:rPr>
          <w:szCs w:val="28"/>
        </w:rPr>
        <w:t xml:space="preserve"> главных администраторов</w:t>
      </w:r>
      <w:r w:rsidR="00E41C1E">
        <w:rPr>
          <w:szCs w:val="28"/>
        </w:rPr>
        <w:t xml:space="preserve"> бюджетных средств, данных финансового отдела Соль - Илецкого района (органа исполняющего районный бюджет) и других материалов.</w:t>
      </w:r>
    </w:p>
    <w:p w:rsidR="00AA594F" w:rsidRDefault="00E41C1E" w:rsidP="00DF3F8B">
      <w:pPr>
        <w:pStyle w:val="a3"/>
        <w:ind w:firstLine="27"/>
        <w:rPr>
          <w:szCs w:val="28"/>
        </w:rPr>
      </w:pPr>
      <w:r>
        <w:rPr>
          <w:szCs w:val="28"/>
        </w:rPr>
        <w:tab/>
      </w:r>
      <w:r w:rsidR="00AA594F" w:rsidRPr="0010293E">
        <w:rPr>
          <w:szCs w:val="28"/>
        </w:rPr>
        <w:t>Объект проверки:</w:t>
      </w:r>
      <w:r w:rsidR="00AA594F">
        <w:rPr>
          <w:szCs w:val="28"/>
        </w:rPr>
        <w:t xml:space="preserve">  отчет об исполнении районного бюджета за 201</w:t>
      </w:r>
      <w:r w:rsidR="00A70C65">
        <w:rPr>
          <w:szCs w:val="28"/>
        </w:rPr>
        <w:t>3</w:t>
      </w:r>
      <w:r w:rsidR="00AA594F">
        <w:rPr>
          <w:szCs w:val="28"/>
        </w:rPr>
        <w:t xml:space="preserve"> год.</w:t>
      </w:r>
    </w:p>
    <w:p w:rsidR="001F295D" w:rsidRDefault="00AA594F" w:rsidP="00DF3F8B">
      <w:pPr>
        <w:pStyle w:val="a3"/>
        <w:ind w:firstLine="27"/>
        <w:rPr>
          <w:szCs w:val="28"/>
        </w:rPr>
      </w:pPr>
      <w:r>
        <w:rPr>
          <w:szCs w:val="28"/>
        </w:rPr>
        <w:tab/>
      </w:r>
      <w:r w:rsidRPr="0010293E">
        <w:rPr>
          <w:szCs w:val="28"/>
        </w:rPr>
        <w:t>Исполнитель:</w:t>
      </w:r>
      <w:r>
        <w:rPr>
          <w:b/>
          <w:szCs w:val="28"/>
        </w:rPr>
        <w:t xml:space="preserve"> </w:t>
      </w:r>
      <w:r w:rsidR="001F295D">
        <w:rPr>
          <w:szCs w:val="28"/>
        </w:rPr>
        <w:t>п</w:t>
      </w:r>
      <w:r w:rsidRPr="00AA594F">
        <w:rPr>
          <w:szCs w:val="28"/>
        </w:rPr>
        <w:t xml:space="preserve">редседатель Контрольно-счетной палаты </w:t>
      </w:r>
      <w:r>
        <w:rPr>
          <w:szCs w:val="28"/>
        </w:rPr>
        <w:t xml:space="preserve">муниципального образования </w:t>
      </w:r>
      <w:r w:rsidRPr="00AA594F">
        <w:rPr>
          <w:szCs w:val="28"/>
        </w:rPr>
        <w:t>Соль</w:t>
      </w:r>
      <w:r w:rsidR="001F295D">
        <w:rPr>
          <w:szCs w:val="28"/>
        </w:rPr>
        <w:t xml:space="preserve"> </w:t>
      </w:r>
      <w:r w:rsidRPr="00AA594F">
        <w:rPr>
          <w:szCs w:val="28"/>
        </w:rPr>
        <w:t>-</w:t>
      </w:r>
      <w:r w:rsidR="001F295D">
        <w:rPr>
          <w:szCs w:val="28"/>
        </w:rPr>
        <w:t xml:space="preserve"> </w:t>
      </w:r>
      <w:r w:rsidRPr="00AA594F">
        <w:rPr>
          <w:szCs w:val="28"/>
        </w:rPr>
        <w:t>Илецк</w:t>
      </w:r>
      <w:r>
        <w:rPr>
          <w:szCs w:val="28"/>
        </w:rPr>
        <w:t>ий</w:t>
      </w:r>
      <w:r w:rsidRPr="00AA594F">
        <w:rPr>
          <w:szCs w:val="28"/>
        </w:rPr>
        <w:t xml:space="preserve"> район </w:t>
      </w:r>
      <w:r w:rsidR="001F295D">
        <w:rPr>
          <w:szCs w:val="28"/>
        </w:rPr>
        <w:t>Гайворонская М.Н.</w:t>
      </w:r>
    </w:p>
    <w:p w:rsidR="00A64566" w:rsidRPr="00AA594F" w:rsidRDefault="00A64566" w:rsidP="00DF3F8B">
      <w:pPr>
        <w:pStyle w:val="a3"/>
        <w:ind w:firstLine="27"/>
        <w:rPr>
          <w:szCs w:val="28"/>
        </w:rPr>
      </w:pPr>
    </w:p>
    <w:p w:rsidR="00A64566" w:rsidRDefault="00A64566" w:rsidP="007350DC">
      <w:pPr>
        <w:autoSpaceDE w:val="0"/>
        <w:autoSpaceDN w:val="0"/>
        <w:adjustRightInd w:val="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A64566">
        <w:rPr>
          <w:b/>
          <w:bCs/>
          <w:color w:val="000000"/>
          <w:szCs w:val="28"/>
        </w:rPr>
        <w:t xml:space="preserve">1. Основные результаты внешних проверок бюджетной отчетности главных </w:t>
      </w:r>
      <w:r w:rsidR="00C430E3">
        <w:rPr>
          <w:b/>
          <w:bCs/>
          <w:color w:val="000000"/>
          <w:szCs w:val="28"/>
        </w:rPr>
        <w:t>распорядителей</w:t>
      </w:r>
      <w:r w:rsidRPr="00A64566">
        <w:rPr>
          <w:b/>
          <w:bCs/>
          <w:color w:val="000000"/>
          <w:szCs w:val="28"/>
        </w:rPr>
        <w:t xml:space="preserve"> бюджетных средств. Оценка соблюдения требований инструкции о порядке составления и представления </w:t>
      </w:r>
      <w:r w:rsidRPr="00A64566">
        <w:rPr>
          <w:b/>
          <w:bCs/>
          <w:color w:val="000000"/>
          <w:szCs w:val="28"/>
        </w:rPr>
        <w:lastRenderedPageBreak/>
        <w:t>годовой, квартальной и месячной отчетности об исполнении бюджетов бюджетно</w:t>
      </w:r>
      <w:r w:rsidR="007350DC">
        <w:rPr>
          <w:b/>
          <w:bCs/>
          <w:color w:val="000000"/>
          <w:szCs w:val="28"/>
        </w:rPr>
        <w:t>й системы Российской Федерации, утвержденной приказом Министерства финансов РФ от 28.12.2010 № 191н, в части полноты объема форм годовой отчетности; правильности их заполнения и своевременности представления.</w:t>
      </w:r>
    </w:p>
    <w:p w:rsidR="005A0C31" w:rsidRDefault="005A0C31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5A0C31">
        <w:rPr>
          <w:bCs/>
          <w:color w:val="000000"/>
          <w:szCs w:val="28"/>
        </w:rPr>
        <w:t>В соответс</w:t>
      </w:r>
      <w:r>
        <w:rPr>
          <w:bCs/>
          <w:color w:val="000000"/>
          <w:szCs w:val="28"/>
        </w:rPr>
        <w:t>т</w:t>
      </w:r>
      <w:r w:rsidRPr="005A0C31">
        <w:rPr>
          <w:bCs/>
          <w:color w:val="000000"/>
          <w:szCs w:val="28"/>
        </w:rPr>
        <w:t>вии со ст.</w:t>
      </w:r>
      <w:r w:rsidR="0010293E">
        <w:rPr>
          <w:bCs/>
          <w:color w:val="000000"/>
          <w:szCs w:val="28"/>
        </w:rPr>
        <w:t xml:space="preserve"> </w:t>
      </w:r>
      <w:r w:rsidRPr="005A0C31">
        <w:rPr>
          <w:bCs/>
          <w:color w:val="000000"/>
          <w:szCs w:val="28"/>
        </w:rPr>
        <w:t>264.4</w:t>
      </w:r>
      <w:r>
        <w:rPr>
          <w:bCs/>
          <w:color w:val="000000"/>
          <w:szCs w:val="28"/>
        </w:rPr>
        <w:t xml:space="preserve"> Бюджетного кодекса Российской Федерации и плана работы Контрольно-счетной палаты муниципального обр</w:t>
      </w:r>
      <w:r w:rsidR="00DA798C">
        <w:rPr>
          <w:bCs/>
          <w:color w:val="000000"/>
          <w:szCs w:val="28"/>
        </w:rPr>
        <w:t xml:space="preserve">азования Соль-Илецкий район </w:t>
      </w:r>
      <w:r>
        <w:rPr>
          <w:bCs/>
          <w:color w:val="000000"/>
          <w:szCs w:val="28"/>
        </w:rPr>
        <w:t>проведен</w:t>
      </w:r>
      <w:r w:rsidR="00DA798C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внешн</w:t>
      </w:r>
      <w:r w:rsidR="00DA798C">
        <w:rPr>
          <w:bCs/>
          <w:color w:val="000000"/>
          <w:szCs w:val="28"/>
        </w:rPr>
        <w:t>яя</w:t>
      </w:r>
      <w:r>
        <w:rPr>
          <w:bCs/>
          <w:color w:val="000000"/>
          <w:szCs w:val="28"/>
        </w:rPr>
        <w:t xml:space="preserve"> проверк</w:t>
      </w:r>
      <w:r w:rsidR="00DA798C">
        <w:rPr>
          <w:bCs/>
          <w:color w:val="000000"/>
          <w:szCs w:val="28"/>
        </w:rPr>
        <w:t>а</w:t>
      </w:r>
      <w:r>
        <w:rPr>
          <w:bCs/>
          <w:color w:val="000000"/>
          <w:szCs w:val="28"/>
        </w:rPr>
        <w:t xml:space="preserve"> годовой бюджетной отчетности </w:t>
      </w:r>
      <w:r w:rsidR="008A64CE">
        <w:rPr>
          <w:bCs/>
          <w:color w:val="000000"/>
          <w:szCs w:val="28"/>
        </w:rPr>
        <w:t>за 201</w:t>
      </w:r>
      <w:r w:rsidR="007C6D1C">
        <w:rPr>
          <w:bCs/>
          <w:color w:val="000000"/>
          <w:szCs w:val="28"/>
        </w:rPr>
        <w:t>3</w:t>
      </w:r>
      <w:r w:rsidR="008A64CE">
        <w:rPr>
          <w:bCs/>
          <w:color w:val="000000"/>
          <w:szCs w:val="28"/>
        </w:rPr>
        <w:t xml:space="preserve"> год </w:t>
      </w:r>
      <w:r w:rsidR="007C6D1C">
        <w:rPr>
          <w:bCs/>
          <w:color w:val="000000"/>
          <w:szCs w:val="28"/>
        </w:rPr>
        <w:t>пяти</w:t>
      </w:r>
      <w:r w:rsidR="008A64CE">
        <w:rPr>
          <w:bCs/>
          <w:color w:val="000000"/>
          <w:szCs w:val="28"/>
        </w:rPr>
        <w:t xml:space="preserve"> главных распорядителей средств бюджета: администрации Соль - Илецкого района, отдела культуры администрации Соль-Илецкого района, финансового отдела администрации Соль-Илецкого района, Совета депутатов муниципального образования Соль-Илецкий район, </w:t>
      </w:r>
      <w:r w:rsidR="007C6D1C">
        <w:rPr>
          <w:bCs/>
          <w:color w:val="000000"/>
          <w:szCs w:val="28"/>
        </w:rPr>
        <w:t>районного управления администрации Соль-Илецкого района</w:t>
      </w:r>
      <w:r w:rsidR="008A64CE">
        <w:rPr>
          <w:bCs/>
          <w:color w:val="000000"/>
          <w:szCs w:val="28"/>
        </w:rPr>
        <w:t>.</w:t>
      </w:r>
      <w:r w:rsidR="00DA798C">
        <w:rPr>
          <w:bCs/>
          <w:color w:val="000000"/>
          <w:szCs w:val="28"/>
        </w:rPr>
        <w:t xml:space="preserve"> По итогам внешней</w:t>
      </w:r>
      <w:r w:rsidR="00B558BC">
        <w:rPr>
          <w:bCs/>
          <w:color w:val="000000"/>
          <w:szCs w:val="28"/>
        </w:rPr>
        <w:t xml:space="preserve"> проверки оформлены </w:t>
      </w:r>
      <w:r w:rsidR="00DA798C">
        <w:rPr>
          <w:bCs/>
          <w:color w:val="000000"/>
          <w:szCs w:val="28"/>
        </w:rPr>
        <w:t xml:space="preserve"> акт</w:t>
      </w:r>
      <w:r w:rsidR="00B558BC">
        <w:rPr>
          <w:bCs/>
          <w:color w:val="000000"/>
          <w:szCs w:val="28"/>
        </w:rPr>
        <w:t>ы</w:t>
      </w:r>
      <w:r w:rsidR="00DA798C">
        <w:rPr>
          <w:bCs/>
          <w:color w:val="000000"/>
          <w:szCs w:val="28"/>
        </w:rPr>
        <w:t>.</w:t>
      </w:r>
    </w:p>
    <w:p w:rsidR="008A64CE" w:rsidRDefault="00DA798C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По результатам проведенной внешней проверки главных распорядителей средств районного бюджета за 201</w:t>
      </w:r>
      <w:r w:rsidR="007C6D1C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год Контрольно-счетная палата отмечает следующее:</w:t>
      </w:r>
    </w:p>
    <w:p w:rsidR="00010DF8" w:rsidRDefault="004758B5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8911F9">
        <w:rPr>
          <w:bCs/>
          <w:color w:val="000000"/>
          <w:szCs w:val="28"/>
        </w:rPr>
        <w:t>1.</w:t>
      </w:r>
      <w:r w:rsidR="005C33D3" w:rsidRPr="004F109B">
        <w:rPr>
          <w:bCs/>
          <w:color w:val="000000"/>
          <w:szCs w:val="28"/>
        </w:rPr>
        <w:t>Несоответствие представленной бюджетной отчетности установленным требованиям к ее составу. Нарушение требований п.11.1</w:t>
      </w:r>
      <w:r w:rsidR="005C33D3">
        <w:rPr>
          <w:bCs/>
          <w:color w:val="000000"/>
          <w:szCs w:val="28"/>
        </w:rPr>
        <w:t xml:space="preserve"> и 152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 №191н (далее – Инструкция</w:t>
      </w:r>
      <w:r w:rsidR="00FC18F1">
        <w:rPr>
          <w:bCs/>
          <w:color w:val="000000"/>
          <w:szCs w:val="28"/>
        </w:rPr>
        <w:t xml:space="preserve"> №</w:t>
      </w:r>
      <w:r w:rsidR="005C33D3">
        <w:rPr>
          <w:bCs/>
          <w:color w:val="000000"/>
          <w:szCs w:val="28"/>
        </w:rPr>
        <w:t xml:space="preserve"> 191н) с учетом положений п.</w:t>
      </w:r>
      <w:r w:rsidR="00FC18F1">
        <w:rPr>
          <w:bCs/>
          <w:color w:val="000000"/>
          <w:szCs w:val="28"/>
        </w:rPr>
        <w:t xml:space="preserve"> </w:t>
      </w:r>
      <w:r w:rsidR="005C33D3">
        <w:rPr>
          <w:bCs/>
          <w:color w:val="000000"/>
          <w:szCs w:val="28"/>
        </w:rPr>
        <w:t>8 указанной инструкции</w:t>
      </w:r>
      <w:r w:rsidR="003A2FC1">
        <w:rPr>
          <w:bCs/>
          <w:color w:val="000000"/>
          <w:szCs w:val="28"/>
        </w:rPr>
        <w:t xml:space="preserve">, </w:t>
      </w:r>
      <w:r w:rsidR="005C33D3">
        <w:rPr>
          <w:bCs/>
          <w:color w:val="000000"/>
          <w:szCs w:val="28"/>
        </w:rPr>
        <w:t xml:space="preserve"> допущено </w:t>
      </w:r>
      <w:r w:rsidR="0029545C">
        <w:rPr>
          <w:bCs/>
          <w:color w:val="000000"/>
          <w:szCs w:val="28"/>
        </w:rPr>
        <w:t>двумя</w:t>
      </w:r>
      <w:r w:rsidR="005C33D3">
        <w:rPr>
          <w:bCs/>
          <w:color w:val="000000"/>
          <w:szCs w:val="28"/>
        </w:rPr>
        <w:t xml:space="preserve"> главными распорядителями:</w:t>
      </w:r>
      <w:r w:rsidR="00FC18F1" w:rsidRPr="00FC18F1">
        <w:rPr>
          <w:bCs/>
          <w:i/>
          <w:color w:val="000000"/>
          <w:szCs w:val="28"/>
        </w:rPr>
        <w:t xml:space="preserve"> </w:t>
      </w:r>
      <w:r w:rsidR="00FC18F1" w:rsidRPr="005716D3">
        <w:rPr>
          <w:bCs/>
          <w:color w:val="000000"/>
          <w:szCs w:val="28"/>
        </w:rPr>
        <w:t>отделом культуры администрации Соль-Илецкого района, районным управлением образования администрации Соль-Илецкого района</w:t>
      </w:r>
      <w:r w:rsidR="00010DF8">
        <w:rPr>
          <w:bCs/>
          <w:color w:val="000000"/>
          <w:szCs w:val="28"/>
        </w:rPr>
        <w:t>.</w:t>
      </w:r>
    </w:p>
    <w:p w:rsidR="004146A6" w:rsidRPr="004F109B" w:rsidRDefault="005C33D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8911F9">
        <w:rPr>
          <w:bCs/>
          <w:i/>
          <w:color w:val="000000"/>
          <w:szCs w:val="28"/>
        </w:rPr>
        <w:t>2.</w:t>
      </w:r>
      <w:r w:rsidR="005716D3">
        <w:rPr>
          <w:bCs/>
          <w:i/>
          <w:color w:val="000000"/>
          <w:szCs w:val="28"/>
        </w:rPr>
        <w:t xml:space="preserve"> </w:t>
      </w:r>
      <w:r w:rsidR="004146A6" w:rsidRPr="004F109B">
        <w:rPr>
          <w:bCs/>
          <w:color w:val="000000"/>
          <w:szCs w:val="28"/>
        </w:rPr>
        <w:t>Несоответствие содержания форм бюджетной отчетности требованиям Инструкции №191н (ненадлежащее или неполное отражение</w:t>
      </w:r>
      <w:r w:rsidR="00FC18F1">
        <w:rPr>
          <w:bCs/>
          <w:color w:val="000000"/>
          <w:szCs w:val="28"/>
        </w:rPr>
        <w:t xml:space="preserve"> данных в бюджетной отчетности) допущено районным управлением образования </w:t>
      </w:r>
      <w:r w:rsidR="005716D3">
        <w:rPr>
          <w:bCs/>
          <w:color w:val="000000"/>
          <w:szCs w:val="28"/>
        </w:rPr>
        <w:t>администрации</w:t>
      </w:r>
      <w:r w:rsidR="00FC18F1">
        <w:rPr>
          <w:bCs/>
          <w:color w:val="000000"/>
          <w:szCs w:val="28"/>
        </w:rPr>
        <w:t xml:space="preserve"> Соль-Илецкого района, </w:t>
      </w:r>
      <w:r w:rsidR="005716D3">
        <w:rPr>
          <w:bCs/>
          <w:color w:val="000000"/>
          <w:szCs w:val="28"/>
        </w:rPr>
        <w:t>администрацией Соль-Илецкого района, отделом культуры администрации Соль-Илецкого района, Советом депутатов муниципального образования Соль-Илецкий район.</w:t>
      </w:r>
    </w:p>
    <w:p w:rsidR="00243453" w:rsidRPr="00993465" w:rsidRDefault="004146A6" w:rsidP="005716D3">
      <w:pPr>
        <w:ind w:firstLine="708"/>
        <w:jc w:val="both"/>
        <w:rPr>
          <w:b/>
          <w:bCs/>
          <w:i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4F109B">
        <w:rPr>
          <w:szCs w:val="28"/>
        </w:rPr>
        <w:t xml:space="preserve"> </w:t>
      </w:r>
      <w:r w:rsidR="007350DC" w:rsidRPr="00993465">
        <w:rPr>
          <w:b/>
          <w:bCs/>
          <w:i/>
          <w:color w:val="000000"/>
          <w:szCs w:val="28"/>
        </w:rPr>
        <w:t>В состав</w:t>
      </w:r>
      <w:r w:rsidR="00E2025A">
        <w:rPr>
          <w:b/>
          <w:bCs/>
          <w:i/>
          <w:color w:val="000000"/>
          <w:szCs w:val="28"/>
        </w:rPr>
        <w:t>е</w:t>
      </w:r>
      <w:r w:rsidR="007350DC" w:rsidRPr="00993465">
        <w:rPr>
          <w:b/>
          <w:bCs/>
          <w:i/>
          <w:color w:val="000000"/>
          <w:szCs w:val="28"/>
        </w:rPr>
        <w:t xml:space="preserve"> бюджетной отчетности финансового отдела </w:t>
      </w:r>
      <w:r w:rsidR="00243453" w:rsidRPr="00993465">
        <w:rPr>
          <w:b/>
          <w:bCs/>
          <w:i/>
          <w:color w:val="000000"/>
          <w:szCs w:val="28"/>
        </w:rPr>
        <w:t>администрации Соль-Илецкого района как органа, организующего исполнение бюджета, представлены следующие формы</w:t>
      </w:r>
      <w:r w:rsidR="00E2025A">
        <w:rPr>
          <w:b/>
          <w:bCs/>
          <w:i/>
          <w:color w:val="000000"/>
          <w:szCs w:val="28"/>
        </w:rPr>
        <w:t>:</w:t>
      </w:r>
    </w:p>
    <w:p w:rsidR="007350DC" w:rsidRPr="00243453" w:rsidRDefault="0090280C" w:rsidP="00243453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szCs w:val="28"/>
        </w:rPr>
        <w:tab/>
      </w:r>
      <w:r w:rsidR="00E2025A">
        <w:rPr>
          <w:bCs/>
          <w:szCs w:val="28"/>
        </w:rPr>
        <w:t>Б</w:t>
      </w:r>
      <w:r w:rsidR="007350DC">
        <w:rPr>
          <w:bCs/>
          <w:szCs w:val="28"/>
        </w:rPr>
        <w:t>аланс по поступлениям и выбытиям бюджетных средств (ф. 0503140);</w:t>
      </w:r>
    </w:p>
    <w:p w:rsidR="007350DC" w:rsidRDefault="00E2025A" w:rsidP="00243453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>Б</w:t>
      </w:r>
      <w:r w:rsidR="007350DC">
        <w:rPr>
          <w:bCs/>
          <w:szCs w:val="28"/>
        </w:rPr>
        <w:t>аланс исполнения бюджета (ф. 0503120);</w:t>
      </w:r>
    </w:p>
    <w:p w:rsidR="007350DC" w:rsidRDefault="00E2025A" w:rsidP="00243453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>С</w:t>
      </w:r>
      <w:r w:rsidR="007350DC">
        <w:rPr>
          <w:bCs/>
          <w:szCs w:val="28"/>
        </w:rPr>
        <w:t>правк</w:t>
      </w:r>
      <w:r>
        <w:rPr>
          <w:bCs/>
          <w:szCs w:val="28"/>
        </w:rPr>
        <w:t>а</w:t>
      </w:r>
      <w:r w:rsidR="007350DC">
        <w:rPr>
          <w:bCs/>
          <w:szCs w:val="28"/>
        </w:rPr>
        <w:t xml:space="preserve"> по консолидируемым расчетам (ф. 0503125)</w:t>
      </w:r>
      <w:r w:rsidR="00EF5F42">
        <w:rPr>
          <w:bCs/>
          <w:szCs w:val="28"/>
        </w:rPr>
        <w:t xml:space="preserve">  по </w:t>
      </w:r>
      <w:r>
        <w:rPr>
          <w:bCs/>
          <w:szCs w:val="28"/>
        </w:rPr>
        <w:t xml:space="preserve">9 </w:t>
      </w:r>
      <w:r w:rsidR="00EF5F42">
        <w:rPr>
          <w:bCs/>
          <w:szCs w:val="28"/>
        </w:rPr>
        <w:t>счетам</w:t>
      </w:r>
      <w:r>
        <w:rPr>
          <w:bCs/>
          <w:szCs w:val="28"/>
        </w:rPr>
        <w:t xml:space="preserve"> (120551560; 120551660</w:t>
      </w:r>
      <w:r w:rsidR="007350DC">
        <w:rPr>
          <w:bCs/>
          <w:szCs w:val="28"/>
        </w:rPr>
        <w:t>;</w:t>
      </w:r>
      <w:r>
        <w:rPr>
          <w:bCs/>
          <w:szCs w:val="28"/>
        </w:rPr>
        <w:t xml:space="preserve"> 130251830; 130406000; 140110151; 140110180; 140120241; 140120251; 120551000)</w:t>
      </w:r>
    </w:p>
    <w:p w:rsidR="007350DC" w:rsidRPr="00243453" w:rsidRDefault="00891D5B" w:rsidP="00891D5B">
      <w:pPr>
        <w:tabs>
          <w:tab w:val="num" w:pos="0"/>
        </w:tabs>
        <w:jc w:val="both"/>
        <w:rPr>
          <w:bCs/>
          <w:szCs w:val="28"/>
        </w:rPr>
      </w:pPr>
      <w:r>
        <w:rPr>
          <w:bCs/>
          <w:szCs w:val="28"/>
        </w:rPr>
        <w:tab/>
      </w:r>
      <w:r w:rsidR="00E2025A">
        <w:rPr>
          <w:bCs/>
          <w:szCs w:val="28"/>
        </w:rPr>
        <w:t>С</w:t>
      </w:r>
      <w:r w:rsidR="007350DC" w:rsidRPr="00243453">
        <w:rPr>
          <w:bCs/>
          <w:szCs w:val="28"/>
        </w:rPr>
        <w:t>правк</w:t>
      </w:r>
      <w:r w:rsidR="00E2025A">
        <w:rPr>
          <w:bCs/>
          <w:szCs w:val="28"/>
        </w:rPr>
        <w:t>а</w:t>
      </w:r>
      <w:r w:rsidR="007350DC" w:rsidRPr="00243453">
        <w:rPr>
          <w:bCs/>
          <w:szCs w:val="28"/>
        </w:rPr>
        <w:t xml:space="preserve"> по заключению счетов бюджетного учета отчетного финансового года (ф. 0503110);</w:t>
      </w:r>
    </w:p>
    <w:p w:rsidR="007350DC" w:rsidRPr="00EA7E08" w:rsidRDefault="00E2025A" w:rsidP="00243453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bCs/>
          <w:szCs w:val="28"/>
        </w:rPr>
        <w:t>О</w:t>
      </w:r>
      <w:r w:rsidR="007350DC" w:rsidRPr="00EA7E08">
        <w:rPr>
          <w:bCs/>
          <w:szCs w:val="28"/>
        </w:rPr>
        <w:t>тчет о кассовом поступлении и выбытии бюджетных средств (ф.0503124);</w:t>
      </w:r>
    </w:p>
    <w:p w:rsidR="007350DC" w:rsidRDefault="00E2025A" w:rsidP="00243453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О</w:t>
      </w:r>
      <w:r w:rsidR="007350DC">
        <w:rPr>
          <w:bCs/>
          <w:szCs w:val="28"/>
        </w:rPr>
        <w:t>тчет об исполнении бюджета (ф. 0503117);</w:t>
      </w:r>
    </w:p>
    <w:p w:rsidR="007350DC" w:rsidRDefault="00E2025A" w:rsidP="0090280C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7350DC">
        <w:rPr>
          <w:bCs/>
          <w:szCs w:val="28"/>
        </w:rPr>
        <w:t>тчет о движении денежных средств (ф. 0503123);</w:t>
      </w:r>
    </w:p>
    <w:p w:rsidR="007350DC" w:rsidRDefault="00E2025A" w:rsidP="0090280C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7350DC">
        <w:rPr>
          <w:bCs/>
          <w:szCs w:val="28"/>
        </w:rPr>
        <w:t>тчет о финансовых результатах деятельности (ф. 0503121);</w:t>
      </w:r>
    </w:p>
    <w:p w:rsidR="00166AF0" w:rsidRDefault="00E2025A" w:rsidP="00243453">
      <w:pPr>
        <w:widowControl w:val="0"/>
        <w:tabs>
          <w:tab w:val="num" w:pos="720"/>
        </w:tabs>
        <w:autoSpaceDE w:val="0"/>
        <w:autoSpaceDN w:val="0"/>
        <w:adjustRightInd w:val="0"/>
        <w:ind w:left="709"/>
        <w:jc w:val="both"/>
        <w:rPr>
          <w:bCs/>
          <w:szCs w:val="28"/>
        </w:rPr>
      </w:pPr>
      <w:r>
        <w:rPr>
          <w:bCs/>
          <w:szCs w:val="28"/>
        </w:rPr>
        <w:t>П</w:t>
      </w:r>
      <w:r w:rsidR="007350DC">
        <w:rPr>
          <w:bCs/>
          <w:szCs w:val="28"/>
        </w:rPr>
        <w:t>оя</w:t>
      </w:r>
      <w:r w:rsidR="00891D5B">
        <w:rPr>
          <w:bCs/>
          <w:szCs w:val="28"/>
        </w:rPr>
        <w:t>снительн</w:t>
      </w:r>
      <w:r>
        <w:rPr>
          <w:bCs/>
          <w:szCs w:val="28"/>
        </w:rPr>
        <w:t>ая</w:t>
      </w:r>
      <w:r w:rsidR="00891D5B">
        <w:rPr>
          <w:bCs/>
          <w:szCs w:val="28"/>
        </w:rPr>
        <w:t xml:space="preserve"> записк</w:t>
      </w:r>
      <w:r>
        <w:rPr>
          <w:bCs/>
          <w:szCs w:val="28"/>
        </w:rPr>
        <w:t>а</w:t>
      </w:r>
      <w:r w:rsidR="00891D5B">
        <w:rPr>
          <w:bCs/>
          <w:szCs w:val="28"/>
        </w:rPr>
        <w:t xml:space="preserve"> (ф. 0503160)</w:t>
      </w:r>
      <w:r w:rsidR="00073F3B">
        <w:rPr>
          <w:bCs/>
          <w:szCs w:val="28"/>
        </w:rPr>
        <w:t xml:space="preserve"> с приложениями</w:t>
      </w:r>
      <w:r w:rsidR="00891D5B">
        <w:rPr>
          <w:bCs/>
          <w:szCs w:val="28"/>
        </w:rPr>
        <w:t>;</w:t>
      </w:r>
    </w:p>
    <w:p w:rsidR="001E7D79" w:rsidRDefault="00891D5B" w:rsidP="00891D5B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  <w:t>в составе отчетности также представлены: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</w:t>
      </w:r>
      <w:r w:rsidR="001E7D79">
        <w:rPr>
          <w:bCs/>
          <w:szCs w:val="28"/>
        </w:rPr>
        <w:t>;</w:t>
      </w:r>
      <w:r w:rsidR="00EA15F7">
        <w:rPr>
          <w:bCs/>
          <w:szCs w:val="28"/>
        </w:rPr>
        <w:t xml:space="preserve"> свод отчетов по сети, штатам и контингентам (ф.624).</w:t>
      </w:r>
    </w:p>
    <w:p w:rsidR="001E7D79" w:rsidRDefault="00EA15F7" w:rsidP="001E7D79">
      <w:pPr>
        <w:jc w:val="both"/>
        <w:rPr>
          <w:szCs w:val="28"/>
        </w:rPr>
      </w:pPr>
      <w:r>
        <w:rPr>
          <w:bCs/>
          <w:szCs w:val="28"/>
        </w:rPr>
        <w:tab/>
      </w:r>
      <w:r w:rsidR="001E7D79">
        <w:rPr>
          <w:bCs/>
          <w:szCs w:val="28"/>
        </w:rPr>
        <w:t>Согласно пункту 152 Инструкции 191н</w:t>
      </w:r>
      <w:r w:rsidR="00333F2D">
        <w:rPr>
          <w:bCs/>
          <w:szCs w:val="28"/>
        </w:rPr>
        <w:t xml:space="preserve"> в</w:t>
      </w:r>
      <w:r w:rsidR="001E7D79">
        <w:rPr>
          <w:bCs/>
          <w:szCs w:val="28"/>
        </w:rPr>
        <w:t xml:space="preserve"> раздел</w:t>
      </w:r>
      <w:r w:rsidR="00333F2D">
        <w:rPr>
          <w:bCs/>
          <w:szCs w:val="28"/>
        </w:rPr>
        <w:t>е</w:t>
      </w:r>
      <w:r w:rsidR="001E7D79">
        <w:rPr>
          <w:bCs/>
          <w:szCs w:val="28"/>
        </w:rPr>
        <w:t xml:space="preserve"> 5 Пояснительной записки (ф.0503160) «Прочие вопросы деятельности субъекта бюджетной отчетности» </w:t>
      </w:r>
      <w:r w:rsidR="001E7D79">
        <w:rPr>
          <w:szCs w:val="28"/>
        </w:rPr>
        <w:t>отражены следующие</w:t>
      </w:r>
      <w:r w:rsidR="001E7D79" w:rsidRPr="00724C84">
        <w:rPr>
          <w:szCs w:val="28"/>
        </w:rPr>
        <w:t xml:space="preserve"> форм</w:t>
      </w:r>
      <w:r w:rsidR="001E7D79">
        <w:rPr>
          <w:szCs w:val="28"/>
        </w:rPr>
        <w:t>ы</w:t>
      </w:r>
      <w:r w:rsidR="001E7D79" w:rsidRPr="00724C84">
        <w:rPr>
          <w:szCs w:val="28"/>
        </w:rPr>
        <w:t xml:space="preserve"> отчетности, не включенны</w:t>
      </w:r>
      <w:r w:rsidR="001E7D79">
        <w:rPr>
          <w:szCs w:val="28"/>
        </w:rPr>
        <w:t>е</w:t>
      </w:r>
      <w:r w:rsidR="001E7D79" w:rsidRPr="00724C84">
        <w:rPr>
          <w:szCs w:val="28"/>
        </w:rPr>
        <w:t xml:space="preserve"> в состав бюджетной отчетности за отчетный период в виду отсутствия числовых значений показателей</w:t>
      </w:r>
      <w:r w:rsidR="001E7D79">
        <w:rPr>
          <w:szCs w:val="28"/>
        </w:rPr>
        <w:t>:</w:t>
      </w:r>
      <w:r w:rsidR="001E7D79" w:rsidRPr="00724C84">
        <w:rPr>
          <w:szCs w:val="28"/>
        </w:rPr>
        <w:t xml:space="preserve"> </w:t>
      </w:r>
    </w:p>
    <w:p w:rsidR="000978AA" w:rsidRPr="000978AA" w:rsidRDefault="000978A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0978AA">
        <w:rPr>
          <w:bCs/>
          <w:color w:val="000000"/>
          <w:szCs w:val="28"/>
        </w:rPr>
        <w:t>Справка</w:t>
      </w:r>
      <w:r>
        <w:rPr>
          <w:b/>
          <w:bCs/>
          <w:color w:val="000000"/>
          <w:szCs w:val="28"/>
        </w:rPr>
        <w:t xml:space="preserve"> </w:t>
      </w:r>
      <w:r w:rsidRPr="000978AA">
        <w:rPr>
          <w:bCs/>
          <w:color w:val="000000"/>
          <w:szCs w:val="28"/>
        </w:rPr>
        <w:t>по консолидируемым расчетам</w:t>
      </w:r>
      <w:r w:rsidR="00327682">
        <w:rPr>
          <w:b/>
          <w:bCs/>
          <w:color w:val="000000"/>
          <w:szCs w:val="28"/>
        </w:rPr>
        <w:tab/>
      </w:r>
      <w:r w:rsidRPr="000978AA">
        <w:rPr>
          <w:bCs/>
          <w:color w:val="000000"/>
          <w:szCs w:val="28"/>
        </w:rPr>
        <w:t>(ф.0503125</w:t>
      </w:r>
      <w:r>
        <w:rPr>
          <w:bCs/>
          <w:color w:val="000000"/>
          <w:szCs w:val="28"/>
        </w:rPr>
        <w:t>) по</w:t>
      </w:r>
      <w:r w:rsidR="00333F2D">
        <w:rPr>
          <w:bCs/>
          <w:color w:val="000000"/>
          <w:szCs w:val="28"/>
        </w:rPr>
        <w:t xml:space="preserve"> 23</w:t>
      </w:r>
      <w:r>
        <w:rPr>
          <w:bCs/>
          <w:color w:val="000000"/>
          <w:szCs w:val="28"/>
        </w:rPr>
        <w:t xml:space="preserve"> счетам 13040600; 130404000; 120651560; 120651660; 120711540; 13011710; 120721540; 130121710; 120731540; 130131710; 120711640; 130111810; 120721640; 130121810; 120731640; 130131810; 120651000; 120711000; </w:t>
      </w:r>
      <w:r w:rsidRPr="000978AA">
        <w:rPr>
          <w:bCs/>
          <w:color w:val="000000"/>
          <w:szCs w:val="28"/>
        </w:rPr>
        <w:t>130111000</w:t>
      </w:r>
      <w:r>
        <w:rPr>
          <w:bCs/>
          <w:color w:val="000000"/>
          <w:szCs w:val="28"/>
        </w:rPr>
        <w:t>;</w:t>
      </w:r>
      <w:r w:rsidRPr="000978AA">
        <w:rPr>
          <w:bCs/>
          <w:color w:val="000000"/>
          <w:szCs w:val="28"/>
        </w:rPr>
        <w:t>120721000;</w:t>
      </w:r>
      <w:r>
        <w:rPr>
          <w:bCs/>
          <w:color w:val="000000"/>
          <w:szCs w:val="28"/>
        </w:rPr>
        <w:t xml:space="preserve"> 130121000; 120731000; 130131000;</w:t>
      </w:r>
    </w:p>
    <w:p w:rsidR="000978AA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333F2D">
        <w:rPr>
          <w:bCs/>
          <w:color w:val="000000"/>
          <w:szCs w:val="28"/>
        </w:rPr>
        <w:t>Сведения</w:t>
      </w:r>
      <w:r>
        <w:rPr>
          <w:bCs/>
          <w:color w:val="000000"/>
          <w:szCs w:val="28"/>
        </w:rPr>
        <w:t xml:space="preserve"> о целевых иностранных кредитах (ф.0503167);</w:t>
      </w:r>
    </w:p>
    <w:p w:rsidR="00333F2D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Сведения о государственном (муниципальном) долге, представленных бюджетных кредитах;</w:t>
      </w:r>
    </w:p>
    <w:p w:rsidR="00333F2D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Сведения об изменении остатков валюты баланса (ф.0503173);</w:t>
      </w:r>
    </w:p>
    <w:p w:rsidR="00333F2D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Сведения по ущербу имуществу, хищениях денежных средств и материальных ценностей (ф.0503176).</w:t>
      </w:r>
    </w:p>
    <w:p w:rsidR="00333F2D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Сведения об остатках денежных средств на счетах получателя бюджетных средств (ф.0503178) представлены в период проверки.</w:t>
      </w:r>
    </w:p>
    <w:p w:rsidR="007350DC" w:rsidRPr="00327682" w:rsidRDefault="00333F2D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О</w:t>
      </w:r>
      <w:r w:rsidR="00327682" w:rsidRPr="00327682">
        <w:rPr>
          <w:bCs/>
          <w:color w:val="000000"/>
          <w:szCs w:val="28"/>
        </w:rPr>
        <w:t>тчетность за 201</w:t>
      </w:r>
      <w:r w:rsidR="00EF5F42">
        <w:rPr>
          <w:bCs/>
          <w:color w:val="000000"/>
          <w:szCs w:val="28"/>
        </w:rPr>
        <w:t>3</w:t>
      </w:r>
      <w:r w:rsidR="00327682" w:rsidRPr="00327682">
        <w:rPr>
          <w:bCs/>
          <w:color w:val="000000"/>
          <w:szCs w:val="28"/>
        </w:rPr>
        <w:t xml:space="preserve"> год составлена на 1 января 201</w:t>
      </w:r>
      <w:r w:rsidR="00EF5F42">
        <w:rPr>
          <w:bCs/>
          <w:color w:val="000000"/>
          <w:szCs w:val="28"/>
        </w:rPr>
        <w:t>4</w:t>
      </w:r>
      <w:r w:rsidR="00327682" w:rsidRPr="00327682">
        <w:rPr>
          <w:bCs/>
          <w:color w:val="000000"/>
          <w:szCs w:val="28"/>
        </w:rPr>
        <w:t xml:space="preserve"> года нарастающим итогом в рублях с точностью</w:t>
      </w:r>
      <w:r w:rsidR="00327682">
        <w:rPr>
          <w:bCs/>
          <w:color w:val="000000"/>
          <w:szCs w:val="28"/>
        </w:rPr>
        <w:t xml:space="preserve"> до второго десятичного знака после запятой, что соответствует п.9 Инструкции 191н.</w:t>
      </w:r>
    </w:p>
    <w:p w:rsidR="00327682" w:rsidRPr="00F75C5E" w:rsidRDefault="00327682" w:rsidP="007350DC">
      <w:pPr>
        <w:autoSpaceDE w:val="0"/>
        <w:autoSpaceDN w:val="0"/>
        <w:adjustRightInd w:val="0"/>
        <w:jc w:val="both"/>
        <w:rPr>
          <w:bCs/>
          <w:i/>
          <w:color w:val="000000"/>
          <w:szCs w:val="28"/>
        </w:rPr>
      </w:pPr>
      <w:r>
        <w:rPr>
          <w:b/>
          <w:bCs/>
          <w:color w:val="000000"/>
          <w:szCs w:val="28"/>
        </w:rPr>
        <w:tab/>
      </w:r>
      <w:r w:rsidRPr="00327682">
        <w:rPr>
          <w:bCs/>
          <w:color w:val="000000"/>
          <w:szCs w:val="28"/>
        </w:rPr>
        <w:t>Данные о нефи</w:t>
      </w:r>
      <w:r w:rsidR="005C14AB">
        <w:rPr>
          <w:bCs/>
          <w:color w:val="000000"/>
          <w:szCs w:val="28"/>
        </w:rPr>
        <w:t>нансовых и финансовых активах, обязательствах муниципального образования Соль - Илецкий район  и финансового результата за 201</w:t>
      </w:r>
      <w:r w:rsidR="00EF5F42">
        <w:rPr>
          <w:bCs/>
          <w:color w:val="000000"/>
          <w:szCs w:val="28"/>
        </w:rPr>
        <w:t>3</w:t>
      </w:r>
      <w:r w:rsidR="005C14AB">
        <w:rPr>
          <w:bCs/>
          <w:color w:val="000000"/>
          <w:szCs w:val="28"/>
        </w:rPr>
        <w:t xml:space="preserve"> год, отражены в </w:t>
      </w:r>
      <w:r w:rsidR="005C14AB" w:rsidRPr="00F75C5E">
        <w:rPr>
          <w:bCs/>
          <w:i/>
          <w:color w:val="000000"/>
          <w:szCs w:val="28"/>
        </w:rPr>
        <w:t xml:space="preserve">балансе исполнения бюджета (ф.0503120). </w:t>
      </w:r>
    </w:p>
    <w:p w:rsidR="005C14AB" w:rsidRDefault="005C14A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Согласно данным баланса активы муниципального образования Соль-Илецкий район по бюджетной деятельности </w:t>
      </w:r>
      <w:r w:rsidR="00EF5F42">
        <w:rPr>
          <w:bCs/>
          <w:color w:val="000000"/>
          <w:szCs w:val="28"/>
        </w:rPr>
        <w:t>за 2013</w:t>
      </w:r>
      <w:r>
        <w:rPr>
          <w:bCs/>
          <w:color w:val="000000"/>
          <w:szCs w:val="28"/>
        </w:rPr>
        <w:t xml:space="preserve"> год </w:t>
      </w:r>
      <w:r w:rsidR="00DE7E73">
        <w:rPr>
          <w:bCs/>
          <w:color w:val="000000"/>
          <w:szCs w:val="28"/>
        </w:rPr>
        <w:t xml:space="preserve">сократились на 210802,3 тыс. рублей, </w:t>
      </w:r>
      <w:r>
        <w:rPr>
          <w:bCs/>
          <w:color w:val="000000"/>
          <w:szCs w:val="28"/>
        </w:rPr>
        <w:t xml:space="preserve">или на </w:t>
      </w:r>
      <w:r w:rsidR="00DE7E73">
        <w:rPr>
          <w:bCs/>
          <w:color w:val="000000"/>
          <w:szCs w:val="28"/>
        </w:rPr>
        <w:t>22,6</w:t>
      </w:r>
      <w:r>
        <w:rPr>
          <w:bCs/>
          <w:color w:val="000000"/>
          <w:szCs w:val="28"/>
        </w:rPr>
        <w:t xml:space="preserve"> % и составили на 01.01.201</w:t>
      </w:r>
      <w:r w:rsidR="00DE7E73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 года </w:t>
      </w:r>
      <w:r w:rsidR="00DE7E73">
        <w:rPr>
          <w:bCs/>
          <w:color w:val="000000"/>
          <w:szCs w:val="28"/>
        </w:rPr>
        <w:t>723991,9</w:t>
      </w:r>
      <w:r>
        <w:rPr>
          <w:bCs/>
          <w:color w:val="000000"/>
          <w:szCs w:val="28"/>
        </w:rPr>
        <w:t xml:space="preserve"> тыс. рублей.</w:t>
      </w:r>
    </w:p>
    <w:p w:rsidR="00DE7E73" w:rsidRPr="00B86FB2" w:rsidRDefault="005C14A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Стоимость нефинансовых активов на 01.01.201</w:t>
      </w:r>
      <w:r w:rsidR="00DE7E73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 года </w:t>
      </w:r>
      <w:r w:rsidR="008F469A">
        <w:rPr>
          <w:bCs/>
          <w:color w:val="000000"/>
          <w:szCs w:val="28"/>
        </w:rPr>
        <w:t>по сравнению с данными на начало 201</w:t>
      </w:r>
      <w:r w:rsidR="00DE7E73">
        <w:rPr>
          <w:bCs/>
          <w:color w:val="000000"/>
          <w:szCs w:val="28"/>
        </w:rPr>
        <w:t>3</w:t>
      </w:r>
      <w:r w:rsidR="008F469A">
        <w:rPr>
          <w:bCs/>
          <w:color w:val="000000"/>
          <w:szCs w:val="28"/>
        </w:rPr>
        <w:t xml:space="preserve"> года </w:t>
      </w:r>
      <w:r w:rsidR="00DE7E73">
        <w:rPr>
          <w:bCs/>
          <w:color w:val="000000"/>
          <w:szCs w:val="28"/>
        </w:rPr>
        <w:t xml:space="preserve">сократилась </w:t>
      </w:r>
      <w:r w:rsidR="008F469A">
        <w:rPr>
          <w:bCs/>
          <w:color w:val="000000"/>
          <w:szCs w:val="28"/>
        </w:rPr>
        <w:t xml:space="preserve">на </w:t>
      </w:r>
      <w:r w:rsidR="00DE7E73">
        <w:rPr>
          <w:bCs/>
          <w:color w:val="000000"/>
          <w:szCs w:val="28"/>
        </w:rPr>
        <w:t>8826,5</w:t>
      </w:r>
      <w:r w:rsidR="008F469A">
        <w:rPr>
          <w:bCs/>
          <w:color w:val="000000"/>
          <w:szCs w:val="28"/>
        </w:rPr>
        <w:t xml:space="preserve"> тыс.</w:t>
      </w:r>
      <w:r w:rsidR="00044FD1">
        <w:rPr>
          <w:bCs/>
          <w:color w:val="000000"/>
          <w:szCs w:val="28"/>
        </w:rPr>
        <w:t xml:space="preserve"> </w:t>
      </w:r>
      <w:r w:rsidR="008F469A">
        <w:rPr>
          <w:bCs/>
          <w:color w:val="000000"/>
          <w:szCs w:val="28"/>
        </w:rPr>
        <w:t xml:space="preserve">рублей и составила </w:t>
      </w:r>
      <w:r w:rsidR="00DE7E73">
        <w:rPr>
          <w:bCs/>
          <w:color w:val="000000"/>
          <w:szCs w:val="28"/>
        </w:rPr>
        <w:t>13735,3</w:t>
      </w:r>
      <w:r w:rsidR="008F469A">
        <w:rPr>
          <w:bCs/>
          <w:color w:val="000000"/>
          <w:szCs w:val="28"/>
        </w:rPr>
        <w:t xml:space="preserve"> тыс.</w:t>
      </w:r>
      <w:r w:rsidR="00044FD1">
        <w:rPr>
          <w:bCs/>
          <w:color w:val="000000"/>
          <w:szCs w:val="28"/>
        </w:rPr>
        <w:t xml:space="preserve"> </w:t>
      </w:r>
      <w:r w:rsidR="008F469A">
        <w:rPr>
          <w:bCs/>
          <w:color w:val="000000"/>
          <w:szCs w:val="28"/>
        </w:rPr>
        <w:t>рублей</w:t>
      </w:r>
      <w:r w:rsidR="003A5EA7">
        <w:rPr>
          <w:bCs/>
          <w:color w:val="000000"/>
          <w:szCs w:val="28"/>
        </w:rPr>
        <w:t>, в том числе</w:t>
      </w:r>
      <w:r w:rsidR="00DE7E73">
        <w:rPr>
          <w:bCs/>
          <w:color w:val="000000"/>
          <w:szCs w:val="28"/>
        </w:rPr>
        <w:t>:</w:t>
      </w:r>
      <w:r w:rsidR="003A5EA7">
        <w:rPr>
          <w:bCs/>
          <w:color w:val="000000"/>
          <w:szCs w:val="28"/>
        </w:rPr>
        <w:t xml:space="preserve"> </w:t>
      </w:r>
      <w:r w:rsidR="00DE7E73">
        <w:rPr>
          <w:bCs/>
          <w:color w:val="000000"/>
          <w:szCs w:val="28"/>
        </w:rPr>
        <w:t xml:space="preserve">остаточная </w:t>
      </w:r>
      <w:r w:rsidR="003A5EA7">
        <w:rPr>
          <w:bCs/>
          <w:color w:val="000000"/>
          <w:szCs w:val="28"/>
        </w:rPr>
        <w:t xml:space="preserve">стоимость основных средств </w:t>
      </w:r>
      <w:r w:rsidR="00DE7E73">
        <w:rPr>
          <w:bCs/>
          <w:color w:val="000000"/>
          <w:szCs w:val="28"/>
        </w:rPr>
        <w:t>в размере 3072,0</w:t>
      </w:r>
      <w:r w:rsidR="003A5EA7">
        <w:rPr>
          <w:bCs/>
          <w:color w:val="000000"/>
          <w:szCs w:val="28"/>
        </w:rPr>
        <w:t xml:space="preserve"> тыс. рублей</w:t>
      </w:r>
      <w:r w:rsidR="00DE7E73">
        <w:rPr>
          <w:bCs/>
          <w:color w:val="000000"/>
          <w:szCs w:val="28"/>
        </w:rPr>
        <w:t xml:space="preserve"> (балансовая стоимость  </w:t>
      </w:r>
      <w:r w:rsidR="001856BA">
        <w:rPr>
          <w:bCs/>
          <w:color w:val="000000"/>
          <w:szCs w:val="28"/>
        </w:rPr>
        <w:t xml:space="preserve">- </w:t>
      </w:r>
      <w:r w:rsidR="00DE7E73">
        <w:rPr>
          <w:bCs/>
          <w:color w:val="000000"/>
          <w:szCs w:val="28"/>
        </w:rPr>
        <w:t>17659,6 тыс. рублей, начисленная амортизация - 14587,6 тыс. рублей, или 82,6%);</w:t>
      </w:r>
      <w:r w:rsidR="003A5EA7">
        <w:rPr>
          <w:bCs/>
          <w:color w:val="000000"/>
          <w:szCs w:val="28"/>
        </w:rPr>
        <w:t xml:space="preserve"> стоимость материальных запасов </w:t>
      </w:r>
      <w:r w:rsidR="00DE7E73">
        <w:rPr>
          <w:bCs/>
          <w:color w:val="000000"/>
          <w:szCs w:val="28"/>
        </w:rPr>
        <w:t xml:space="preserve">703,6 </w:t>
      </w:r>
      <w:r w:rsidR="003A5EA7">
        <w:rPr>
          <w:bCs/>
          <w:color w:val="000000"/>
          <w:szCs w:val="28"/>
        </w:rPr>
        <w:t>тыс. рублей</w:t>
      </w:r>
      <w:r w:rsidR="00DE7E73">
        <w:rPr>
          <w:bCs/>
          <w:color w:val="000000"/>
          <w:szCs w:val="28"/>
        </w:rPr>
        <w:t xml:space="preserve">; нефинансовые активы имущества </w:t>
      </w:r>
      <w:r w:rsidR="00B86FB2" w:rsidRPr="00B86FB2">
        <w:rPr>
          <w:bCs/>
          <w:color w:val="000000"/>
          <w:szCs w:val="28"/>
        </w:rPr>
        <w:lastRenderedPageBreak/>
        <w:t>казны</w:t>
      </w:r>
      <w:r w:rsidR="00B86FB2">
        <w:rPr>
          <w:bCs/>
          <w:color w:val="000000"/>
          <w:szCs w:val="28"/>
        </w:rPr>
        <w:t xml:space="preserve"> 9959,7 тыс. рублей (балансовая стоимость в размере 15495,9 тыс. рублей, начисленная амортизация – 5536,2 тыс. рублей, или 35,7 %).</w:t>
      </w:r>
    </w:p>
    <w:p w:rsidR="002227E2" w:rsidRDefault="00863B8C" w:rsidP="002227E2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2227E2">
        <w:rPr>
          <w:bCs/>
          <w:color w:val="000000"/>
          <w:szCs w:val="28"/>
        </w:rPr>
        <w:t xml:space="preserve">Согласно </w:t>
      </w:r>
      <w:r w:rsidR="002227E2" w:rsidRPr="00275141">
        <w:rPr>
          <w:bCs/>
          <w:i/>
          <w:color w:val="000000"/>
          <w:szCs w:val="28"/>
        </w:rPr>
        <w:t>сведениям о движении нефинансовых активов (ф.0503168)</w:t>
      </w:r>
      <w:r w:rsidR="002227E2">
        <w:rPr>
          <w:bCs/>
          <w:color w:val="000000"/>
          <w:szCs w:val="28"/>
        </w:rPr>
        <w:t xml:space="preserve"> увеличение основных средств за отчетный период составило 32930,3 тыс. рублей, выбытие - 57451,3 тыс. рублей. </w:t>
      </w:r>
    </w:p>
    <w:p w:rsidR="002227E2" w:rsidRDefault="002227E2" w:rsidP="002227E2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Проверить достоверность сведений о нефинансовых активах отраженных в разделе 1 ф</w:t>
      </w:r>
      <w:r w:rsidR="00333F2D">
        <w:rPr>
          <w:bCs/>
          <w:color w:val="000000"/>
          <w:szCs w:val="28"/>
        </w:rPr>
        <w:t xml:space="preserve">ормы </w:t>
      </w:r>
      <w:r>
        <w:rPr>
          <w:bCs/>
          <w:color w:val="000000"/>
          <w:szCs w:val="28"/>
        </w:rPr>
        <w:t>0503120</w:t>
      </w:r>
      <w:r w:rsidR="00FE787D">
        <w:rPr>
          <w:bCs/>
          <w:color w:val="000000"/>
          <w:szCs w:val="28"/>
        </w:rPr>
        <w:t xml:space="preserve"> «Баланс исполнения бюджета», ф</w:t>
      </w:r>
      <w:r w:rsidR="00333F2D">
        <w:rPr>
          <w:bCs/>
          <w:color w:val="000000"/>
          <w:szCs w:val="28"/>
        </w:rPr>
        <w:t xml:space="preserve">ормы </w:t>
      </w:r>
      <w:r w:rsidR="00FE787D">
        <w:rPr>
          <w:bCs/>
          <w:color w:val="000000"/>
          <w:szCs w:val="28"/>
        </w:rPr>
        <w:t>0503168 «Сведения о движении  нефинансовых активов» не представляется возможным в связи с тем, что в Реестре муниципального имущества Соль-Илецкого района (далее – Реестр) представленн</w:t>
      </w:r>
      <w:r w:rsidR="009D047F">
        <w:rPr>
          <w:bCs/>
          <w:color w:val="000000"/>
          <w:szCs w:val="28"/>
        </w:rPr>
        <w:t>о</w:t>
      </w:r>
      <w:r w:rsidR="00FE787D">
        <w:rPr>
          <w:bCs/>
          <w:color w:val="000000"/>
          <w:szCs w:val="28"/>
        </w:rPr>
        <w:t xml:space="preserve">м комитетом по управлению имуществом и земельными ресурсами администрации района в электронном форме не по всем объектам недвижимого имущества </w:t>
      </w:r>
      <w:r w:rsidR="009D047F">
        <w:rPr>
          <w:bCs/>
          <w:color w:val="000000"/>
          <w:szCs w:val="28"/>
        </w:rPr>
        <w:t>имеются сведения о балансовой стоимости и начисленной амортизации</w:t>
      </w:r>
      <w:r w:rsidR="00333F2D">
        <w:rPr>
          <w:bCs/>
          <w:color w:val="000000"/>
          <w:szCs w:val="28"/>
        </w:rPr>
        <w:t>;</w:t>
      </w:r>
      <w:r w:rsidR="009D047F">
        <w:rPr>
          <w:bCs/>
          <w:color w:val="000000"/>
          <w:szCs w:val="28"/>
        </w:rPr>
        <w:t xml:space="preserve"> сведения о поступлении и выбытии движимого и недвижимого имущества.</w:t>
      </w:r>
      <w:r w:rsidR="00FE787D">
        <w:rPr>
          <w:bCs/>
          <w:color w:val="000000"/>
          <w:szCs w:val="28"/>
        </w:rPr>
        <w:t xml:space="preserve"> 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По данным бюджетной отчетности</w:t>
      </w:r>
      <w:r w:rsidR="00743512">
        <w:rPr>
          <w:szCs w:val="28"/>
        </w:rPr>
        <w:t xml:space="preserve"> администрации района </w:t>
      </w:r>
      <w:r>
        <w:rPr>
          <w:szCs w:val="28"/>
        </w:rPr>
        <w:t xml:space="preserve"> в течение отчетного периода </w:t>
      </w:r>
      <w:r w:rsidR="00743512">
        <w:rPr>
          <w:szCs w:val="28"/>
        </w:rPr>
        <w:t xml:space="preserve">балансовая стоимость  нефинансовых активов имущества казны </w:t>
      </w:r>
      <w:r w:rsidR="0099583D">
        <w:rPr>
          <w:szCs w:val="28"/>
        </w:rPr>
        <w:t xml:space="preserve">увеличилась </w:t>
      </w:r>
      <w:r w:rsidR="00743512">
        <w:rPr>
          <w:szCs w:val="28"/>
        </w:rPr>
        <w:t xml:space="preserve">на 15340,4 тыс. рублей. </w:t>
      </w:r>
      <w:r>
        <w:rPr>
          <w:szCs w:val="28"/>
        </w:rPr>
        <w:t>Согласно</w:t>
      </w:r>
      <w:r w:rsidR="00743512">
        <w:rPr>
          <w:szCs w:val="28"/>
        </w:rPr>
        <w:t xml:space="preserve"> представленной  </w:t>
      </w:r>
      <w:r>
        <w:rPr>
          <w:szCs w:val="28"/>
        </w:rPr>
        <w:t xml:space="preserve"> информации недвижимое имущество в составе имущества казны на 01.01.2014 года включает: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восемь квартир балансовой стоимостью 7418,4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здания ФАПов балансовой стоимостью 1841,2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заборы и ограды балансовой стоимостью 168,5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административное здание КЦСОН балансовой стоимостью 1762,4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85395">
        <w:rPr>
          <w:szCs w:val="28"/>
        </w:rPr>
        <w:t xml:space="preserve"> </w:t>
      </w:r>
      <w:r>
        <w:rPr>
          <w:szCs w:val="28"/>
        </w:rPr>
        <w:t>котельная КЦСОН балансовой стоимостью 34,4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85395">
        <w:rPr>
          <w:szCs w:val="28"/>
        </w:rPr>
        <w:t xml:space="preserve"> </w:t>
      </w:r>
      <w:r>
        <w:rPr>
          <w:szCs w:val="28"/>
        </w:rPr>
        <w:t>гараж КЦСОН балансовой стоимостью 94,1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административное здание УСЗН балансовой стоимостью 1376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="00785395">
        <w:rPr>
          <w:szCs w:val="28"/>
        </w:rPr>
        <w:t xml:space="preserve"> </w:t>
      </w:r>
      <w:r>
        <w:rPr>
          <w:szCs w:val="28"/>
        </w:rPr>
        <w:t>здание морга (старое)  балансовой стоимостью 201,1 тыс. рублей;</w:t>
      </w:r>
    </w:p>
    <w:p w:rsidR="009D047F" w:rsidRDefault="009D047F" w:rsidP="009D047F">
      <w:pPr>
        <w:ind w:firstLine="708"/>
        <w:jc w:val="both"/>
        <w:rPr>
          <w:szCs w:val="28"/>
        </w:rPr>
      </w:pPr>
      <w:r w:rsidRPr="00785395">
        <w:rPr>
          <w:szCs w:val="28"/>
        </w:rPr>
        <w:t>-</w:t>
      </w:r>
      <w:r w:rsidR="00785395">
        <w:rPr>
          <w:szCs w:val="28"/>
        </w:rPr>
        <w:t xml:space="preserve"> </w:t>
      </w:r>
      <w:r w:rsidRPr="00785395">
        <w:rPr>
          <w:szCs w:val="28"/>
        </w:rPr>
        <w:t>здание котельной</w:t>
      </w:r>
      <w:r w:rsidR="00785395" w:rsidRPr="00785395">
        <w:rPr>
          <w:szCs w:val="28"/>
        </w:rPr>
        <w:t>,</w:t>
      </w:r>
      <w:r w:rsidRPr="00785395">
        <w:rPr>
          <w:szCs w:val="28"/>
        </w:rPr>
        <w:t xml:space="preserve"> прачечной</w:t>
      </w:r>
      <w:r w:rsidR="00785395" w:rsidRPr="00785395">
        <w:rPr>
          <w:szCs w:val="28"/>
        </w:rPr>
        <w:t xml:space="preserve"> с подвалом </w:t>
      </w:r>
      <w:r w:rsidRPr="00785395">
        <w:rPr>
          <w:szCs w:val="28"/>
        </w:rPr>
        <w:t xml:space="preserve"> с. Дивнополье</w:t>
      </w:r>
      <w:r w:rsidR="00785395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0713FD">
        <w:rPr>
          <w:szCs w:val="28"/>
        </w:rPr>
        <w:t>(</w:t>
      </w:r>
      <w:r w:rsidR="00785395">
        <w:rPr>
          <w:szCs w:val="28"/>
        </w:rPr>
        <w:t xml:space="preserve">старое и новое)  </w:t>
      </w:r>
      <w:r>
        <w:rPr>
          <w:szCs w:val="28"/>
        </w:rPr>
        <w:t>балансовой стоимостью 1071 тыс. рублей;</w:t>
      </w:r>
      <w:r w:rsidR="00785395" w:rsidRPr="00785395">
        <w:rPr>
          <w:b/>
          <w:szCs w:val="28"/>
        </w:rPr>
        <w:t xml:space="preserve"> </w:t>
      </w:r>
    </w:p>
    <w:p w:rsidR="009D047F" w:rsidRDefault="009D047F" w:rsidP="009D047F">
      <w:pPr>
        <w:ind w:firstLine="708"/>
        <w:jc w:val="both"/>
        <w:rPr>
          <w:szCs w:val="28"/>
        </w:rPr>
      </w:pPr>
      <w:r>
        <w:rPr>
          <w:szCs w:val="28"/>
        </w:rPr>
        <w:t>- здание (подвал) с. Буранное балансов</w:t>
      </w:r>
      <w:r w:rsidR="005D6E28">
        <w:rPr>
          <w:szCs w:val="28"/>
        </w:rPr>
        <w:t>ой стоимостью 270,4 тыс. рублей;</w:t>
      </w:r>
    </w:p>
    <w:p w:rsidR="009D047F" w:rsidRDefault="00743512" w:rsidP="009D047F">
      <w:pPr>
        <w:ind w:firstLine="708"/>
        <w:jc w:val="both"/>
        <w:rPr>
          <w:szCs w:val="28"/>
        </w:rPr>
      </w:pPr>
      <w:r>
        <w:rPr>
          <w:szCs w:val="28"/>
        </w:rPr>
        <w:t xml:space="preserve">- здание фильмотеки балансовой стоимостью   </w:t>
      </w:r>
      <w:r w:rsidR="005D6E28">
        <w:rPr>
          <w:szCs w:val="28"/>
        </w:rPr>
        <w:t>155,5 тыс. рублей.</w:t>
      </w:r>
    </w:p>
    <w:p w:rsidR="00FE787D" w:rsidRDefault="005B21C0" w:rsidP="00FE787D">
      <w:pPr>
        <w:ind w:firstLine="708"/>
        <w:jc w:val="both"/>
        <w:rPr>
          <w:szCs w:val="28"/>
        </w:rPr>
      </w:pPr>
      <w:r>
        <w:rPr>
          <w:szCs w:val="28"/>
        </w:rPr>
        <w:t>В ходе проверки установлено, что сведения  об объект</w:t>
      </w:r>
      <w:r w:rsidR="00504FCF">
        <w:rPr>
          <w:szCs w:val="28"/>
        </w:rPr>
        <w:t>ах</w:t>
      </w:r>
      <w:r>
        <w:rPr>
          <w:szCs w:val="28"/>
        </w:rPr>
        <w:t xml:space="preserve"> учета</w:t>
      </w:r>
      <w:r w:rsidR="00FE787D">
        <w:rPr>
          <w:szCs w:val="28"/>
        </w:rPr>
        <w:t>: здани</w:t>
      </w:r>
      <w:r w:rsidR="00900E0A">
        <w:rPr>
          <w:szCs w:val="28"/>
        </w:rPr>
        <w:t>й</w:t>
      </w:r>
      <w:r w:rsidR="00FE787D">
        <w:rPr>
          <w:szCs w:val="28"/>
        </w:rPr>
        <w:t xml:space="preserve"> ФАПов, забор</w:t>
      </w:r>
      <w:r w:rsidR="00900E0A">
        <w:rPr>
          <w:szCs w:val="28"/>
        </w:rPr>
        <w:t>ов</w:t>
      </w:r>
      <w:r w:rsidR="00FE787D">
        <w:rPr>
          <w:szCs w:val="28"/>
        </w:rPr>
        <w:t xml:space="preserve"> и оград, административно</w:t>
      </w:r>
      <w:r w:rsidR="00900E0A">
        <w:rPr>
          <w:szCs w:val="28"/>
        </w:rPr>
        <w:t>го</w:t>
      </w:r>
      <w:r w:rsidR="00FE787D">
        <w:rPr>
          <w:szCs w:val="28"/>
        </w:rPr>
        <w:t xml:space="preserve"> здани</w:t>
      </w:r>
      <w:r w:rsidR="00900E0A">
        <w:rPr>
          <w:szCs w:val="28"/>
        </w:rPr>
        <w:t>я</w:t>
      </w:r>
      <w:r w:rsidR="00FE787D">
        <w:rPr>
          <w:szCs w:val="28"/>
        </w:rPr>
        <w:t xml:space="preserve"> КЦСОН, котельн</w:t>
      </w:r>
      <w:r w:rsidR="00900E0A">
        <w:rPr>
          <w:szCs w:val="28"/>
        </w:rPr>
        <w:t>ой</w:t>
      </w:r>
      <w:r w:rsidR="00FE787D">
        <w:rPr>
          <w:szCs w:val="28"/>
        </w:rPr>
        <w:t xml:space="preserve"> КЦСОН, гараж</w:t>
      </w:r>
      <w:r w:rsidR="00900E0A">
        <w:rPr>
          <w:szCs w:val="28"/>
        </w:rPr>
        <w:t>а</w:t>
      </w:r>
      <w:r w:rsidR="00FE787D">
        <w:rPr>
          <w:szCs w:val="28"/>
        </w:rPr>
        <w:t xml:space="preserve"> КЦСОН, административно</w:t>
      </w:r>
      <w:r w:rsidR="00900E0A">
        <w:rPr>
          <w:szCs w:val="28"/>
        </w:rPr>
        <w:t>го здания</w:t>
      </w:r>
      <w:r w:rsidR="00FE787D">
        <w:rPr>
          <w:szCs w:val="28"/>
        </w:rPr>
        <w:t xml:space="preserve"> УСЗН, зда</w:t>
      </w:r>
      <w:r w:rsidR="00900E0A">
        <w:rPr>
          <w:szCs w:val="28"/>
        </w:rPr>
        <w:t>ния</w:t>
      </w:r>
      <w:r w:rsidR="00FE787D">
        <w:rPr>
          <w:szCs w:val="28"/>
        </w:rPr>
        <w:t xml:space="preserve"> морга (старое),</w:t>
      </w:r>
      <w:r w:rsidR="00785395" w:rsidRPr="00785395">
        <w:rPr>
          <w:szCs w:val="28"/>
        </w:rPr>
        <w:t xml:space="preserve"> здание котельной, прачечной с подвалом  с. Дивнополье</w:t>
      </w:r>
      <w:r w:rsidR="00785395">
        <w:rPr>
          <w:b/>
          <w:szCs w:val="28"/>
        </w:rPr>
        <w:t xml:space="preserve"> </w:t>
      </w:r>
      <w:r w:rsidR="00785395">
        <w:rPr>
          <w:szCs w:val="28"/>
        </w:rPr>
        <w:t xml:space="preserve"> ( старое и новое)</w:t>
      </w:r>
      <w:r w:rsidR="00FE787D">
        <w:rPr>
          <w:szCs w:val="28"/>
        </w:rPr>
        <w:t>, здание (подвал) с.Буранное</w:t>
      </w:r>
      <w:r w:rsidR="0099583D">
        <w:rPr>
          <w:szCs w:val="28"/>
        </w:rPr>
        <w:t xml:space="preserve"> не внесены в Реестр</w:t>
      </w:r>
      <w:r w:rsidR="00FE787D">
        <w:rPr>
          <w:szCs w:val="28"/>
        </w:rPr>
        <w:t>. Кроме того,  установлены факты наличия в Реестре объектов имущества в составе имущества казны, не нашедших отражения в отчетности.</w:t>
      </w:r>
    </w:p>
    <w:p w:rsidR="00E02CFA" w:rsidRDefault="00E02CFA" w:rsidP="00FE787D">
      <w:pPr>
        <w:ind w:firstLine="708"/>
        <w:jc w:val="both"/>
        <w:rPr>
          <w:szCs w:val="28"/>
        </w:rPr>
      </w:pPr>
      <w:r>
        <w:rPr>
          <w:szCs w:val="28"/>
        </w:rPr>
        <w:t xml:space="preserve">Порядок ведения реестров муниципального </w:t>
      </w:r>
      <w:r w:rsidR="008070AA">
        <w:rPr>
          <w:szCs w:val="28"/>
        </w:rPr>
        <w:t xml:space="preserve">имущества </w:t>
      </w:r>
      <w:r w:rsidR="00504FCF">
        <w:rPr>
          <w:szCs w:val="28"/>
        </w:rPr>
        <w:t>муниципального образования Соль-Илецкий район</w:t>
      </w:r>
      <w:r w:rsidR="00E028BB">
        <w:rPr>
          <w:szCs w:val="28"/>
        </w:rPr>
        <w:t xml:space="preserve"> (далее - Порядок)</w:t>
      </w:r>
      <w:r w:rsidR="00504FCF">
        <w:rPr>
          <w:szCs w:val="28"/>
        </w:rPr>
        <w:t xml:space="preserve">, </w:t>
      </w:r>
      <w:r w:rsidR="00504FCF">
        <w:rPr>
          <w:szCs w:val="28"/>
        </w:rPr>
        <w:lastRenderedPageBreak/>
        <w:t xml:space="preserve">утвержденный решением Совета депутатов муниципального образования Соль-Илецкий район от 28.02.2013 № </w:t>
      </w:r>
      <w:r w:rsidR="00944030">
        <w:rPr>
          <w:szCs w:val="28"/>
        </w:rPr>
        <w:t>275</w:t>
      </w:r>
      <w:r w:rsidR="00504FCF">
        <w:rPr>
          <w:szCs w:val="28"/>
        </w:rPr>
        <w:t xml:space="preserve"> опреде</w:t>
      </w:r>
      <w:r w:rsidR="00E028BB">
        <w:rPr>
          <w:szCs w:val="28"/>
        </w:rPr>
        <w:t>ляет, что обеспечивать соблюдение правил ведения реестра и требований, предъявляемых к системе ведения реестра</w:t>
      </w:r>
      <w:r w:rsidR="00900E0A">
        <w:rPr>
          <w:szCs w:val="28"/>
        </w:rPr>
        <w:t>,</w:t>
      </w:r>
      <w:r w:rsidR="00900E0A" w:rsidRPr="00900E0A">
        <w:rPr>
          <w:szCs w:val="28"/>
        </w:rPr>
        <w:t xml:space="preserve"> </w:t>
      </w:r>
      <w:r w:rsidR="00900E0A">
        <w:rPr>
          <w:szCs w:val="28"/>
        </w:rPr>
        <w:t>обязан</w:t>
      </w:r>
      <w:r w:rsidR="00900E0A" w:rsidRPr="00900E0A">
        <w:rPr>
          <w:szCs w:val="28"/>
        </w:rPr>
        <w:t xml:space="preserve"> </w:t>
      </w:r>
      <w:r w:rsidR="00900E0A">
        <w:rPr>
          <w:szCs w:val="28"/>
        </w:rPr>
        <w:t>комитет по управлению муниципальным имуществом и земельными ресурсами администрации района</w:t>
      </w:r>
      <w:r w:rsidR="00333F2D">
        <w:rPr>
          <w:szCs w:val="28"/>
        </w:rPr>
        <w:t xml:space="preserve">. </w:t>
      </w:r>
      <w:r w:rsidR="00900E0A">
        <w:rPr>
          <w:szCs w:val="28"/>
        </w:rPr>
        <w:t>Руководствуясь Порядком, в целях выполнения требований пункта 7 Инструкции №</w:t>
      </w:r>
      <w:r w:rsidR="00944030">
        <w:rPr>
          <w:szCs w:val="28"/>
        </w:rPr>
        <w:t xml:space="preserve"> </w:t>
      </w:r>
      <w:r w:rsidR="00900E0A">
        <w:rPr>
          <w:szCs w:val="28"/>
        </w:rPr>
        <w:t xml:space="preserve">191н  о проведении инвентаризации активов перед составлением годовой бюджетной отчетности, Контрольно-счетная палата предлагает </w:t>
      </w:r>
      <w:r w:rsidR="00944030">
        <w:rPr>
          <w:szCs w:val="28"/>
        </w:rPr>
        <w:t xml:space="preserve">включить </w:t>
      </w:r>
      <w:r w:rsidR="00900E0A">
        <w:rPr>
          <w:szCs w:val="28"/>
        </w:rPr>
        <w:t xml:space="preserve"> в Порядок  </w:t>
      </w:r>
      <w:r w:rsidR="00944030">
        <w:rPr>
          <w:szCs w:val="28"/>
        </w:rPr>
        <w:t>условие о проведени</w:t>
      </w:r>
      <w:r w:rsidR="00F90771">
        <w:rPr>
          <w:szCs w:val="28"/>
        </w:rPr>
        <w:t>е</w:t>
      </w:r>
      <w:r w:rsidR="00944030">
        <w:rPr>
          <w:szCs w:val="28"/>
        </w:rPr>
        <w:t xml:space="preserve"> сверки </w:t>
      </w:r>
      <w:r w:rsidR="00667511">
        <w:rPr>
          <w:szCs w:val="28"/>
        </w:rPr>
        <w:t xml:space="preserve">сведений по объектам учета </w:t>
      </w:r>
      <w:r w:rsidR="00275141">
        <w:rPr>
          <w:szCs w:val="28"/>
        </w:rPr>
        <w:t>комитетом по управлению муниципальным имуществом и земельными ресурсами</w:t>
      </w:r>
      <w:r w:rsidR="00944030">
        <w:rPr>
          <w:szCs w:val="28"/>
        </w:rPr>
        <w:t xml:space="preserve"> с правообладателями недвижимого и (или) движимого имущества</w:t>
      </w:r>
      <w:r w:rsidR="00275141">
        <w:rPr>
          <w:szCs w:val="28"/>
        </w:rPr>
        <w:t xml:space="preserve"> муниципального образования</w:t>
      </w:r>
      <w:r w:rsidR="00667511">
        <w:rPr>
          <w:szCs w:val="28"/>
        </w:rPr>
        <w:t>.</w:t>
      </w:r>
      <w:r w:rsidR="00944030">
        <w:rPr>
          <w:szCs w:val="28"/>
        </w:rPr>
        <w:t xml:space="preserve"> </w:t>
      </w:r>
    </w:p>
    <w:p w:rsidR="00FB5E97" w:rsidRDefault="002227E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Показатель «Вложения в основные средства» отражен в сведениях (ф.0503168) в размере 60452,4 тыс. рублей, при этом: кассовые расходы 2013 года  на приобретение основных средств составляют 58214,2 тыс. рублей, из которых 30768,9 тыс. рублей по сведениям (ф.0503169) осталось на 01.01.2014 в авансовых платежах за основные средства, дебиторская задолженность на начало года 12080,0 тыс. рублей,  безвозмездно получены вложения в основные средства в размере 20925,3 тыс. рублей. Следовательно, показатель «Вложения в основные средства» исчисляется в размере 60450,6 тыс. рублей. Установленное расхождение в сумме 1,8 тыс. рублей </w:t>
      </w:r>
      <w:r w:rsidR="00275141">
        <w:rPr>
          <w:bCs/>
          <w:color w:val="000000"/>
          <w:szCs w:val="28"/>
        </w:rPr>
        <w:t>допущено</w:t>
      </w:r>
      <w:r>
        <w:rPr>
          <w:bCs/>
          <w:color w:val="000000"/>
          <w:szCs w:val="28"/>
        </w:rPr>
        <w:t xml:space="preserve"> районным управлением о</w:t>
      </w:r>
      <w:r w:rsidR="00275141">
        <w:rPr>
          <w:bCs/>
          <w:color w:val="000000"/>
          <w:szCs w:val="28"/>
        </w:rPr>
        <w:t xml:space="preserve">бразования администрации района </w:t>
      </w:r>
      <w:r>
        <w:rPr>
          <w:bCs/>
          <w:color w:val="000000"/>
          <w:szCs w:val="28"/>
        </w:rPr>
        <w:t xml:space="preserve"> результате  корректировки суммы основных средств.</w:t>
      </w:r>
    </w:p>
    <w:p w:rsidR="007350DC" w:rsidRPr="00EE1B34" w:rsidRDefault="00280DA5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70170A" w:rsidRPr="0070170A">
        <w:rPr>
          <w:b/>
          <w:bCs/>
          <w:color w:val="000000"/>
          <w:szCs w:val="28"/>
        </w:rPr>
        <w:t xml:space="preserve"> </w:t>
      </w:r>
      <w:r w:rsidR="00EE1B34" w:rsidRPr="00EE1B34">
        <w:rPr>
          <w:bCs/>
          <w:color w:val="000000"/>
          <w:szCs w:val="28"/>
        </w:rPr>
        <w:t>Общий объем финансовых активов</w:t>
      </w:r>
      <w:r w:rsidR="00EE1B34">
        <w:rPr>
          <w:bCs/>
          <w:color w:val="000000"/>
          <w:szCs w:val="28"/>
        </w:rPr>
        <w:t xml:space="preserve"> в 201</w:t>
      </w:r>
      <w:r w:rsidR="0070170A">
        <w:rPr>
          <w:bCs/>
          <w:color w:val="000000"/>
          <w:szCs w:val="28"/>
        </w:rPr>
        <w:t>3</w:t>
      </w:r>
      <w:r w:rsidR="00EE1B34">
        <w:rPr>
          <w:bCs/>
          <w:color w:val="000000"/>
          <w:szCs w:val="28"/>
        </w:rPr>
        <w:t xml:space="preserve"> году </w:t>
      </w:r>
      <w:r w:rsidR="0070170A">
        <w:rPr>
          <w:bCs/>
          <w:color w:val="000000"/>
          <w:szCs w:val="28"/>
        </w:rPr>
        <w:t xml:space="preserve">уменьшился </w:t>
      </w:r>
      <w:r w:rsidR="00EE1B34">
        <w:rPr>
          <w:bCs/>
          <w:color w:val="000000"/>
          <w:szCs w:val="28"/>
        </w:rPr>
        <w:t xml:space="preserve">на </w:t>
      </w:r>
      <w:r w:rsidR="0070170A">
        <w:rPr>
          <w:bCs/>
          <w:color w:val="000000"/>
          <w:szCs w:val="28"/>
        </w:rPr>
        <w:t>224612,7</w:t>
      </w:r>
      <w:r w:rsidR="00EE1B34">
        <w:rPr>
          <w:bCs/>
          <w:color w:val="000000"/>
          <w:szCs w:val="28"/>
        </w:rPr>
        <w:t xml:space="preserve"> тыс. рублей</w:t>
      </w:r>
      <w:r w:rsidR="00C77E7C">
        <w:rPr>
          <w:bCs/>
          <w:color w:val="000000"/>
          <w:szCs w:val="28"/>
        </w:rPr>
        <w:t xml:space="preserve"> и по состоянию на 01.01.201</w:t>
      </w:r>
      <w:r w:rsidR="0070170A">
        <w:rPr>
          <w:bCs/>
          <w:color w:val="000000"/>
          <w:szCs w:val="28"/>
        </w:rPr>
        <w:t>4</w:t>
      </w:r>
      <w:r w:rsidR="00C77E7C">
        <w:rPr>
          <w:bCs/>
          <w:color w:val="000000"/>
          <w:szCs w:val="28"/>
        </w:rPr>
        <w:t xml:space="preserve"> года составил </w:t>
      </w:r>
      <w:r w:rsidR="0070170A">
        <w:rPr>
          <w:bCs/>
          <w:color w:val="000000"/>
          <w:szCs w:val="28"/>
        </w:rPr>
        <w:t>667388,1</w:t>
      </w:r>
      <w:r w:rsidR="00C77E7C">
        <w:rPr>
          <w:bCs/>
          <w:color w:val="000000"/>
          <w:szCs w:val="28"/>
        </w:rPr>
        <w:t xml:space="preserve"> тыс. рублей. Основной причиной </w:t>
      </w:r>
      <w:r w:rsidR="0070170A">
        <w:rPr>
          <w:bCs/>
          <w:color w:val="000000"/>
          <w:szCs w:val="28"/>
        </w:rPr>
        <w:t>уменьшения</w:t>
      </w:r>
      <w:r w:rsidR="00C77E7C">
        <w:rPr>
          <w:bCs/>
          <w:color w:val="000000"/>
          <w:szCs w:val="28"/>
        </w:rPr>
        <w:t xml:space="preserve"> финансовых активов является </w:t>
      </w:r>
      <w:r w:rsidR="0070170A">
        <w:rPr>
          <w:bCs/>
          <w:color w:val="000000"/>
          <w:szCs w:val="28"/>
        </w:rPr>
        <w:t>уменьшение</w:t>
      </w:r>
      <w:r w:rsidR="00C77E7C">
        <w:rPr>
          <w:bCs/>
          <w:color w:val="000000"/>
          <w:szCs w:val="28"/>
        </w:rPr>
        <w:t xml:space="preserve"> финансовых вложений </w:t>
      </w:r>
      <w:r w:rsidR="007470B3">
        <w:rPr>
          <w:bCs/>
          <w:color w:val="000000"/>
          <w:szCs w:val="28"/>
        </w:rPr>
        <w:t>(</w:t>
      </w:r>
      <w:r w:rsidR="00653132">
        <w:rPr>
          <w:bCs/>
          <w:color w:val="000000"/>
          <w:szCs w:val="28"/>
        </w:rPr>
        <w:t>счет 02430000</w:t>
      </w:r>
      <w:r w:rsidR="007470B3">
        <w:rPr>
          <w:bCs/>
          <w:color w:val="000000"/>
          <w:szCs w:val="28"/>
        </w:rPr>
        <w:t>)</w:t>
      </w:r>
      <w:r w:rsidR="00C77E7C">
        <w:rPr>
          <w:bCs/>
          <w:color w:val="000000"/>
          <w:szCs w:val="28"/>
        </w:rPr>
        <w:t xml:space="preserve">, которые в общем объеме финансовых активов составляют </w:t>
      </w:r>
      <w:r w:rsidR="0070170A">
        <w:rPr>
          <w:bCs/>
          <w:color w:val="000000"/>
          <w:szCs w:val="28"/>
        </w:rPr>
        <w:t>98,1</w:t>
      </w:r>
      <w:r w:rsidR="00C77E7C">
        <w:rPr>
          <w:bCs/>
          <w:color w:val="000000"/>
          <w:szCs w:val="28"/>
        </w:rPr>
        <w:t xml:space="preserve"> %. </w:t>
      </w:r>
      <w:r w:rsidR="007470B3">
        <w:rPr>
          <w:bCs/>
          <w:color w:val="000000"/>
          <w:szCs w:val="28"/>
        </w:rPr>
        <w:t>На 01.01.2014 остаток на счете 020430000</w:t>
      </w:r>
      <w:r w:rsidR="00C77E7C">
        <w:rPr>
          <w:bCs/>
          <w:color w:val="000000"/>
          <w:szCs w:val="28"/>
        </w:rPr>
        <w:t xml:space="preserve"> </w:t>
      </w:r>
      <w:r w:rsidR="000257E9">
        <w:rPr>
          <w:bCs/>
          <w:color w:val="000000"/>
          <w:szCs w:val="28"/>
        </w:rPr>
        <w:t xml:space="preserve">«Финансовые вложения. Акции и иные формы участия в капитале» сложился в размере </w:t>
      </w:r>
      <w:r w:rsidR="00653132">
        <w:rPr>
          <w:bCs/>
          <w:color w:val="000000"/>
          <w:szCs w:val="28"/>
        </w:rPr>
        <w:t>654991,6</w:t>
      </w:r>
      <w:r w:rsidR="00C77E7C">
        <w:rPr>
          <w:bCs/>
          <w:color w:val="000000"/>
          <w:szCs w:val="28"/>
        </w:rPr>
        <w:t xml:space="preserve"> тыс.</w:t>
      </w:r>
      <w:r w:rsidR="00442513">
        <w:rPr>
          <w:bCs/>
          <w:color w:val="000000"/>
          <w:szCs w:val="28"/>
        </w:rPr>
        <w:t xml:space="preserve"> </w:t>
      </w:r>
      <w:r w:rsidR="00653132">
        <w:rPr>
          <w:bCs/>
          <w:color w:val="000000"/>
          <w:szCs w:val="28"/>
        </w:rPr>
        <w:t>рублей, что соответствует данным Сведений о финансовых вложениях (ф.0503171)</w:t>
      </w:r>
      <w:r w:rsidR="000257E9">
        <w:rPr>
          <w:bCs/>
          <w:color w:val="000000"/>
          <w:szCs w:val="28"/>
        </w:rPr>
        <w:t>.</w:t>
      </w:r>
    </w:p>
    <w:p w:rsidR="00B11594" w:rsidRDefault="0044251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Средства на счетах бюджета по состоянию на 01.01.201</w:t>
      </w:r>
      <w:r w:rsidR="000257E9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 года составили </w:t>
      </w:r>
      <w:r w:rsidR="000257E9">
        <w:rPr>
          <w:bCs/>
          <w:color w:val="000000"/>
          <w:szCs w:val="28"/>
        </w:rPr>
        <w:t>6,4</w:t>
      </w:r>
      <w:r w:rsidR="003D3B1E">
        <w:rPr>
          <w:bCs/>
          <w:color w:val="000000"/>
          <w:szCs w:val="28"/>
        </w:rPr>
        <w:t xml:space="preserve"> % от общей суммы финансовых активов. </w:t>
      </w:r>
      <w:r w:rsidR="00667511">
        <w:rPr>
          <w:bCs/>
          <w:color w:val="000000"/>
          <w:szCs w:val="28"/>
        </w:rPr>
        <w:t xml:space="preserve">Согласно показателям баланса  (ф.0503120) и сведениям об остатках денежных средств на счетах получателя бюджетных средств (ф.0503178) </w:t>
      </w:r>
      <w:r w:rsidR="00B11594">
        <w:rPr>
          <w:bCs/>
          <w:color w:val="000000"/>
          <w:szCs w:val="28"/>
        </w:rPr>
        <w:t>по состоянию на 01.01.2014 остаток</w:t>
      </w:r>
      <w:r>
        <w:rPr>
          <w:bCs/>
          <w:color w:val="000000"/>
          <w:szCs w:val="28"/>
        </w:rPr>
        <w:t xml:space="preserve"> </w:t>
      </w:r>
      <w:r w:rsidR="00B11594">
        <w:rPr>
          <w:bCs/>
          <w:color w:val="000000"/>
          <w:szCs w:val="28"/>
        </w:rPr>
        <w:t xml:space="preserve">отражен </w:t>
      </w:r>
      <w:r w:rsidR="003D3B1E">
        <w:rPr>
          <w:bCs/>
          <w:color w:val="000000"/>
          <w:szCs w:val="28"/>
        </w:rPr>
        <w:t xml:space="preserve">в </w:t>
      </w:r>
      <w:r w:rsidR="00B11594">
        <w:rPr>
          <w:bCs/>
          <w:color w:val="000000"/>
          <w:szCs w:val="28"/>
        </w:rPr>
        <w:t xml:space="preserve">размере </w:t>
      </w:r>
      <w:r w:rsidR="000257E9">
        <w:rPr>
          <w:bCs/>
          <w:color w:val="000000"/>
          <w:szCs w:val="28"/>
        </w:rPr>
        <w:t>42868,5</w:t>
      </w:r>
      <w:r w:rsidR="003D3B1E">
        <w:rPr>
          <w:bCs/>
          <w:color w:val="000000"/>
          <w:szCs w:val="28"/>
        </w:rPr>
        <w:t xml:space="preserve"> тыс. рублей, в том числе:</w:t>
      </w:r>
      <w:r w:rsidR="00B11594">
        <w:rPr>
          <w:bCs/>
          <w:color w:val="000000"/>
          <w:szCs w:val="28"/>
        </w:rPr>
        <w:t xml:space="preserve"> </w:t>
      </w:r>
    </w:p>
    <w:p w:rsidR="00B11594" w:rsidRDefault="00B11594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средства федерального бюджета – 1334 тыс. рублей,</w:t>
      </w:r>
    </w:p>
    <w:p w:rsidR="00B11594" w:rsidRDefault="00B11594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средства областного бюджета</w:t>
      </w:r>
      <w:r w:rsidR="00B47EC3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- 17140,5 тыс. рублей, </w:t>
      </w:r>
    </w:p>
    <w:p w:rsidR="00F710FE" w:rsidRDefault="00B11594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остаток собственных доходов местного бюджета – 24394 тыс. рублей.</w:t>
      </w:r>
    </w:p>
    <w:p w:rsidR="009A3F42" w:rsidRDefault="00F710FE" w:rsidP="00B11594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B11594">
        <w:rPr>
          <w:bCs/>
          <w:color w:val="000000"/>
          <w:szCs w:val="28"/>
        </w:rPr>
        <w:t xml:space="preserve">В период проверки финансовым отделом </w:t>
      </w:r>
      <w:r w:rsidR="00705653">
        <w:rPr>
          <w:bCs/>
          <w:color w:val="000000"/>
          <w:szCs w:val="28"/>
        </w:rPr>
        <w:t xml:space="preserve">администрации Соль-Илецкого района </w:t>
      </w:r>
      <w:r w:rsidR="00B11594">
        <w:rPr>
          <w:bCs/>
          <w:color w:val="000000"/>
          <w:szCs w:val="28"/>
        </w:rPr>
        <w:t xml:space="preserve">представлено подтверждение остатка средств </w:t>
      </w:r>
      <w:r w:rsidR="00275141">
        <w:rPr>
          <w:bCs/>
          <w:color w:val="000000"/>
          <w:szCs w:val="28"/>
        </w:rPr>
        <w:t xml:space="preserve">на счете районного бюджета управлением Федерального казначейства по Оренбургской области </w:t>
      </w:r>
      <w:r w:rsidR="00705653">
        <w:rPr>
          <w:bCs/>
          <w:color w:val="000000"/>
          <w:szCs w:val="28"/>
        </w:rPr>
        <w:t>в размере 42868,5 тыс. рублей.</w:t>
      </w:r>
      <w:r w:rsidR="00B47EC3">
        <w:rPr>
          <w:bCs/>
          <w:color w:val="000000"/>
          <w:szCs w:val="28"/>
        </w:rPr>
        <w:t xml:space="preserve"> </w:t>
      </w:r>
      <w:r w:rsidR="00021257">
        <w:rPr>
          <w:bCs/>
          <w:color w:val="000000"/>
          <w:szCs w:val="28"/>
        </w:rPr>
        <w:t xml:space="preserve">Остатки средств </w:t>
      </w:r>
      <w:r w:rsidR="00021257">
        <w:rPr>
          <w:bCs/>
          <w:color w:val="000000"/>
          <w:szCs w:val="28"/>
        </w:rPr>
        <w:lastRenderedPageBreak/>
        <w:t>федерального и областного бюджетов подтверждаются</w:t>
      </w:r>
      <w:r w:rsidR="00B47EC3">
        <w:rPr>
          <w:bCs/>
          <w:color w:val="000000"/>
          <w:szCs w:val="28"/>
        </w:rPr>
        <w:t xml:space="preserve"> представленным</w:t>
      </w:r>
      <w:r w:rsidR="00021257">
        <w:rPr>
          <w:bCs/>
          <w:color w:val="000000"/>
          <w:szCs w:val="28"/>
        </w:rPr>
        <w:t>и</w:t>
      </w:r>
      <w:r w:rsidR="00B47EC3">
        <w:rPr>
          <w:bCs/>
          <w:color w:val="000000"/>
          <w:szCs w:val="28"/>
        </w:rPr>
        <w:t xml:space="preserve">  отчетам</w:t>
      </w:r>
      <w:r w:rsidR="00021257">
        <w:rPr>
          <w:bCs/>
          <w:color w:val="000000"/>
          <w:szCs w:val="28"/>
        </w:rPr>
        <w:t>и</w:t>
      </w:r>
      <w:r w:rsidR="00B47EC3">
        <w:rPr>
          <w:bCs/>
          <w:color w:val="000000"/>
          <w:szCs w:val="28"/>
        </w:rPr>
        <w:t xml:space="preserve"> об использовании межбюджетных трансфертов  (ф. 0503324)</w:t>
      </w:r>
      <w:r w:rsidR="00021257">
        <w:rPr>
          <w:bCs/>
          <w:color w:val="000000"/>
          <w:szCs w:val="28"/>
        </w:rPr>
        <w:t>.</w:t>
      </w:r>
      <w:r w:rsidR="00B47EC3">
        <w:rPr>
          <w:bCs/>
          <w:color w:val="000000"/>
          <w:szCs w:val="28"/>
        </w:rPr>
        <w:t xml:space="preserve"> </w:t>
      </w:r>
    </w:p>
    <w:p w:rsidR="00C73BB9" w:rsidRDefault="00F82CA9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6F5729">
        <w:rPr>
          <w:bCs/>
          <w:color w:val="000000"/>
          <w:szCs w:val="28"/>
        </w:rPr>
        <w:t>Дебиторская задолже</w:t>
      </w:r>
      <w:r w:rsidR="004E5BBD">
        <w:rPr>
          <w:bCs/>
          <w:color w:val="000000"/>
          <w:szCs w:val="28"/>
        </w:rPr>
        <w:t>нность, отраженная на 01.01.201</w:t>
      </w:r>
      <w:r w:rsidR="000C2A8B">
        <w:rPr>
          <w:bCs/>
          <w:color w:val="000000"/>
          <w:szCs w:val="28"/>
        </w:rPr>
        <w:t>4</w:t>
      </w:r>
      <w:r w:rsidR="006F5729">
        <w:rPr>
          <w:bCs/>
          <w:color w:val="000000"/>
          <w:szCs w:val="28"/>
        </w:rPr>
        <w:t xml:space="preserve"> года в размере </w:t>
      </w:r>
      <w:r w:rsidR="000C2A8B">
        <w:rPr>
          <w:bCs/>
          <w:color w:val="000000"/>
          <w:szCs w:val="28"/>
        </w:rPr>
        <w:t>12396,5</w:t>
      </w:r>
      <w:r w:rsidR="006F5729">
        <w:rPr>
          <w:bCs/>
          <w:color w:val="000000"/>
          <w:szCs w:val="28"/>
        </w:rPr>
        <w:t xml:space="preserve"> тыс. рублей, составляет всего 1</w:t>
      </w:r>
      <w:r w:rsidR="000C2A8B">
        <w:rPr>
          <w:bCs/>
          <w:color w:val="000000"/>
          <w:szCs w:val="28"/>
        </w:rPr>
        <w:t>,7</w:t>
      </w:r>
      <w:r w:rsidR="006F5729">
        <w:rPr>
          <w:bCs/>
          <w:color w:val="000000"/>
          <w:szCs w:val="28"/>
        </w:rPr>
        <w:t xml:space="preserve"> % от финансовых активов муниципального образования</w:t>
      </w:r>
      <w:r w:rsidR="005B0C88">
        <w:rPr>
          <w:bCs/>
          <w:color w:val="000000"/>
          <w:szCs w:val="28"/>
        </w:rPr>
        <w:t>.</w:t>
      </w:r>
      <w:r w:rsidR="00A30CE8">
        <w:rPr>
          <w:bCs/>
          <w:color w:val="000000"/>
          <w:szCs w:val="28"/>
        </w:rPr>
        <w:t xml:space="preserve"> Показатели по дебиторской задолженности отраженные в сведениях по дебиторской и кредиторской задолженности (ф.0503169) соответствуют показателям баланса (ф.0503120).</w:t>
      </w:r>
    </w:p>
    <w:p w:rsidR="002355A3" w:rsidRDefault="005B0C88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C73BB9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 xml:space="preserve">Дебиторская задолженность </w:t>
      </w:r>
      <w:r w:rsidR="008C03BF">
        <w:rPr>
          <w:bCs/>
          <w:color w:val="000000"/>
          <w:szCs w:val="28"/>
        </w:rPr>
        <w:t>сложилась из расчетов</w:t>
      </w:r>
      <w:r>
        <w:rPr>
          <w:bCs/>
          <w:color w:val="000000"/>
          <w:szCs w:val="28"/>
        </w:rPr>
        <w:t xml:space="preserve"> по доходам</w:t>
      </w:r>
      <w:r w:rsidR="00A30CE8">
        <w:rPr>
          <w:bCs/>
          <w:color w:val="000000"/>
          <w:szCs w:val="28"/>
        </w:rPr>
        <w:t xml:space="preserve"> (счет 02050000)</w:t>
      </w:r>
      <w:r>
        <w:rPr>
          <w:bCs/>
          <w:color w:val="000000"/>
          <w:szCs w:val="28"/>
        </w:rPr>
        <w:t xml:space="preserve">, которые </w:t>
      </w:r>
      <w:r w:rsidR="008C03BF">
        <w:rPr>
          <w:bCs/>
          <w:color w:val="000000"/>
          <w:szCs w:val="28"/>
        </w:rPr>
        <w:t>включают</w:t>
      </w:r>
      <w:r>
        <w:rPr>
          <w:bCs/>
          <w:color w:val="000000"/>
          <w:szCs w:val="28"/>
        </w:rPr>
        <w:t xml:space="preserve">  расчет</w:t>
      </w:r>
      <w:r w:rsidR="008C03BF">
        <w:rPr>
          <w:bCs/>
          <w:color w:val="000000"/>
          <w:szCs w:val="28"/>
        </w:rPr>
        <w:t>ы</w:t>
      </w:r>
      <w:r>
        <w:rPr>
          <w:bCs/>
          <w:color w:val="000000"/>
          <w:szCs w:val="28"/>
        </w:rPr>
        <w:t xml:space="preserve"> по поступлениям от других бюджетов бюджетной системы </w:t>
      </w:r>
      <w:r w:rsidR="00A30CE8">
        <w:rPr>
          <w:bCs/>
          <w:color w:val="000000"/>
          <w:szCs w:val="28"/>
        </w:rPr>
        <w:t>Российской Федерации</w:t>
      </w:r>
      <w:r w:rsidR="00C561EB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</w:t>
      </w:r>
      <w:r w:rsidR="008C03BF">
        <w:rPr>
          <w:bCs/>
          <w:color w:val="000000"/>
          <w:szCs w:val="28"/>
        </w:rPr>
        <w:t xml:space="preserve">отражающие остатки межбюджетных трансфертов, находящиеся на счетах бюджета в сумме </w:t>
      </w:r>
      <w:r w:rsidR="00A30CE8">
        <w:rPr>
          <w:bCs/>
          <w:color w:val="000000"/>
          <w:szCs w:val="28"/>
        </w:rPr>
        <w:t>18474,5</w:t>
      </w:r>
      <w:r w:rsidR="008C03BF">
        <w:rPr>
          <w:bCs/>
          <w:color w:val="000000"/>
          <w:szCs w:val="28"/>
        </w:rPr>
        <w:t xml:space="preserve"> тыс.</w:t>
      </w:r>
      <w:r w:rsidR="00C561EB">
        <w:rPr>
          <w:bCs/>
          <w:color w:val="000000"/>
          <w:szCs w:val="28"/>
        </w:rPr>
        <w:t xml:space="preserve"> </w:t>
      </w:r>
      <w:r w:rsidR="008C03BF">
        <w:rPr>
          <w:bCs/>
          <w:color w:val="000000"/>
          <w:szCs w:val="28"/>
        </w:rPr>
        <w:t>рублей со знаком «минус»;</w:t>
      </w:r>
    </w:p>
    <w:p w:rsidR="002355A3" w:rsidRDefault="002355A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8C03BF">
        <w:rPr>
          <w:bCs/>
          <w:color w:val="000000"/>
          <w:szCs w:val="28"/>
        </w:rPr>
        <w:t xml:space="preserve"> расчетов по выданным авансам</w:t>
      </w:r>
      <w:r w:rsidR="00A30CE8">
        <w:rPr>
          <w:bCs/>
          <w:color w:val="000000"/>
          <w:szCs w:val="28"/>
        </w:rPr>
        <w:t xml:space="preserve"> (счет 02060000)</w:t>
      </w:r>
      <w:r w:rsidR="008C03BF">
        <w:rPr>
          <w:bCs/>
          <w:color w:val="000000"/>
          <w:szCs w:val="28"/>
        </w:rPr>
        <w:t xml:space="preserve"> в сумме </w:t>
      </w:r>
      <w:r w:rsidR="00A30CE8">
        <w:rPr>
          <w:bCs/>
          <w:color w:val="000000"/>
          <w:szCs w:val="28"/>
        </w:rPr>
        <w:t>30870,4</w:t>
      </w:r>
      <w:r w:rsidR="008C03BF">
        <w:rPr>
          <w:bCs/>
          <w:color w:val="000000"/>
          <w:szCs w:val="28"/>
        </w:rPr>
        <w:t xml:space="preserve"> тыс.</w:t>
      </w:r>
      <w:r w:rsidR="00C561EB">
        <w:rPr>
          <w:bCs/>
          <w:color w:val="000000"/>
          <w:szCs w:val="28"/>
        </w:rPr>
        <w:t xml:space="preserve"> </w:t>
      </w:r>
      <w:r w:rsidR="008C03BF">
        <w:rPr>
          <w:bCs/>
          <w:color w:val="000000"/>
          <w:szCs w:val="28"/>
        </w:rPr>
        <w:t>рублей</w:t>
      </w:r>
      <w:r w:rsidR="00C561EB">
        <w:rPr>
          <w:bCs/>
          <w:color w:val="000000"/>
          <w:szCs w:val="28"/>
        </w:rPr>
        <w:t>,</w:t>
      </w:r>
      <w:r w:rsidR="00C73BB9">
        <w:rPr>
          <w:bCs/>
          <w:color w:val="000000"/>
          <w:szCs w:val="28"/>
        </w:rPr>
        <w:t xml:space="preserve"> в том числе: аванс  по строительству детского сада в микрорайоне Северный </w:t>
      </w:r>
      <w:r>
        <w:rPr>
          <w:bCs/>
          <w:color w:val="000000"/>
          <w:szCs w:val="28"/>
        </w:rPr>
        <w:t>составляет</w:t>
      </w:r>
      <w:r w:rsidR="00C73BB9">
        <w:rPr>
          <w:bCs/>
          <w:color w:val="000000"/>
          <w:szCs w:val="28"/>
        </w:rPr>
        <w:t xml:space="preserve"> 1044,6 тыс. рублей, аванс по строительству спортивного корпуса и столовой МОБУ «Шахтная СОШ»  29724,3 тыс. рублей</w:t>
      </w:r>
      <w:r w:rsidR="005973DF">
        <w:rPr>
          <w:bCs/>
          <w:color w:val="000000"/>
          <w:szCs w:val="28"/>
        </w:rPr>
        <w:t>;</w:t>
      </w:r>
      <w:r w:rsidR="00C561E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ab/>
      </w:r>
    </w:p>
    <w:p w:rsidR="007350DC" w:rsidRDefault="002355A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C561EB">
        <w:rPr>
          <w:bCs/>
          <w:color w:val="000000"/>
          <w:szCs w:val="28"/>
        </w:rPr>
        <w:t xml:space="preserve">расчетов с подотчетными лицами </w:t>
      </w:r>
      <w:r w:rsidR="00A30CE8">
        <w:rPr>
          <w:bCs/>
          <w:color w:val="000000"/>
          <w:szCs w:val="28"/>
        </w:rPr>
        <w:t xml:space="preserve"> (счет 02080000) </w:t>
      </w:r>
      <w:r w:rsidR="00C561EB">
        <w:rPr>
          <w:bCs/>
          <w:color w:val="000000"/>
          <w:szCs w:val="28"/>
        </w:rPr>
        <w:t>в сумме 0,</w:t>
      </w:r>
      <w:r w:rsidR="00A30CE8">
        <w:rPr>
          <w:bCs/>
          <w:color w:val="000000"/>
          <w:szCs w:val="28"/>
        </w:rPr>
        <w:t>6</w:t>
      </w:r>
      <w:r w:rsidR="00C561EB">
        <w:rPr>
          <w:bCs/>
          <w:color w:val="000000"/>
          <w:szCs w:val="28"/>
        </w:rPr>
        <w:t xml:space="preserve"> тыс.</w:t>
      </w:r>
      <w:r w:rsidR="003D3B1E">
        <w:rPr>
          <w:bCs/>
          <w:color w:val="000000"/>
          <w:szCs w:val="28"/>
        </w:rPr>
        <w:t xml:space="preserve"> </w:t>
      </w:r>
      <w:r w:rsidR="00C561EB">
        <w:rPr>
          <w:bCs/>
          <w:color w:val="000000"/>
          <w:szCs w:val="28"/>
        </w:rPr>
        <w:t>рублей.</w:t>
      </w:r>
      <w:r w:rsidR="00A30CE8">
        <w:rPr>
          <w:bCs/>
          <w:color w:val="000000"/>
          <w:szCs w:val="28"/>
        </w:rPr>
        <w:t xml:space="preserve"> </w:t>
      </w:r>
    </w:p>
    <w:p w:rsidR="005973DF" w:rsidRDefault="003D3B1E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Обязательства муниципального образования по состоянию на 01.01.201</w:t>
      </w:r>
      <w:r w:rsidR="005973DF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 года </w:t>
      </w:r>
      <w:r w:rsidR="005973DF">
        <w:rPr>
          <w:bCs/>
          <w:color w:val="000000"/>
          <w:szCs w:val="28"/>
        </w:rPr>
        <w:t xml:space="preserve">отражены в балансе (ф.0503120) и в сведениях по дебиторской и кредиторской задолженности (ф.0503169) </w:t>
      </w:r>
      <w:r>
        <w:rPr>
          <w:bCs/>
          <w:color w:val="000000"/>
          <w:szCs w:val="28"/>
        </w:rPr>
        <w:t xml:space="preserve">в размере </w:t>
      </w:r>
      <w:r w:rsidR="005973DF">
        <w:rPr>
          <w:bCs/>
          <w:color w:val="000000"/>
          <w:szCs w:val="28"/>
        </w:rPr>
        <w:t>44,9</w:t>
      </w:r>
      <w:r>
        <w:rPr>
          <w:bCs/>
          <w:color w:val="000000"/>
          <w:szCs w:val="28"/>
        </w:rPr>
        <w:t xml:space="preserve"> тыс. рублей со знаком «минус»</w:t>
      </w:r>
      <w:r w:rsidR="005973DF">
        <w:rPr>
          <w:bCs/>
          <w:color w:val="000000"/>
          <w:szCs w:val="28"/>
        </w:rPr>
        <w:t xml:space="preserve">. Кредиторская задолженность на конец отчетного периода образовалась в результате расчетов по платежам в бюджеты (счет 13030000). </w:t>
      </w:r>
    </w:p>
    <w:p w:rsidR="00237F21" w:rsidRDefault="0038133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Финансовый </w:t>
      </w:r>
      <w:r w:rsidR="00AF1DE8">
        <w:rPr>
          <w:bCs/>
          <w:color w:val="000000"/>
          <w:szCs w:val="28"/>
        </w:rPr>
        <w:t>результат,</w:t>
      </w:r>
      <w:r>
        <w:rPr>
          <w:bCs/>
          <w:color w:val="000000"/>
          <w:szCs w:val="28"/>
        </w:rPr>
        <w:t xml:space="preserve"> сложившийся на 01.01.201</w:t>
      </w:r>
      <w:r w:rsidR="0030587B">
        <w:rPr>
          <w:bCs/>
          <w:color w:val="000000"/>
          <w:szCs w:val="28"/>
        </w:rPr>
        <w:t>4</w:t>
      </w:r>
      <w:r>
        <w:rPr>
          <w:bCs/>
          <w:color w:val="000000"/>
          <w:szCs w:val="28"/>
        </w:rPr>
        <w:t xml:space="preserve"> года в сумме </w:t>
      </w:r>
      <w:r w:rsidR="0030587B">
        <w:rPr>
          <w:bCs/>
          <w:color w:val="000000"/>
          <w:szCs w:val="28"/>
        </w:rPr>
        <w:t>724036,8</w:t>
      </w:r>
      <w:r>
        <w:rPr>
          <w:bCs/>
          <w:color w:val="000000"/>
          <w:szCs w:val="28"/>
        </w:rPr>
        <w:t xml:space="preserve"> тыс.</w:t>
      </w:r>
      <w:r w:rsidR="00AF1DE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 по сравнению с </w:t>
      </w:r>
      <w:r w:rsidR="00AF1DE8">
        <w:rPr>
          <w:bCs/>
          <w:color w:val="000000"/>
          <w:szCs w:val="28"/>
        </w:rPr>
        <w:t xml:space="preserve">аналогичным показателем на начало года </w:t>
      </w:r>
      <w:r w:rsidR="0030587B">
        <w:rPr>
          <w:bCs/>
          <w:color w:val="000000"/>
          <w:szCs w:val="28"/>
        </w:rPr>
        <w:t xml:space="preserve">уменьшился </w:t>
      </w:r>
      <w:r w:rsidR="00AF1DE8">
        <w:rPr>
          <w:bCs/>
          <w:color w:val="000000"/>
          <w:szCs w:val="28"/>
        </w:rPr>
        <w:t xml:space="preserve"> на </w:t>
      </w:r>
      <w:r w:rsidR="0030587B">
        <w:rPr>
          <w:bCs/>
          <w:color w:val="000000"/>
          <w:szCs w:val="28"/>
        </w:rPr>
        <w:t>210781,7</w:t>
      </w:r>
      <w:r w:rsidR="00AF1DE8">
        <w:rPr>
          <w:bCs/>
          <w:color w:val="000000"/>
          <w:szCs w:val="28"/>
        </w:rPr>
        <w:t xml:space="preserve"> тыс.</w:t>
      </w:r>
      <w:r w:rsidR="00F710FE">
        <w:rPr>
          <w:bCs/>
          <w:color w:val="000000"/>
          <w:szCs w:val="28"/>
        </w:rPr>
        <w:t xml:space="preserve"> </w:t>
      </w:r>
      <w:r w:rsidR="0030587B">
        <w:rPr>
          <w:bCs/>
          <w:color w:val="000000"/>
          <w:szCs w:val="28"/>
        </w:rPr>
        <w:t>рублей, включает финансовый результат прошлых отчетных периодов в размере 681168,3 тыс.</w:t>
      </w:r>
      <w:r w:rsidR="00021257">
        <w:rPr>
          <w:bCs/>
          <w:color w:val="000000"/>
          <w:szCs w:val="28"/>
        </w:rPr>
        <w:t xml:space="preserve"> </w:t>
      </w:r>
      <w:r w:rsidR="0030587B">
        <w:rPr>
          <w:bCs/>
          <w:color w:val="000000"/>
          <w:szCs w:val="28"/>
        </w:rPr>
        <w:t>рублей и результат по кассовым операциям бюджета в размере 42868,5 тыс.</w:t>
      </w:r>
      <w:r w:rsidR="00021257">
        <w:rPr>
          <w:bCs/>
          <w:color w:val="000000"/>
          <w:szCs w:val="28"/>
        </w:rPr>
        <w:t xml:space="preserve"> </w:t>
      </w:r>
      <w:r w:rsidR="0030587B">
        <w:rPr>
          <w:bCs/>
          <w:color w:val="000000"/>
          <w:szCs w:val="28"/>
        </w:rPr>
        <w:t>рублей.</w:t>
      </w:r>
    </w:p>
    <w:p w:rsidR="006B3F78" w:rsidRDefault="007F57D7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Согласно справк</w:t>
      </w:r>
      <w:r w:rsidR="00F815D5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о наличии имущества и обязательств на забалансовых счетах</w:t>
      </w:r>
      <w:r w:rsidR="009670E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на конец отчетного периода </w:t>
      </w:r>
      <w:r w:rsidR="0030587B">
        <w:rPr>
          <w:bCs/>
          <w:color w:val="000000"/>
          <w:szCs w:val="28"/>
        </w:rPr>
        <w:t xml:space="preserve">учтены: </w:t>
      </w:r>
      <w:r w:rsidR="00F815D5">
        <w:rPr>
          <w:bCs/>
          <w:color w:val="000000"/>
          <w:szCs w:val="28"/>
        </w:rPr>
        <w:t>материальны</w:t>
      </w:r>
      <w:r w:rsidR="0030587B">
        <w:rPr>
          <w:bCs/>
          <w:color w:val="000000"/>
          <w:szCs w:val="28"/>
        </w:rPr>
        <w:t>е</w:t>
      </w:r>
      <w:r w:rsidR="00F815D5">
        <w:rPr>
          <w:bCs/>
          <w:color w:val="000000"/>
          <w:szCs w:val="28"/>
        </w:rPr>
        <w:t xml:space="preserve"> ценност</w:t>
      </w:r>
      <w:r w:rsidR="002355A3">
        <w:rPr>
          <w:bCs/>
          <w:color w:val="000000"/>
          <w:szCs w:val="28"/>
        </w:rPr>
        <w:t>и</w:t>
      </w:r>
      <w:r w:rsidR="00F815D5">
        <w:rPr>
          <w:bCs/>
          <w:color w:val="000000"/>
          <w:szCs w:val="28"/>
        </w:rPr>
        <w:t>,</w:t>
      </w:r>
      <w:r>
        <w:rPr>
          <w:bCs/>
          <w:color w:val="000000"/>
          <w:szCs w:val="28"/>
        </w:rPr>
        <w:t xml:space="preserve"> приняты</w:t>
      </w:r>
      <w:r w:rsidR="002355A3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на хранение </w:t>
      </w:r>
      <w:r w:rsidR="0030587B">
        <w:rPr>
          <w:bCs/>
          <w:color w:val="000000"/>
          <w:szCs w:val="28"/>
        </w:rPr>
        <w:t>в размере 1,6</w:t>
      </w:r>
      <w:r>
        <w:rPr>
          <w:bCs/>
          <w:color w:val="000000"/>
          <w:szCs w:val="28"/>
        </w:rPr>
        <w:t xml:space="preserve"> тыс. рублей</w:t>
      </w:r>
      <w:r w:rsidR="00F815D5">
        <w:rPr>
          <w:bCs/>
          <w:color w:val="000000"/>
          <w:szCs w:val="28"/>
        </w:rPr>
        <w:t>; запасны</w:t>
      </w:r>
      <w:r w:rsidR="0030587B">
        <w:rPr>
          <w:bCs/>
          <w:color w:val="000000"/>
          <w:szCs w:val="28"/>
        </w:rPr>
        <w:t>е части</w:t>
      </w:r>
      <w:r w:rsidR="00F815D5">
        <w:rPr>
          <w:bCs/>
          <w:color w:val="000000"/>
          <w:szCs w:val="28"/>
        </w:rPr>
        <w:t xml:space="preserve"> к транспортным средствам, выданных взамен изношенных </w:t>
      </w:r>
      <w:r w:rsidR="0030587B">
        <w:rPr>
          <w:bCs/>
          <w:color w:val="000000"/>
          <w:szCs w:val="28"/>
        </w:rPr>
        <w:t>в размере</w:t>
      </w:r>
      <w:r w:rsidR="00F815D5">
        <w:rPr>
          <w:bCs/>
          <w:color w:val="000000"/>
          <w:szCs w:val="28"/>
        </w:rPr>
        <w:t xml:space="preserve"> </w:t>
      </w:r>
      <w:r w:rsidR="0030587B">
        <w:rPr>
          <w:bCs/>
          <w:color w:val="000000"/>
          <w:szCs w:val="28"/>
        </w:rPr>
        <w:t>359,3</w:t>
      </w:r>
      <w:r w:rsidR="00F815D5">
        <w:rPr>
          <w:bCs/>
          <w:color w:val="000000"/>
          <w:szCs w:val="28"/>
        </w:rPr>
        <w:t xml:space="preserve"> тыс. рублей, основны</w:t>
      </w:r>
      <w:r w:rsidR="0030587B">
        <w:rPr>
          <w:bCs/>
          <w:color w:val="000000"/>
          <w:szCs w:val="28"/>
        </w:rPr>
        <w:t>е</w:t>
      </w:r>
      <w:r w:rsidR="00F815D5">
        <w:rPr>
          <w:bCs/>
          <w:color w:val="000000"/>
          <w:szCs w:val="28"/>
        </w:rPr>
        <w:t xml:space="preserve"> средств</w:t>
      </w:r>
      <w:r w:rsidR="0030587B">
        <w:rPr>
          <w:bCs/>
          <w:color w:val="000000"/>
          <w:szCs w:val="28"/>
        </w:rPr>
        <w:t>а</w:t>
      </w:r>
      <w:r w:rsidR="00F815D5">
        <w:rPr>
          <w:bCs/>
          <w:color w:val="000000"/>
          <w:szCs w:val="28"/>
        </w:rPr>
        <w:t xml:space="preserve"> стоимостью до 3000 рублей</w:t>
      </w:r>
      <w:r w:rsidR="0030587B">
        <w:rPr>
          <w:bCs/>
          <w:color w:val="000000"/>
          <w:szCs w:val="28"/>
        </w:rPr>
        <w:t xml:space="preserve"> в размере 1470,8</w:t>
      </w:r>
      <w:r w:rsidR="006B3F78">
        <w:rPr>
          <w:bCs/>
          <w:color w:val="000000"/>
          <w:szCs w:val="28"/>
        </w:rPr>
        <w:t xml:space="preserve"> тыс. рублей, имущество переданное, переданное в безвозмездное пользование в размере 20143,8 тыс. рублей.</w:t>
      </w:r>
    </w:p>
    <w:p w:rsidR="00237F21" w:rsidRDefault="00614EA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8F3CDA">
        <w:rPr>
          <w:bCs/>
          <w:color w:val="000000"/>
          <w:szCs w:val="28"/>
        </w:rPr>
        <w:t>В</w:t>
      </w:r>
      <w:r>
        <w:rPr>
          <w:bCs/>
          <w:color w:val="000000"/>
          <w:szCs w:val="28"/>
        </w:rPr>
        <w:t xml:space="preserve"> </w:t>
      </w:r>
      <w:r w:rsidRPr="00F75C5E">
        <w:rPr>
          <w:bCs/>
          <w:i/>
          <w:color w:val="000000"/>
          <w:szCs w:val="28"/>
        </w:rPr>
        <w:t>баланс</w:t>
      </w:r>
      <w:r w:rsidR="008F3CDA">
        <w:rPr>
          <w:bCs/>
          <w:i/>
          <w:color w:val="000000"/>
          <w:szCs w:val="28"/>
        </w:rPr>
        <w:t>е</w:t>
      </w:r>
      <w:r w:rsidRPr="00F75C5E">
        <w:rPr>
          <w:bCs/>
          <w:i/>
          <w:color w:val="000000"/>
          <w:szCs w:val="28"/>
        </w:rPr>
        <w:t xml:space="preserve"> по поступлениям и выбытиям бюджетных средств</w:t>
      </w:r>
      <w:r w:rsidR="00756BDB" w:rsidRPr="00F75C5E">
        <w:rPr>
          <w:bCs/>
          <w:i/>
          <w:color w:val="000000"/>
          <w:szCs w:val="28"/>
        </w:rPr>
        <w:t xml:space="preserve"> </w:t>
      </w:r>
      <w:r w:rsidR="00F75C5E" w:rsidRPr="00F75C5E">
        <w:rPr>
          <w:bCs/>
          <w:i/>
          <w:color w:val="000000"/>
          <w:szCs w:val="28"/>
        </w:rPr>
        <w:t xml:space="preserve"> (ф.0503140)</w:t>
      </w:r>
      <w:r w:rsidR="00F75C5E">
        <w:rPr>
          <w:bCs/>
          <w:color w:val="000000"/>
          <w:szCs w:val="28"/>
        </w:rPr>
        <w:t xml:space="preserve"> </w:t>
      </w:r>
      <w:r w:rsidR="008F3CDA">
        <w:rPr>
          <w:bCs/>
          <w:color w:val="000000"/>
          <w:szCs w:val="28"/>
        </w:rPr>
        <w:t>в Активе отражены показатели</w:t>
      </w:r>
      <w:r w:rsidR="00BD7BAC">
        <w:rPr>
          <w:bCs/>
          <w:color w:val="000000"/>
          <w:szCs w:val="28"/>
        </w:rPr>
        <w:t xml:space="preserve"> по остаткам средств на едином счете бюджета по разделу «Финансовые активы», что соответствует результату по кассовым операциям бюджета, отраженным в Пассиве по разделу «Финансовый результат»: на начало года в размере 20231,7 тыс. рублей, на конец года в размере 42868,5 тыс. рублей. Показатели Баланса (ф.0503140) соответствуют показателям Баланса (ф.0503120).</w:t>
      </w:r>
    </w:p>
    <w:p w:rsidR="00237F21" w:rsidRDefault="009670E8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</w:r>
      <w:r w:rsidR="00785395">
        <w:rPr>
          <w:bCs/>
          <w:color w:val="000000"/>
          <w:szCs w:val="28"/>
        </w:rPr>
        <w:t>Данные о финансовых результатах деятельности районного бюджета по состоянию на 01.01.2014 в разрезе доходов в общей сумме 1343889,5 тыс. рублей, расходов в общей сумме 123442</w:t>
      </w:r>
      <w:r w:rsidR="00612A4D">
        <w:rPr>
          <w:bCs/>
          <w:color w:val="000000"/>
          <w:szCs w:val="28"/>
        </w:rPr>
        <w:t>6,9</w:t>
      </w:r>
      <w:r w:rsidR="00785395">
        <w:rPr>
          <w:bCs/>
          <w:color w:val="000000"/>
          <w:szCs w:val="28"/>
        </w:rPr>
        <w:t xml:space="preserve"> тыс. рублей отражены </w:t>
      </w:r>
      <w:r w:rsidR="00785395" w:rsidRPr="00275141">
        <w:rPr>
          <w:bCs/>
          <w:i/>
          <w:color w:val="000000"/>
          <w:szCs w:val="28"/>
        </w:rPr>
        <w:t>в отчете о финансовых результатах деятельности (ф.0503121)</w:t>
      </w:r>
      <w:r w:rsidR="00785395">
        <w:rPr>
          <w:bCs/>
          <w:color w:val="000000"/>
          <w:szCs w:val="28"/>
        </w:rPr>
        <w:t>. Чистый операционный за 2013 год составил</w:t>
      </w:r>
      <w:r w:rsidR="00612A4D">
        <w:rPr>
          <w:bCs/>
          <w:color w:val="000000"/>
          <w:szCs w:val="28"/>
        </w:rPr>
        <w:t>109462,6 тыс. рублей.</w:t>
      </w:r>
    </w:p>
    <w:p w:rsidR="00612A4D" w:rsidRDefault="00D6669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021257">
        <w:rPr>
          <w:bCs/>
          <w:color w:val="000000"/>
          <w:szCs w:val="28"/>
        </w:rPr>
        <w:t>Д</w:t>
      </w:r>
      <w:r>
        <w:rPr>
          <w:bCs/>
          <w:color w:val="000000"/>
          <w:szCs w:val="28"/>
        </w:rPr>
        <w:t xml:space="preserve">оходы в размере </w:t>
      </w:r>
      <w:r w:rsidR="00612A4D">
        <w:rPr>
          <w:bCs/>
          <w:color w:val="000000"/>
          <w:szCs w:val="28"/>
        </w:rPr>
        <w:t>1343889,5</w:t>
      </w:r>
      <w:r>
        <w:rPr>
          <w:bCs/>
          <w:color w:val="000000"/>
          <w:szCs w:val="28"/>
        </w:rPr>
        <w:t xml:space="preserve"> тыс. рублей сложились за счет: </w:t>
      </w:r>
    </w:p>
    <w:p w:rsidR="00006AEA" w:rsidRDefault="00006AE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D6669A">
        <w:rPr>
          <w:bCs/>
          <w:color w:val="000000"/>
          <w:szCs w:val="28"/>
        </w:rPr>
        <w:t xml:space="preserve">налоговых доходов в размере </w:t>
      </w:r>
      <w:r w:rsidR="00612A4D">
        <w:rPr>
          <w:bCs/>
          <w:color w:val="000000"/>
          <w:szCs w:val="28"/>
        </w:rPr>
        <w:t>215416</w:t>
      </w:r>
      <w:r w:rsidR="00D6669A">
        <w:rPr>
          <w:bCs/>
          <w:color w:val="000000"/>
          <w:szCs w:val="28"/>
        </w:rPr>
        <w:t xml:space="preserve"> тыс. рублей</w:t>
      </w:r>
      <w:r>
        <w:rPr>
          <w:bCs/>
          <w:color w:val="000000"/>
          <w:szCs w:val="28"/>
        </w:rPr>
        <w:t>;</w:t>
      </w:r>
      <w:r w:rsidR="00D6669A">
        <w:rPr>
          <w:bCs/>
          <w:color w:val="000000"/>
          <w:szCs w:val="28"/>
        </w:rPr>
        <w:t xml:space="preserve"> </w:t>
      </w:r>
    </w:p>
    <w:p w:rsidR="00006AEA" w:rsidRDefault="00006AE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D6669A">
        <w:rPr>
          <w:bCs/>
          <w:color w:val="000000"/>
          <w:szCs w:val="28"/>
        </w:rPr>
        <w:t xml:space="preserve">доходов от собственности в размере </w:t>
      </w:r>
      <w:r w:rsidR="00612A4D">
        <w:rPr>
          <w:bCs/>
          <w:color w:val="000000"/>
          <w:szCs w:val="28"/>
        </w:rPr>
        <w:t>5817,7</w:t>
      </w:r>
      <w:r w:rsidR="00D6669A">
        <w:rPr>
          <w:bCs/>
          <w:color w:val="000000"/>
          <w:szCs w:val="28"/>
        </w:rPr>
        <w:t xml:space="preserve"> тыс.</w:t>
      </w:r>
      <w:r>
        <w:rPr>
          <w:bCs/>
          <w:color w:val="000000"/>
          <w:szCs w:val="28"/>
        </w:rPr>
        <w:t xml:space="preserve"> рублей;</w:t>
      </w:r>
    </w:p>
    <w:p w:rsidR="00D6669A" w:rsidRDefault="00006AE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D6669A">
        <w:rPr>
          <w:bCs/>
          <w:color w:val="000000"/>
          <w:szCs w:val="28"/>
        </w:rPr>
        <w:t>доходов от оказания платных услуг (работ)</w:t>
      </w:r>
      <w:r w:rsidR="00612A4D">
        <w:rPr>
          <w:bCs/>
          <w:color w:val="000000"/>
          <w:szCs w:val="28"/>
        </w:rPr>
        <w:t xml:space="preserve"> </w:t>
      </w:r>
      <w:r w:rsidR="004857A6">
        <w:rPr>
          <w:bCs/>
          <w:color w:val="000000"/>
          <w:szCs w:val="28"/>
        </w:rPr>
        <w:t>в размере</w:t>
      </w:r>
      <w:r w:rsidR="00612A4D">
        <w:rPr>
          <w:bCs/>
          <w:color w:val="000000"/>
          <w:szCs w:val="28"/>
        </w:rPr>
        <w:t>1343,2</w:t>
      </w:r>
      <w:r>
        <w:rPr>
          <w:bCs/>
          <w:color w:val="000000"/>
          <w:szCs w:val="28"/>
        </w:rPr>
        <w:t xml:space="preserve"> </w:t>
      </w:r>
      <w:r w:rsidR="00D6669A">
        <w:rPr>
          <w:bCs/>
          <w:color w:val="000000"/>
          <w:szCs w:val="28"/>
        </w:rPr>
        <w:t>тыс.</w:t>
      </w:r>
      <w:r>
        <w:rPr>
          <w:bCs/>
          <w:color w:val="000000"/>
          <w:szCs w:val="28"/>
        </w:rPr>
        <w:t xml:space="preserve"> </w:t>
      </w:r>
      <w:r w:rsidR="00D6669A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; </w:t>
      </w:r>
    </w:p>
    <w:p w:rsidR="00006AEA" w:rsidRDefault="00180776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сумм принудительного изъятия в размере </w:t>
      </w:r>
      <w:r w:rsidR="00612A4D">
        <w:rPr>
          <w:bCs/>
          <w:color w:val="000000"/>
          <w:szCs w:val="28"/>
        </w:rPr>
        <w:t>7021,5 тыс. рублей</w:t>
      </w:r>
      <w:r>
        <w:rPr>
          <w:bCs/>
          <w:color w:val="000000"/>
          <w:szCs w:val="28"/>
        </w:rPr>
        <w:t>;</w:t>
      </w:r>
    </w:p>
    <w:p w:rsidR="00180776" w:rsidRDefault="00180776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безвозмездных поступлений от бюджетов в размере </w:t>
      </w:r>
      <w:r w:rsidR="00612A4D">
        <w:rPr>
          <w:bCs/>
          <w:color w:val="000000"/>
          <w:szCs w:val="28"/>
        </w:rPr>
        <w:t>986266</w:t>
      </w:r>
      <w:r>
        <w:rPr>
          <w:bCs/>
          <w:color w:val="000000"/>
          <w:szCs w:val="28"/>
        </w:rPr>
        <w:t xml:space="preserve"> тыс. рублей;</w:t>
      </w:r>
    </w:p>
    <w:p w:rsidR="00180776" w:rsidRDefault="00180776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доходов от </w:t>
      </w:r>
      <w:r w:rsidR="00612A4D">
        <w:rPr>
          <w:bCs/>
          <w:color w:val="000000"/>
          <w:szCs w:val="28"/>
        </w:rPr>
        <w:t>реализации</w:t>
      </w:r>
      <w:r>
        <w:rPr>
          <w:bCs/>
          <w:color w:val="000000"/>
          <w:szCs w:val="28"/>
        </w:rPr>
        <w:t xml:space="preserve"> актив</w:t>
      </w:r>
      <w:r w:rsidR="00612A4D">
        <w:rPr>
          <w:bCs/>
          <w:color w:val="000000"/>
          <w:szCs w:val="28"/>
        </w:rPr>
        <w:t>ов</w:t>
      </w:r>
      <w:r>
        <w:rPr>
          <w:bCs/>
          <w:color w:val="000000"/>
          <w:szCs w:val="28"/>
        </w:rPr>
        <w:t xml:space="preserve"> в размере </w:t>
      </w:r>
      <w:r w:rsidR="00612A4D">
        <w:rPr>
          <w:bCs/>
          <w:color w:val="000000"/>
          <w:szCs w:val="28"/>
        </w:rPr>
        <w:t>98787,2</w:t>
      </w:r>
      <w:r>
        <w:rPr>
          <w:bCs/>
          <w:color w:val="000000"/>
          <w:szCs w:val="28"/>
        </w:rPr>
        <w:t xml:space="preserve"> тыс.</w:t>
      </w:r>
      <w:r w:rsidR="0017503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рублей;</w:t>
      </w:r>
    </w:p>
    <w:p w:rsidR="00180776" w:rsidRDefault="00180776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прочих доходов в размере </w:t>
      </w:r>
      <w:r w:rsidR="00612A4D">
        <w:rPr>
          <w:bCs/>
          <w:color w:val="000000"/>
          <w:szCs w:val="28"/>
        </w:rPr>
        <w:t>29237,9</w:t>
      </w:r>
      <w:r>
        <w:rPr>
          <w:bCs/>
          <w:color w:val="000000"/>
          <w:szCs w:val="28"/>
        </w:rPr>
        <w:t xml:space="preserve"> тыс.</w:t>
      </w:r>
      <w:r w:rsidR="00175034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</w:t>
      </w:r>
      <w:r w:rsidR="00175034">
        <w:rPr>
          <w:bCs/>
          <w:color w:val="000000"/>
          <w:szCs w:val="28"/>
        </w:rPr>
        <w:t>.</w:t>
      </w:r>
    </w:p>
    <w:p w:rsidR="00021257" w:rsidRDefault="00526010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  <w:r w:rsidR="00175034">
        <w:rPr>
          <w:bCs/>
          <w:color w:val="000000"/>
          <w:szCs w:val="28"/>
        </w:rPr>
        <w:tab/>
      </w:r>
      <w:r w:rsidR="00021257">
        <w:rPr>
          <w:bCs/>
          <w:color w:val="000000"/>
          <w:szCs w:val="28"/>
        </w:rPr>
        <w:t>Согласно Отчету (ф.0503121) расходы произведены в размере 1234426,9 тыс. рублей, в том числе:</w:t>
      </w:r>
    </w:p>
    <w:p w:rsidR="00021257" w:rsidRDefault="00021257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A7031F">
        <w:rPr>
          <w:bCs/>
          <w:color w:val="000000"/>
          <w:szCs w:val="28"/>
        </w:rPr>
        <w:t>о</w:t>
      </w:r>
      <w:r>
        <w:rPr>
          <w:bCs/>
          <w:color w:val="000000"/>
          <w:szCs w:val="28"/>
        </w:rPr>
        <w:t>плата труда и начисления на выплаты по оплате труда</w:t>
      </w:r>
      <w:r w:rsidR="00A7031F">
        <w:rPr>
          <w:bCs/>
          <w:color w:val="000000"/>
          <w:szCs w:val="28"/>
        </w:rPr>
        <w:t xml:space="preserve"> в размере 70723,4 тыс. рублей;</w:t>
      </w:r>
    </w:p>
    <w:p w:rsidR="00A7031F" w:rsidRDefault="00A7031F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приобретение работ, услуг в размере 11453,8 тыс. рублей;</w:t>
      </w:r>
    </w:p>
    <w:p w:rsidR="00A7031F" w:rsidRDefault="00A7031F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безвозмездные перечисления организациям в размере 695487,4 тыс. рублей;</w:t>
      </w:r>
    </w:p>
    <w:p w:rsidR="00A7031F" w:rsidRDefault="00A7031F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безвозмездные перечисления </w:t>
      </w:r>
      <w:r w:rsidR="002D705B">
        <w:rPr>
          <w:bCs/>
          <w:color w:val="000000"/>
          <w:szCs w:val="28"/>
        </w:rPr>
        <w:t>бюджетам в размере 283970,7 тыс. рублей;</w:t>
      </w:r>
    </w:p>
    <w:p w:rsidR="002D705B" w:rsidRDefault="002D705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пособия по социальной помощи населению в размере 161617,8 тыс. рублей;</w:t>
      </w:r>
    </w:p>
    <w:p w:rsidR="002D705B" w:rsidRDefault="002D705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пенсии, пособия, выплачиваемые организациям сектора государственного управления в размере 2001,0 тыс. рублей;</w:t>
      </w:r>
    </w:p>
    <w:p w:rsidR="002D705B" w:rsidRDefault="002D705B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расходы по операциям с активами в размере 6904,3 тыс. рублей; </w:t>
      </w:r>
    </w:p>
    <w:p w:rsidR="000949BA" w:rsidRDefault="000949B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прочие расходы в размере 2268,5 тыс.</w:t>
      </w:r>
      <w:r w:rsidR="00F9077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рублей.</w:t>
      </w:r>
    </w:p>
    <w:p w:rsidR="000C36A2" w:rsidRDefault="00F90771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В ходе проверки установлены расхождения показателей отраженных в отчете о финансовых результатах деятельности (ф.0503121), завышен один показатель на сумму 2,1 тыс. рублей, занижен один показатель на сумму 2,1 тыс. рублей, в том числе</w:t>
      </w:r>
      <w:r w:rsidR="000C36A2">
        <w:rPr>
          <w:bCs/>
          <w:color w:val="000000"/>
          <w:szCs w:val="28"/>
        </w:rPr>
        <w:t>:</w:t>
      </w:r>
    </w:p>
    <w:p w:rsidR="00764C3E" w:rsidRDefault="000C36A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F90771">
        <w:rPr>
          <w:bCs/>
          <w:color w:val="000000"/>
          <w:szCs w:val="28"/>
        </w:rPr>
        <w:t xml:space="preserve"> в отчете о финансовых результатах деятельности (ф.0503121) </w:t>
      </w:r>
      <w:r>
        <w:rPr>
          <w:bCs/>
          <w:color w:val="000000"/>
          <w:szCs w:val="28"/>
        </w:rPr>
        <w:t>работы, услуги по содержанию имущества (КОСГУ 225) отражены в размере 332,2 тыс. рублей, при этом в отчете о движении денежных средств  (ф.0503123) и в отчете об исполнении бюджета (ф.0503117) одноименный показатель отражен в размере 334,3 тыс. рублей, дебиторская и кредиторская задолженность отсутствует;</w:t>
      </w:r>
    </w:p>
    <w:p w:rsidR="00F90771" w:rsidRDefault="000C36A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в отчете о финансовых результатах деятельности (ф.0503121) прочие работы, услуги (КОСГУ 226) отражены в размере 8198,9 тыс</w:t>
      </w:r>
      <w:r w:rsidR="00CA45E0">
        <w:rPr>
          <w:bCs/>
          <w:color w:val="000000"/>
          <w:szCs w:val="28"/>
        </w:rPr>
        <w:t>. р</w:t>
      </w:r>
      <w:r>
        <w:rPr>
          <w:bCs/>
          <w:color w:val="000000"/>
          <w:szCs w:val="28"/>
        </w:rPr>
        <w:t xml:space="preserve">ублей, при этом в отчете о движении денежных средств (ф.0503123) и в отчете об исполнении бюджета (ф.0503117) одноименный показатель отражен в </w:t>
      </w:r>
      <w:r>
        <w:rPr>
          <w:bCs/>
          <w:color w:val="000000"/>
          <w:szCs w:val="28"/>
        </w:rPr>
        <w:lastRenderedPageBreak/>
        <w:t>размере 8188,6 тыс.</w:t>
      </w:r>
      <w:r w:rsidR="00843485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</w:t>
      </w:r>
      <w:r w:rsidR="00F86E0D">
        <w:rPr>
          <w:bCs/>
          <w:color w:val="000000"/>
          <w:szCs w:val="28"/>
        </w:rPr>
        <w:t xml:space="preserve"> с учетом дебиторской </w:t>
      </w:r>
      <w:r w:rsidR="00CA45E0">
        <w:rPr>
          <w:bCs/>
          <w:color w:val="000000"/>
          <w:szCs w:val="28"/>
        </w:rPr>
        <w:t>задолжен</w:t>
      </w:r>
      <w:r w:rsidR="00843485">
        <w:rPr>
          <w:bCs/>
          <w:color w:val="000000"/>
          <w:szCs w:val="28"/>
        </w:rPr>
        <w:t>н</w:t>
      </w:r>
      <w:r w:rsidR="00F86E0D">
        <w:rPr>
          <w:bCs/>
          <w:color w:val="000000"/>
          <w:szCs w:val="28"/>
        </w:rPr>
        <w:t>ости на начало (49,3 тыс.</w:t>
      </w:r>
      <w:r w:rsidR="003403E4">
        <w:rPr>
          <w:bCs/>
          <w:color w:val="000000"/>
          <w:szCs w:val="28"/>
        </w:rPr>
        <w:t xml:space="preserve"> </w:t>
      </w:r>
      <w:r w:rsidR="00F86E0D">
        <w:rPr>
          <w:bCs/>
          <w:color w:val="000000"/>
          <w:szCs w:val="28"/>
        </w:rPr>
        <w:t>рублей) и конец года (41,1 тыс.</w:t>
      </w:r>
      <w:r w:rsidR="003403E4">
        <w:rPr>
          <w:bCs/>
          <w:color w:val="000000"/>
          <w:szCs w:val="28"/>
        </w:rPr>
        <w:t xml:space="preserve"> </w:t>
      </w:r>
      <w:r w:rsidR="00F86E0D">
        <w:rPr>
          <w:bCs/>
          <w:color w:val="000000"/>
          <w:szCs w:val="28"/>
        </w:rPr>
        <w:t>рублей) исчисленный показатель составляет 8196,8 тыс.</w:t>
      </w:r>
      <w:r w:rsidR="003403E4">
        <w:rPr>
          <w:bCs/>
          <w:color w:val="000000"/>
          <w:szCs w:val="28"/>
        </w:rPr>
        <w:t xml:space="preserve"> </w:t>
      </w:r>
      <w:r w:rsidR="00F86E0D">
        <w:rPr>
          <w:bCs/>
          <w:color w:val="000000"/>
          <w:szCs w:val="28"/>
        </w:rPr>
        <w:t>рублей, или меньше на 2,1 тыс.</w:t>
      </w:r>
      <w:r w:rsidR="003403E4">
        <w:rPr>
          <w:bCs/>
          <w:color w:val="000000"/>
          <w:szCs w:val="28"/>
        </w:rPr>
        <w:t xml:space="preserve"> </w:t>
      </w:r>
      <w:r w:rsidR="00F86E0D">
        <w:rPr>
          <w:bCs/>
          <w:color w:val="000000"/>
          <w:szCs w:val="28"/>
        </w:rPr>
        <w:t>рублей.</w:t>
      </w:r>
    </w:p>
    <w:p w:rsidR="004E3E21" w:rsidRDefault="00E6730C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4E3E21" w:rsidRPr="004E3E21">
        <w:rPr>
          <w:bCs/>
          <w:i/>
          <w:color w:val="000000"/>
          <w:szCs w:val="28"/>
        </w:rPr>
        <w:t>О</w:t>
      </w:r>
      <w:r w:rsidR="003E2FB0" w:rsidRPr="004E3E21">
        <w:rPr>
          <w:bCs/>
          <w:i/>
          <w:color w:val="000000"/>
          <w:szCs w:val="28"/>
        </w:rPr>
        <w:t>тчет о движении денежных средств (ф.0503123)</w:t>
      </w:r>
      <w:r w:rsidR="003E2FB0">
        <w:rPr>
          <w:bCs/>
          <w:color w:val="000000"/>
          <w:szCs w:val="28"/>
        </w:rPr>
        <w:t xml:space="preserve"> </w:t>
      </w:r>
      <w:r w:rsidR="004E3E21">
        <w:rPr>
          <w:bCs/>
          <w:color w:val="000000"/>
          <w:szCs w:val="28"/>
        </w:rPr>
        <w:t>отражает данные по кассовым поступлениям и кассовым выбытиям по счетам бюджетов в разрезе кодов классификации операций сектора государственного управления, а также изменение остатков средств.</w:t>
      </w:r>
    </w:p>
    <w:p w:rsidR="00237F21" w:rsidRDefault="004E3E21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В разделе «П</w:t>
      </w:r>
      <w:r w:rsidR="003E2FB0">
        <w:rPr>
          <w:bCs/>
          <w:color w:val="000000"/>
          <w:szCs w:val="28"/>
        </w:rPr>
        <w:t>оступления</w:t>
      </w:r>
      <w:r>
        <w:rPr>
          <w:bCs/>
          <w:color w:val="000000"/>
          <w:szCs w:val="28"/>
        </w:rPr>
        <w:t>» отражены доходы бюджета в размере 1232911,6 тыс.</w:t>
      </w:r>
      <w:r w:rsidR="00D00869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</w:t>
      </w:r>
      <w:r w:rsidR="003E2FB0">
        <w:rPr>
          <w:bCs/>
          <w:color w:val="000000"/>
          <w:szCs w:val="28"/>
        </w:rPr>
        <w:t xml:space="preserve">  в том числе:</w:t>
      </w:r>
    </w:p>
    <w:p w:rsidR="003E2FB0" w:rsidRDefault="003E2FB0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- по текущим операциям в размере </w:t>
      </w:r>
      <w:r w:rsidR="00D00869">
        <w:rPr>
          <w:bCs/>
          <w:color w:val="000000"/>
          <w:szCs w:val="28"/>
        </w:rPr>
        <w:t>1226075,8</w:t>
      </w:r>
      <w:r>
        <w:rPr>
          <w:bCs/>
          <w:color w:val="000000"/>
          <w:szCs w:val="28"/>
        </w:rPr>
        <w:t xml:space="preserve"> тыс. рублей;</w:t>
      </w:r>
    </w:p>
    <w:p w:rsidR="003E2FB0" w:rsidRDefault="003E2FB0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- по операциям от реализации нефинансовых активов в размере в размере </w:t>
      </w:r>
      <w:r w:rsidR="00D00869">
        <w:rPr>
          <w:bCs/>
          <w:color w:val="000000"/>
          <w:szCs w:val="28"/>
        </w:rPr>
        <w:t>6835,8</w:t>
      </w:r>
      <w:r>
        <w:rPr>
          <w:bCs/>
          <w:color w:val="000000"/>
          <w:szCs w:val="28"/>
        </w:rPr>
        <w:t xml:space="preserve"> тыс. рублей.</w:t>
      </w:r>
    </w:p>
    <w:p w:rsidR="003E2FB0" w:rsidRDefault="0060786A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D00869">
        <w:rPr>
          <w:bCs/>
          <w:color w:val="000000"/>
          <w:szCs w:val="28"/>
        </w:rPr>
        <w:t>В разделе «</w:t>
      </w:r>
      <w:r w:rsidR="003E2FB0">
        <w:rPr>
          <w:bCs/>
          <w:color w:val="000000"/>
          <w:szCs w:val="28"/>
        </w:rPr>
        <w:t>Выбытие</w:t>
      </w:r>
      <w:r w:rsidR="00D00869">
        <w:rPr>
          <w:bCs/>
          <w:color w:val="000000"/>
          <w:szCs w:val="28"/>
        </w:rPr>
        <w:t>» отражены расходы бюджета в размере 1210274,9 тыс.</w:t>
      </w:r>
      <w:r w:rsidR="00CA45E0">
        <w:rPr>
          <w:bCs/>
          <w:color w:val="000000"/>
          <w:szCs w:val="28"/>
        </w:rPr>
        <w:t xml:space="preserve"> </w:t>
      </w:r>
      <w:r w:rsidR="00D00869">
        <w:rPr>
          <w:bCs/>
          <w:color w:val="000000"/>
          <w:szCs w:val="28"/>
        </w:rPr>
        <w:t>рублей</w:t>
      </w:r>
      <w:r w:rsidR="003E2FB0">
        <w:rPr>
          <w:bCs/>
          <w:color w:val="000000"/>
          <w:szCs w:val="28"/>
        </w:rPr>
        <w:t>:</w:t>
      </w:r>
    </w:p>
    <w:p w:rsidR="003E2FB0" w:rsidRDefault="003E2FB0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- по текущим операциям в размере </w:t>
      </w:r>
      <w:r w:rsidR="00D00869">
        <w:rPr>
          <w:bCs/>
          <w:color w:val="000000"/>
          <w:szCs w:val="28"/>
        </w:rPr>
        <w:t>1210274,9</w:t>
      </w:r>
      <w:r>
        <w:rPr>
          <w:bCs/>
          <w:color w:val="000000"/>
          <w:szCs w:val="28"/>
        </w:rPr>
        <w:t xml:space="preserve"> тыс. рублей;</w:t>
      </w:r>
    </w:p>
    <w:p w:rsidR="003E2FB0" w:rsidRDefault="003E2FB0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- по инвестиционным операциям в размере </w:t>
      </w:r>
      <w:r w:rsidR="00D00869">
        <w:rPr>
          <w:bCs/>
          <w:color w:val="000000"/>
          <w:szCs w:val="28"/>
        </w:rPr>
        <w:t>62978,1</w:t>
      </w:r>
      <w:r>
        <w:rPr>
          <w:bCs/>
          <w:color w:val="000000"/>
          <w:szCs w:val="28"/>
        </w:rPr>
        <w:t xml:space="preserve"> тыс. рублей;</w:t>
      </w:r>
    </w:p>
    <w:p w:rsidR="00237F21" w:rsidRDefault="00B80176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Изменения остатков средств отражено в размере </w:t>
      </w:r>
      <w:r w:rsidR="00D00869">
        <w:rPr>
          <w:bCs/>
          <w:color w:val="000000"/>
          <w:szCs w:val="28"/>
        </w:rPr>
        <w:t>22636,8</w:t>
      </w:r>
      <w:r>
        <w:rPr>
          <w:bCs/>
          <w:color w:val="000000"/>
          <w:szCs w:val="28"/>
        </w:rPr>
        <w:t xml:space="preserve"> тыс. </w:t>
      </w:r>
      <w:r w:rsidR="0060786A">
        <w:rPr>
          <w:bCs/>
          <w:color w:val="000000"/>
          <w:szCs w:val="28"/>
        </w:rPr>
        <w:t>рублей</w:t>
      </w:r>
      <w:r w:rsidR="00D00869">
        <w:rPr>
          <w:bCs/>
          <w:color w:val="000000"/>
          <w:szCs w:val="28"/>
        </w:rPr>
        <w:t xml:space="preserve"> со знаком «минус». Сведения, указанные в отчете соответствуют одноименным показателям, отраженным в отчете об исполнении бюджета (ф.0503171).</w:t>
      </w:r>
    </w:p>
    <w:p w:rsidR="00B80176" w:rsidRDefault="00B50DB8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Pr="007B59F5">
        <w:rPr>
          <w:bCs/>
          <w:i/>
          <w:color w:val="000000"/>
          <w:szCs w:val="28"/>
        </w:rPr>
        <w:t>В отчете об исполнении бюджета (ф. 0503117)</w:t>
      </w:r>
      <w:r>
        <w:rPr>
          <w:bCs/>
          <w:color w:val="000000"/>
          <w:szCs w:val="28"/>
        </w:rPr>
        <w:t xml:space="preserve"> отражены показатели характеризующие выполнение утвержденных бюджетных назначений на 201</w:t>
      </w:r>
      <w:r w:rsidR="00CA45E0">
        <w:rPr>
          <w:bCs/>
          <w:color w:val="000000"/>
          <w:szCs w:val="28"/>
        </w:rPr>
        <w:t>3</w:t>
      </w:r>
      <w:r>
        <w:rPr>
          <w:bCs/>
          <w:color w:val="000000"/>
          <w:szCs w:val="28"/>
        </w:rPr>
        <w:t xml:space="preserve"> год по доходам, расходам и источникам финансирования дефицита бюджета. Исполнение бюджетных назначений по доходам отражено в размере </w:t>
      </w:r>
      <w:r w:rsidR="00D67035">
        <w:rPr>
          <w:bCs/>
          <w:color w:val="000000"/>
          <w:szCs w:val="28"/>
        </w:rPr>
        <w:t>1232911,7</w:t>
      </w:r>
      <w:r>
        <w:rPr>
          <w:bCs/>
          <w:color w:val="000000"/>
          <w:szCs w:val="28"/>
        </w:rPr>
        <w:t xml:space="preserve"> тыс. рублей, неисполненные назначения </w:t>
      </w:r>
      <w:r w:rsidR="00D67035">
        <w:rPr>
          <w:bCs/>
          <w:color w:val="000000"/>
          <w:szCs w:val="28"/>
        </w:rPr>
        <w:t xml:space="preserve">составили </w:t>
      </w:r>
      <w:r>
        <w:rPr>
          <w:bCs/>
          <w:color w:val="000000"/>
          <w:szCs w:val="28"/>
        </w:rPr>
        <w:t xml:space="preserve"> </w:t>
      </w:r>
      <w:r w:rsidR="00D67035">
        <w:rPr>
          <w:bCs/>
          <w:color w:val="000000"/>
          <w:szCs w:val="28"/>
        </w:rPr>
        <w:t xml:space="preserve">67500,4 </w:t>
      </w:r>
      <w:r>
        <w:rPr>
          <w:bCs/>
          <w:color w:val="000000"/>
          <w:szCs w:val="28"/>
        </w:rPr>
        <w:t>тыс.</w:t>
      </w:r>
      <w:r w:rsidR="00E430AB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рублей. Бюджетные назначения по расходам </w:t>
      </w:r>
      <w:r w:rsidR="00E430AB">
        <w:rPr>
          <w:bCs/>
          <w:color w:val="000000"/>
          <w:szCs w:val="28"/>
        </w:rPr>
        <w:t xml:space="preserve">исполнены в размере </w:t>
      </w:r>
      <w:r w:rsidR="00D67035">
        <w:rPr>
          <w:bCs/>
          <w:color w:val="000000"/>
          <w:szCs w:val="28"/>
        </w:rPr>
        <w:t>1210274,9</w:t>
      </w:r>
      <w:r w:rsidR="00E430AB">
        <w:rPr>
          <w:bCs/>
          <w:color w:val="000000"/>
          <w:szCs w:val="28"/>
        </w:rPr>
        <w:t xml:space="preserve"> тыс. рублей</w:t>
      </w:r>
      <w:r w:rsidR="00D67035">
        <w:rPr>
          <w:bCs/>
          <w:color w:val="000000"/>
          <w:szCs w:val="28"/>
        </w:rPr>
        <w:t>, неисполне</w:t>
      </w:r>
      <w:r w:rsidR="00DF2032">
        <w:rPr>
          <w:bCs/>
          <w:color w:val="000000"/>
          <w:szCs w:val="28"/>
        </w:rPr>
        <w:t>н</w:t>
      </w:r>
      <w:r w:rsidR="00D67035">
        <w:rPr>
          <w:bCs/>
          <w:color w:val="000000"/>
          <w:szCs w:val="28"/>
        </w:rPr>
        <w:t>ные бюджетные назначения сложились в размере 107478,3 тыс.</w:t>
      </w:r>
      <w:r w:rsidR="00DF2032">
        <w:rPr>
          <w:bCs/>
          <w:color w:val="000000"/>
          <w:szCs w:val="28"/>
        </w:rPr>
        <w:t xml:space="preserve"> </w:t>
      </w:r>
      <w:r w:rsidR="00D67035">
        <w:rPr>
          <w:bCs/>
          <w:color w:val="000000"/>
          <w:szCs w:val="28"/>
        </w:rPr>
        <w:t>рублей</w:t>
      </w:r>
      <w:r w:rsidR="00E430AB">
        <w:rPr>
          <w:bCs/>
          <w:color w:val="000000"/>
          <w:szCs w:val="28"/>
        </w:rPr>
        <w:t xml:space="preserve">. </w:t>
      </w:r>
      <w:r w:rsidR="00DF2032">
        <w:rPr>
          <w:bCs/>
          <w:color w:val="000000"/>
          <w:szCs w:val="28"/>
        </w:rPr>
        <w:t xml:space="preserve">По состоянию на 01.01.2014 года </w:t>
      </w:r>
      <w:r w:rsidR="00477022">
        <w:rPr>
          <w:bCs/>
          <w:color w:val="000000"/>
          <w:szCs w:val="28"/>
        </w:rPr>
        <w:t xml:space="preserve">превышение доходов над расходами </w:t>
      </w:r>
      <w:r w:rsidR="003403E4">
        <w:rPr>
          <w:bCs/>
          <w:color w:val="000000"/>
          <w:szCs w:val="28"/>
        </w:rPr>
        <w:t>составило</w:t>
      </w:r>
      <w:r w:rsidR="00477022">
        <w:rPr>
          <w:bCs/>
          <w:color w:val="000000"/>
          <w:szCs w:val="28"/>
        </w:rPr>
        <w:t xml:space="preserve"> 22636,8 тыс. рублей, при плановом дефиците 17341,2 тыс. рублей</w:t>
      </w:r>
      <w:r w:rsidR="00E430AB">
        <w:rPr>
          <w:bCs/>
          <w:color w:val="000000"/>
          <w:szCs w:val="28"/>
        </w:rPr>
        <w:t>.</w:t>
      </w:r>
      <w:r w:rsidR="009A3E7F">
        <w:rPr>
          <w:bCs/>
          <w:color w:val="000000"/>
          <w:szCs w:val="28"/>
        </w:rPr>
        <w:t xml:space="preserve"> </w:t>
      </w:r>
      <w:r w:rsidR="009A3E7F">
        <w:rPr>
          <w:bCs/>
          <w:color w:val="000000"/>
          <w:szCs w:val="28"/>
        </w:rPr>
        <w:tab/>
        <w:t>Установлено, что в соответствии с требованиями пункта 134 Инструкции №191н  в графе 4 по разделу «Доходы бюджета» отражены плановые показатели доходов бюджета, утвержденных решением о бюджете; по разделу «Расходы бюджета» - в сумме бюджетных назначений по расходам бюджета, утвержденных в соответствии со сводной бюджетной росписью, с учетом последующих изменений, оформленных в установленном порядке на отчетную дату.</w:t>
      </w:r>
    </w:p>
    <w:p w:rsidR="00220521" w:rsidRDefault="0047702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При проверке сведений о фактически </w:t>
      </w:r>
      <w:r w:rsidR="007B59F5">
        <w:rPr>
          <w:bCs/>
          <w:color w:val="000000"/>
          <w:szCs w:val="28"/>
        </w:rPr>
        <w:t xml:space="preserve">осуществленных кассовых расходах в разрезе кодов операций сектора государственного управления, фактов превышения над </w:t>
      </w:r>
      <w:r w:rsidR="003403E4">
        <w:rPr>
          <w:bCs/>
          <w:color w:val="000000"/>
          <w:szCs w:val="28"/>
        </w:rPr>
        <w:t xml:space="preserve">утвержденными </w:t>
      </w:r>
      <w:r w:rsidR="007B59F5">
        <w:rPr>
          <w:bCs/>
          <w:color w:val="000000"/>
          <w:szCs w:val="28"/>
        </w:rPr>
        <w:t>бюджетными назначениями не установлено (ф.0503117).</w:t>
      </w:r>
    </w:p>
    <w:p w:rsidR="00477022" w:rsidRDefault="00220521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Pr="00220521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В сведениях об исполнении бюджета (ф. 0503164) отражены обобщенные данные о результатах исполнения бюджета. Установлено, что в нарушение пункта 163 Инструкции 191н в сведениях (ф.0503164) по коду 01110700501 «Резервный фонд администрации района» включены </w:t>
      </w:r>
      <w:r>
        <w:rPr>
          <w:bCs/>
          <w:color w:val="000000"/>
          <w:szCs w:val="28"/>
        </w:rPr>
        <w:lastRenderedPageBreak/>
        <w:t>утвержденные бюджетные назначения в размере 615 тыс. рублей, которые не соответствуют  аналогичному показателю, отраженному в отчете об исполнении бюджета (ф.0503117) в размере 531 тыс. рублей.</w:t>
      </w:r>
    </w:p>
    <w:p w:rsidR="00143840" w:rsidRDefault="007630F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143840" w:rsidRPr="001B2AD2">
        <w:rPr>
          <w:bCs/>
          <w:i/>
          <w:color w:val="000000"/>
          <w:szCs w:val="28"/>
        </w:rPr>
        <w:t>Пояснительная записка (ф.0503160)</w:t>
      </w:r>
      <w:r w:rsidR="001B2AD2">
        <w:rPr>
          <w:b/>
          <w:bCs/>
          <w:color w:val="000000"/>
          <w:szCs w:val="28"/>
        </w:rPr>
        <w:t xml:space="preserve">. </w:t>
      </w:r>
      <w:r w:rsidR="001B2AD2" w:rsidRPr="001B2AD2">
        <w:rPr>
          <w:bCs/>
          <w:color w:val="000000"/>
          <w:szCs w:val="28"/>
        </w:rPr>
        <w:t>В соотв</w:t>
      </w:r>
      <w:r w:rsidR="001B2AD2">
        <w:rPr>
          <w:bCs/>
          <w:color w:val="000000"/>
          <w:szCs w:val="28"/>
        </w:rPr>
        <w:t>етствии с требованиями пункта 152 Инструкции 191н Пояснительная записка  (ф.0503160) представлена в разрезе пяти разделов.</w:t>
      </w:r>
    </w:p>
    <w:p w:rsidR="001B2AD2" w:rsidRDefault="0037025C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1B2AD2">
        <w:rPr>
          <w:bCs/>
          <w:color w:val="000000"/>
          <w:szCs w:val="28"/>
        </w:rPr>
        <w:t xml:space="preserve">Согласно </w:t>
      </w:r>
      <w:r w:rsidR="001B2AD2" w:rsidRPr="001B2AD2">
        <w:rPr>
          <w:bCs/>
          <w:i/>
          <w:color w:val="000000"/>
          <w:szCs w:val="28"/>
        </w:rPr>
        <w:t xml:space="preserve">сведениям </w:t>
      </w:r>
      <w:r w:rsidR="006E6E12" w:rsidRPr="006E6E12">
        <w:rPr>
          <w:bCs/>
          <w:i/>
          <w:color w:val="000000"/>
          <w:szCs w:val="28"/>
        </w:rPr>
        <w:t xml:space="preserve">о количестве подведомственных учреждений </w:t>
      </w:r>
      <w:r w:rsidR="006E6E12">
        <w:rPr>
          <w:bCs/>
          <w:i/>
          <w:color w:val="000000"/>
          <w:szCs w:val="28"/>
        </w:rPr>
        <w:t>(ф.0503161)</w:t>
      </w:r>
      <w:r w:rsidR="006E6E12">
        <w:rPr>
          <w:bCs/>
          <w:color w:val="000000"/>
          <w:szCs w:val="28"/>
        </w:rPr>
        <w:t xml:space="preserve"> </w:t>
      </w:r>
      <w:r w:rsidR="001B2AD2">
        <w:rPr>
          <w:bCs/>
          <w:color w:val="000000"/>
          <w:szCs w:val="28"/>
        </w:rPr>
        <w:t xml:space="preserve"> за отчетный период количество учреждений увеличилось на одну  единицу и</w:t>
      </w:r>
      <w:r w:rsidR="00437723">
        <w:rPr>
          <w:bCs/>
          <w:color w:val="000000"/>
          <w:szCs w:val="28"/>
        </w:rPr>
        <w:t xml:space="preserve"> по состоянию </w:t>
      </w:r>
      <w:r w:rsidR="001B2AD2">
        <w:rPr>
          <w:bCs/>
          <w:color w:val="000000"/>
          <w:szCs w:val="28"/>
        </w:rPr>
        <w:t xml:space="preserve"> </w:t>
      </w:r>
      <w:r w:rsidR="00437723">
        <w:rPr>
          <w:bCs/>
          <w:color w:val="000000"/>
          <w:szCs w:val="28"/>
        </w:rPr>
        <w:t xml:space="preserve">на 01.01.2014 </w:t>
      </w:r>
      <w:r w:rsidR="001B2AD2">
        <w:rPr>
          <w:bCs/>
          <w:color w:val="000000"/>
          <w:szCs w:val="28"/>
        </w:rPr>
        <w:t xml:space="preserve">составило </w:t>
      </w:r>
      <w:r w:rsidR="00437723">
        <w:rPr>
          <w:bCs/>
          <w:color w:val="000000"/>
          <w:szCs w:val="28"/>
        </w:rPr>
        <w:t>87 учреждений (6 органов власти, 4 казенных учреждения, 62 бюджетных учреждения и 15 автономных учреждений).</w:t>
      </w:r>
    </w:p>
    <w:p w:rsidR="001B2AD2" w:rsidRDefault="00437723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В сведениях об использовании информационно-коммуникационных технологий (ф.0503177) отражено использование средств в размере </w:t>
      </w:r>
      <w:r w:rsidR="00052512">
        <w:rPr>
          <w:bCs/>
          <w:color w:val="000000"/>
          <w:szCs w:val="28"/>
        </w:rPr>
        <w:t>4899,0 тыс. рублей, в том числе:</w:t>
      </w:r>
    </w:p>
    <w:p w:rsidR="00052512" w:rsidRDefault="0005251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на приобретение оборудование и предустановленного программного обеспечения в размере 1195,0 тыс. рублей;</w:t>
      </w:r>
    </w:p>
    <w:p w:rsidR="00052512" w:rsidRDefault="0005251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приобретение неисключительных прав на программное обеспечение в размере 1474 тыс. рублей;</w:t>
      </w:r>
    </w:p>
    <w:p w:rsidR="001B2AD2" w:rsidRDefault="0005251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подключение (обеспечение доступа) к внешним информационным ресурсам в размере 988,8 тыс. рублей;</w:t>
      </w:r>
    </w:p>
    <w:p w:rsidR="00052512" w:rsidRDefault="00052512" w:rsidP="007350DC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эксплуатационные  расходы на информационно-коммуникационные технологии в размере 1241,2 тыс. рублей.</w:t>
      </w:r>
    </w:p>
    <w:p w:rsidR="001B2AD2" w:rsidRDefault="009C6125" w:rsidP="00B87B89">
      <w:pPr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 xml:space="preserve">Показатель  строки 900 формы 0503177 « Сведения </w:t>
      </w:r>
      <w:r w:rsidRPr="00C10ACE">
        <w:rPr>
          <w:szCs w:val="28"/>
        </w:rPr>
        <w:t>об использовании информационн</w:t>
      </w:r>
      <w:r>
        <w:rPr>
          <w:szCs w:val="28"/>
        </w:rPr>
        <w:t xml:space="preserve">о – коммуникационных </w:t>
      </w:r>
      <w:r w:rsidRPr="00C10ACE">
        <w:rPr>
          <w:szCs w:val="28"/>
        </w:rPr>
        <w:t xml:space="preserve"> технологий</w:t>
      </w:r>
      <w:r>
        <w:rPr>
          <w:szCs w:val="28"/>
        </w:rPr>
        <w:t>» в размере 1903,6 тыс. рублей соответствует  объему по виду расходов 242 «Закупка товаров, работ и услуг в сфере информационно-коммуникационных технологий» отраженному в  форме 05051</w:t>
      </w:r>
      <w:r w:rsidR="00B87B89">
        <w:rPr>
          <w:szCs w:val="28"/>
        </w:rPr>
        <w:t>17</w:t>
      </w:r>
      <w:r>
        <w:rPr>
          <w:szCs w:val="28"/>
        </w:rPr>
        <w:t xml:space="preserve"> «</w:t>
      </w:r>
      <w:r w:rsidR="00B87B89">
        <w:rPr>
          <w:szCs w:val="28"/>
        </w:rPr>
        <w:t>Отчет</w:t>
      </w:r>
      <w:r w:rsidRPr="00AC1F24">
        <w:rPr>
          <w:szCs w:val="28"/>
        </w:rPr>
        <w:t xml:space="preserve"> об исполнении бюджета</w:t>
      </w:r>
      <w:r w:rsidR="00B87B89">
        <w:rPr>
          <w:szCs w:val="28"/>
        </w:rPr>
        <w:t>».</w:t>
      </w:r>
      <w:r w:rsidR="009E4487">
        <w:rPr>
          <w:szCs w:val="28"/>
        </w:rPr>
        <w:t xml:space="preserve"> </w:t>
      </w:r>
    </w:p>
    <w:p w:rsidR="00AC7FF5" w:rsidRDefault="00FC18E5" w:rsidP="00AC7FF5">
      <w:pPr>
        <w:autoSpaceDE w:val="0"/>
        <w:autoSpaceDN w:val="0"/>
        <w:adjustRightInd w:val="0"/>
        <w:jc w:val="both"/>
        <w:rPr>
          <w:szCs w:val="28"/>
        </w:rPr>
      </w:pPr>
      <w:r>
        <w:rPr>
          <w:bCs/>
          <w:color w:val="000000"/>
          <w:szCs w:val="28"/>
        </w:rPr>
        <w:tab/>
      </w:r>
      <w:r w:rsidR="00AC7FF5">
        <w:rPr>
          <w:szCs w:val="28"/>
        </w:rPr>
        <w:t>В соответствии с требованиями статьи 136 Бюджетного кодекса Российской Федерации, в муниципальных образованиях, в бюджетах которых  доля межбюджетных трансфертов из субъектов Российской Федерации в течение двух из трех последних отчетных финансовых лет превышала 70% объема собственных доходов местных бюджетов, осуществляется ряд ограничений, одним из которых является подписание соглашения с финансовым органом субъекта Российской Федерации о мерах по повышению эффективности использования бюджетных средств и увеличения поступлений налоговых и неналоговых доходов местных бюджетов. В целях выполнения предусмотренных ограничений Соглашением между министерством финансов Оренбургской области и администрацией Соль-Илецкого района о мерах по повышению эффективности использования бюджетных средств и увеличению поступлений налоговых и неналоговых доходов районного бюджета на 2013 год от 24.12.2012 № б/н (далее Соглашение от 24.12.2012) предусмотрено осуществление ряда мер по повышению эффективности использования бюджетных средств и увеличению налоговых и неналоговых поступлений в районный бюджет.</w:t>
      </w:r>
    </w:p>
    <w:p w:rsidR="00557947" w:rsidRDefault="00EE21DD" w:rsidP="00AC7FF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  <w:t>При проверке фактического выполнения Соглашения от 24.12.2012 по данным Отчета 14-МО установлено, что в 2013 году расходы на заработную плату работников органов местного самоуправления муниципального образования составили 37294 тыс. рублей (сметные назначения 37625 тыс.</w:t>
      </w:r>
      <w:r w:rsidR="004D3EC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рублей)</w:t>
      </w:r>
      <w:r w:rsidR="004D3EC8">
        <w:rPr>
          <w:bCs/>
          <w:color w:val="000000"/>
          <w:szCs w:val="28"/>
        </w:rPr>
        <w:t>. По сравнению с аналогичными отчетными данными за 2012 год увеличение показателя составило 5041,8 тыс.</w:t>
      </w:r>
      <w:r w:rsidR="005E72AD">
        <w:rPr>
          <w:bCs/>
          <w:color w:val="000000"/>
          <w:szCs w:val="28"/>
        </w:rPr>
        <w:t xml:space="preserve"> </w:t>
      </w:r>
      <w:r w:rsidR="004D3EC8">
        <w:rPr>
          <w:bCs/>
          <w:color w:val="000000"/>
          <w:szCs w:val="28"/>
        </w:rPr>
        <w:t>рублей</w:t>
      </w:r>
      <w:r w:rsidR="00557947">
        <w:rPr>
          <w:bCs/>
          <w:color w:val="000000"/>
          <w:szCs w:val="28"/>
        </w:rPr>
        <w:t xml:space="preserve">.         </w:t>
      </w:r>
    </w:p>
    <w:p w:rsidR="00CB58E1" w:rsidRDefault="00557947" w:rsidP="00AC7FF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Финансовым отделом администрации Соль-Илецкого района представлено </w:t>
      </w:r>
      <w:r w:rsidR="004D3EC8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пояснени</w:t>
      </w:r>
      <w:r w:rsidR="00D45CEA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причин, повлиявших на увеличение заработной платы работников органов местного самоуправления:</w:t>
      </w:r>
    </w:p>
    <w:p w:rsidR="00026728" w:rsidRDefault="00026728" w:rsidP="00AC7FF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индексаци</w:t>
      </w:r>
      <w:r w:rsidR="00B76620">
        <w:rPr>
          <w:bCs/>
          <w:color w:val="000000"/>
          <w:szCs w:val="28"/>
        </w:rPr>
        <w:t>я</w:t>
      </w:r>
      <w:r>
        <w:rPr>
          <w:bCs/>
          <w:color w:val="000000"/>
          <w:szCs w:val="28"/>
        </w:rPr>
        <w:t xml:space="preserve"> должностных окладов работников органов местного самоуправления с 01.10.2012 на 6,0% и с 01.10.2013 на 5,5 %; присвоени</w:t>
      </w:r>
      <w:r w:rsidR="00B76620">
        <w:rPr>
          <w:bCs/>
          <w:color w:val="000000"/>
          <w:szCs w:val="28"/>
        </w:rPr>
        <w:t>е</w:t>
      </w:r>
      <w:r>
        <w:rPr>
          <w:bCs/>
          <w:color w:val="000000"/>
          <w:szCs w:val="28"/>
        </w:rPr>
        <w:t xml:space="preserve"> классных чинов и установление надбавки к должностному окладу муниципальным служащим, замещающим должности муниципальной службы с 07.03.2013 в размере 10%; увеличение</w:t>
      </w:r>
      <w:r w:rsidR="00B76620">
        <w:rPr>
          <w:bCs/>
          <w:color w:val="000000"/>
          <w:szCs w:val="28"/>
        </w:rPr>
        <w:t xml:space="preserve"> размера </w:t>
      </w:r>
      <w:r>
        <w:rPr>
          <w:bCs/>
          <w:color w:val="000000"/>
          <w:szCs w:val="28"/>
        </w:rPr>
        <w:t xml:space="preserve"> ежемесячного денежного поощрения на 10% муниципальным служащим, замещающим муниципальные должности.</w:t>
      </w:r>
    </w:p>
    <w:p w:rsidR="00557947" w:rsidRDefault="00026728" w:rsidP="00AC7FF5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557947">
        <w:rPr>
          <w:bCs/>
          <w:color w:val="000000"/>
          <w:szCs w:val="28"/>
        </w:rPr>
        <w:t xml:space="preserve">На основании данных раздела 2 «Сведения о должностях и численности»  Отчета </w:t>
      </w:r>
      <w:r w:rsidR="00AC5BA2">
        <w:rPr>
          <w:bCs/>
          <w:color w:val="000000"/>
          <w:szCs w:val="28"/>
        </w:rPr>
        <w:t xml:space="preserve">формы </w:t>
      </w:r>
      <w:r w:rsidR="00557947">
        <w:rPr>
          <w:bCs/>
          <w:color w:val="000000"/>
          <w:szCs w:val="28"/>
        </w:rPr>
        <w:t xml:space="preserve">14-МО </w:t>
      </w:r>
      <w:r w:rsidR="00156F6C">
        <w:rPr>
          <w:bCs/>
          <w:color w:val="000000"/>
          <w:szCs w:val="28"/>
        </w:rPr>
        <w:t>за 2013 год</w:t>
      </w:r>
      <w:r w:rsidR="00AC5BA2">
        <w:rPr>
          <w:bCs/>
          <w:color w:val="000000"/>
          <w:szCs w:val="28"/>
        </w:rPr>
        <w:t>,</w:t>
      </w:r>
      <w:r w:rsidR="00156F6C">
        <w:rPr>
          <w:bCs/>
          <w:color w:val="000000"/>
          <w:szCs w:val="28"/>
        </w:rPr>
        <w:t xml:space="preserve"> </w:t>
      </w:r>
      <w:r w:rsidR="00AC5BA2">
        <w:rPr>
          <w:bCs/>
          <w:color w:val="000000"/>
          <w:szCs w:val="28"/>
        </w:rPr>
        <w:t xml:space="preserve">представленного финансовым отделом администрации района, </w:t>
      </w:r>
      <w:r w:rsidR="00557947">
        <w:rPr>
          <w:bCs/>
          <w:color w:val="000000"/>
          <w:szCs w:val="28"/>
        </w:rPr>
        <w:t>общая  штатная численность работников органов местного самоуправления - 109 единиц, фактически замещено – 100 единиц, что на 25 единиц меньше показателя за 2012 год</w:t>
      </w:r>
      <w:r w:rsidR="00156F6C">
        <w:rPr>
          <w:bCs/>
          <w:color w:val="000000"/>
          <w:szCs w:val="28"/>
        </w:rPr>
        <w:t xml:space="preserve"> в количестве 125 единиц</w:t>
      </w:r>
      <w:r w:rsidR="00557947">
        <w:rPr>
          <w:bCs/>
          <w:color w:val="000000"/>
          <w:szCs w:val="28"/>
        </w:rPr>
        <w:t xml:space="preserve">, при штатной численности – 134 единицы. </w:t>
      </w:r>
      <w:r w:rsidR="00AC5BA2">
        <w:rPr>
          <w:bCs/>
          <w:color w:val="000000"/>
          <w:szCs w:val="28"/>
        </w:rPr>
        <w:t>В ходе проверки установлено, что в связи с некорректным заполнением Отчета формы 14-МО завышена численность органов местного самоуправления за 2013 год на две единицы (пояснительная записка финансового отдела администрации района</w:t>
      </w:r>
      <w:r w:rsidR="00D84AD8">
        <w:rPr>
          <w:bCs/>
          <w:color w:val="000000"/>
          <w:szCs w:val="28"/>
        </w:rPr>
        <w:t xml:space="preserve"> от 02.04.2014</w:t>
      </w:r>
      <w:r w:rsidR="00AC5BA2">
        <w:rPr>
          <w:bCs/>
          <w:color w:val="000000"/>
          <w:szCs w:val="28"/>
        </w:rPr>
        <w:t>).</w:t>
      </w:r>
    </w:p>
    <w:p w:rsidR="00681FC9" w:rsidRDefault="007557C3" w:rsidP="00681FC9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>
        <w:rPr>
          <w:bCs/>
          <w:color w:val="000000"/>
          <w:szCs w:val="28"/>
        </w:rPr>
        <w:tab/>
      </w:r>
      <w:r w:rsidR="00445AE8">
        <w:rPr>
          <w:bCs/>
          <w:color w:val="000000"/>
          <w:szCs w:val="28"/>
        </w:rPr>
        <w:t>2</w:t>
      </w:r>
      <w:r w:rsidR="00681FC9">
        <w:rPr>
          <w:b/>
          <w:color w:val="000000"/>
          <w:szCs w:val="28"/>
        </w:rPr>
        <w:t>.</w:t>
      </w:r>
      <w:r w:rsidR="00B23B34">
        <w:rPr>
          <w:b/>
          <w:color w:val="000000"/>
          <w:szCs w:val="28"/>
        </w:rPr>
        <w:t xml:space="preserve"> </w:t>
      </w:r>
      <w:r w:rsidR="00FA736C">
        <w:rPr>
          <w:b/>
          <w:color w:val="000000"/>
          <w:szCs w:val="28"/>
        </w:rPr>
        <w:t>Доходы районного бюдж</w:t>
      </w:r>
      <w:r w:rsidR="00B23B34">
        <w:rPr>
          <w:b/>
          <w:color w:val="000000"/>
          <w:szCs w:val="28"/>
        </w:rPr>
        <w:t>ета.</w:t>
      </w:r>
      <w:r w:rsidR="00681FC9">
        <w:rPr>
          <w:b/>
          <w:color w:val="000000"/>
          <w:szCs w:val="28"/>
        </w:rPr>
        <w:t xml:space="preserve"> Анализ поступления в бюджет налоговых и неналоговых доходов, безвозмездных поступлений из федерального и областного бюджетов, уровень исполнения, причины отклонения. Организация работы по взысканию задолженности по платежам в местный бюджет, пеней и штрафов по ним.</w:t>
      </w:r>
    </w:p>
    <w:p w:rsidR="00006354" w:rsidRPr="00651BC5" w:rsidRDefault="00006354" w:rsidP="00006354">
      <w:pPr>
        <w:pStyle w:val="a3"/>
        <w:ind w:firstLine="709"/>
        <w:rPr>
          <w:szCs w:val="28"/>
        </w:rPr>
      </w:pPr>
      <w:r w:rsidRPr="00006354">
        <w:rPr>
          <w:color w:val="000000"/>
          <w:szCs w:val="28"/>
        </w:rPr>
        <w:t xml:space="preserve">Доходная часть </w:t>
      </w:r>
      <w:r>
        <w:rPr>
          <w:color w:val="000000"/>
          <w:szCs w:val="28"/>
        </w:rPr>
        <w:t xml:space="preserve">районного бюджета исполнена в размере 1232911,7 тыс. рублей, или 94,8 % от утвержденных </w:t>
      </w:r>
      <w:r w:rsidR="00D70084">
        <w:rPr>
          <w:color w:val="000000"/>
          <w:szCs w:val="28"/>
        </w:rPr>
        <w:t xml:space="preserve">бюджетных </w:t>
      </w:r>
      <w:r>
        <w:rPr>
          <w:color w:val="000000"/>
          <w:szCs w:val="28"/>
        </w:rPr>
        <w:t>назначений (1300412,0 тыс. рублей)</w:t>
      </w:r>
      <w:r w:rsidR="00D70084">
        <w:rPr>
          <w:color w:val="000000"/>
          <w:szCs w:val="28"/>
        </w:rPr>
        <w:t>.</w:t>
      </w:r>
      <w:r w:rsidRPr="00006354">
        <w:rPr>
          <w:szCs w:val="28"/>
        </w:rPr>
        <w:t xml:space="preserve"> </w:t>
      </w:r>
      <w:r w:rsidRPr="00651BC5">
        <w:rPr>
          <w:szCs w:val="28"/>
        </w:rPr>
        <w:t xml:space="preserve">Неисполненные бюджетные назначения </w:t>
      </w:r>
      <w:r>
        <w:rPr>
          <w:szCs w:val="28"/>
        </w:rPr>
        <w:t xml:space="preserve">по доходам </w:t>
      </w:r>
      <w:r w:rsidRPr="00651BC5">
        <w:rPr>
          <w:szCs w:val="28"/>
        </w:rPr>
        <w:t xml:space="preserve">в размере </w:t>
      </w:r>
      <w:r>
        <w:rPr>
          <w:szCs w:val="28"/>
        </w:rPr>
        <w:t>81530,5</w:t>
      </w:r>
      <w:r w:rsidRPr="00651BC5">
        <w:rPr>
          <w:szCs w:val="28"/>
        </w:rPr>
        <w:t xml:space="preserve"> тыс. рублей сложились по безвозмездным поступлениям. </w:t>
      </w:r>
      <w:r>
        <w:rPr>
          <w:szCs w:val="28"/>
        </w:rPr>
        <w:t>Фактическое п</w:t>
      </w:r>
      <w:r w:rsidRPr="00651BC5">
        <w:rPr>
          <w:szCs w:val="28"/>
        </w:rPr>
        <w:t xml:space="preserve">оступление налоговых и неналоговых доходов </w:t>
      </w:r>
      <w:r>
        <w:rPr>
          <w:szCs w:val="28"/>
        </w:rPr>
        <w:t xml:space="preserve">за отчетный период сложилось на  </w:t>
      </w:r>
      <w:r w:rsidR="00D70084">
        <w:rPr>
          <w:szCs w:val="28"/>
        </w:rPr>
        <w:t>13932,1 тыс. рублей</w:t>
      </w:r>
      <w:r>
        <w:rPr>
          <w:szCs w:val="28"/>
        </w:rPr>
        <w:t xml:space="preserve"> выше уточненных плановых показателей</w:t>
      </w:r>
      <w:r w:rsidRPr="00651BC5">
        <w:rPr>
          <w:szCs w:val="28"/>
        </w:rPr>
        <w:t xml:space="preserve">.  </w:t>
      </w:r>
      <w:r w:rsidR="00D70084">
        <w:rPr>
          <w:szCs w:val="28"/>
        </w:rPr>
        <w:t>По сравнению с 2012 годом доходы районного бюджета возросли 100460 тыс.</w:t>
      </w:r>
      <w:r w:rsidR="00792C2A">
        <w:rPr>
          <w:szCs w:val="28"/>
        </w:rPr>
        <w:t xml:space="preserve"> </w:t>
      </w:r>
      <w:r w:rsidR="00D70084">
        <w:rPr>
          <w:szCs w:val="28"/>
        </w:rPr>
        <w:t xml:space="preserve">рублей, или на 8,9 %, что обеспечено приростом </w:t>
      </w:r>
      <w:r w:rsidR="00792C2A">
        <w:rPr>
          <w:szCs w:val="28"/>
        </w:rPr>
        <w:t xml:space="preserve">поступлений </w:t>
      </w:r>
      <w:r w:rsidR="00D70084">
        <w:rPr>
          <w:szCs w:val="28"/>
        </w:rPr>
        <w:t>налоговых и неналоговых</w:t>
      </w:r>
      <w:r w:rsidR="00792C2A">
        <w:rPr>
          <w:szCs w:val="28"/>
        </w:rPr>
        <w:t xml:space="preserve"> доходов</w:t>
      </w:r>
      <w:r w:rsidR="00D70084">
        <w:rPr>
          <w:szCs w:val="28"/>
        </w:rPr>
        <w:t xml:space="preserve"> на сумму </w:t>
      </w:r>
      <w:r w:rsidR="00792C2A">
        <w:rPr>
          <w:szCs w:val="28"/>
        </w:rPr>
        <w:t>57014 тыс. рублей и безвозмездных поступлений на 43446 тыс. рублей.</w:t>
      </w:r>
    </w:p>
    <w:p w:rsidR="00DB4A57" w:rsidRDefault="00DB4A57" w:rsidP="00DB4A57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>В</w:t>
      </w:r>
      <w:r w:rsidR="00326FB0">
        <w:rPr>
          <w:szCs w:val="28"/>
        </w:rPr>
        <w:t xml:space="preserve"> ходе </w:t>
      </w:r>
      <w:r>
        <w:rPr>
          <w:szCs w:val="28"/>
        </w:rPr>
        <w:t xml:space="preserve">исполнения районного бюджета в доходную часть </w:t>
      </w:r>
      <w:r w:rsidR="00326FB0">
        <w:rPr>
          <w:szCs w:val="28"/>
        </w:rPr>
        <w:t>неоднократно вносились изменения. Общий размер увеличения составил 253547,1</w:t>
      </w:r>
      <w:r w:rsidR="00326FB0" w:rsidRPr="00A16DBA">
        <w:t xml:space="preserve"> </w:t>
      </w:r>
      <w:r w:rsidR="00326FB0" w:rsidRPr="00632842">
        <w:rPr>
          <w:szCs w:val="28"/>
        </w:rPr>
        <w:t>тыс. рублей</w:t>
      </w:r>
      <w:r w:rsidR="00326FB0">
        <w:rPr>
          <w:szCs w:val="28"/>
        </w:rPr>
        <w:t xml:space="preserve">, или 24,2% от первоначально утвержденных доходов. </w:t>
      </w:r>
      <w:r w:rsidR="00267913">
        <w:t xml:space="preserve">Основная доля </w:t>
      </w:r>
      <w:r w:rsidR="00267913">
        <w:lastRenderedPageBreak/>
        <w:t>внесенных уточнений (87,7% или 222247,1 тыс. рублей) приходится на безвозмездные поступления, что связано с дополнительным поступлением средств из областного бюджета.</w:t>
      </w:r>
      <w:r w:rsidR="00267913" w:rsidRPr="00267913">
        <w:t xml:space="preserve"> </w:t>
      </w:r>
      <w:r w:rsidR="00267913">
        <w:t>Изменения в части налоговых и неналоговых доходов были внесены исходя из складывающейся в течение года динамики поступлений.</w:t>
      </w:r>
      <w:r w:rsidRPr="00DB4A57">
        <w:t xml:space="preserve"> </w:t>
      </w:r>
      <w:r w:rsidR="002E505F">
        <w:t>В</w:t>
      </w:r>
      <w:r>
        <w:t xml:space="preserve"> бюджетные назначения по налоговым доходам внесены изменения в размере 19230 тыс. рублей, неналоговым доходам в размере 12070 тыс. рублей.</w:t>
      </w:r>
    </w:p>
    <w:p w:rsidR="00681FC9" w:rsidRDefault="00681FC9" w:rsidP="00681FC9">
      <w:pPr>
        <w:autoSpaceDE w:val="0"/>
        <w:autoSpaceDN w:val="0"/>
        <w:adjustRightInd w:val="0"/>
        <w:ind w:firstLine="709"/>
        <w:jc w:val="both"/>
      </w:pPr>
      <w:r w:rsidRPr="00201C75">
        <w:t>Анализ</w:t>
      </w:r>
      <w:r w:rsidR="00D7018F">
        <w:t xml:space="preserve"> показателей характеризующих </w:t>
      </w:r>
      <w:r w:rsidRPr="00201C75">
        <w:t xml:space="preserve"> </w:t>
      </w:r>
      <w:r w:rsidR="00D7018F">
        <w:t>изменения,</w:t>
      </w:r>
      <w:r w:rsidRPr="00201C75">
        <w:t xml:space="preserve"> внесенны</w:t>
      </w:r>
      <w:r w:rsidR="00D7018F">
        <w:t>е</w:t>
      </w:r>
      <w:r w:rsidRPr="00201C75">
        <w:t xml:space="preserve"> </w:t>
      </w:r>
      <w:r>
        <w:t>в первоначально утвержденные бюджетные назначения</w:t>
      </w:r>
      <w:r w:rsidRPr="00201C75">
        <w:t xml:space="preserve"> представлен </w:t>
      </w:r>
      <w:r>
        <w:t>в</w:t>
      </w:r>
      <w:r w:rsidRPr="00201C75">
        <w:t xml:space="preserve"> </w:t>
      </w:r>
      <w:r>
        <w:t xml:space="preserve">следующей </w:t>
      </w:r>
      <w:r w:rsidRPr="00201C75">
        <w:t>таблице.</w:t>
      </w:r>
    </w:p>
    <w:p w:rsidR="003714FA" w:rsidRDefault="003714FA" w:rsidP="00681FC9">
      <w:pPr>
        <w:autoSpaceDE w:val="0"/>
        <w:autoSpaceDN w:val="0"/>
        <w:adjustRightInd w:val="0"/>
        <w:ind w:firstLine="709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1260"/>
        <w:gridCol w:w="1105"/>
        <w:gridCol w:w="1055"/>
        <w:gridCol w:w="930"/>
        <w:gridCol w:w="1050"/>
        <w:gridCol w:w="900"/>
        <w:gridCol w:w="720"/>
      </w:tblGrid>
      <w:tr w:rsidR="00681FC9" w:rsidRPr="00EF2668" w:rsidTr="00436E89">
        <w:trPr>
          <w:trHeight w:val="631"/>
        </w:trPr>
        <w:tc>
          <w:tcPr>
            <w:tcW w:w="2988" w:type="dxa"/>
            <w:vMerge w:val="restart"/>
            <w:vAlign w:val="center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1D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2365" w:type="dxa"/>
            <w:gridSpan w:val="2"/>
            <w:shd w:val="clear" w:color="auto" w:fill="auto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668">
              <w:rPr>
                <w:sz w:val="22"/>
                <w:szCs w:val="22"/>
              </w:rPr>
              <w:t xml:space="preserve">Утверждено </w:t>
            </w:r>
            <w:r>
              <w:rPr>
                <w:sz w:val="22"/>
                <w:szCs w:val="22"/>
              </w:rPr>
              <w:t>первоначально</w:t>
            </w:r>
          </w:p>
        </w:tc>
        <w:tc>
          <w:tcPr>
            <w:tcW w:w="1985" w:type="dxa"/>
            <w:gridSpan w:val="2"/>
            <w:vAlign w:val="center"/>
          </w:tcPr>
          <w:p w:rsidR="009D3A0B" w:rsidRDefault="009D3A0B" w:rsidP="00E25F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</w:t>
            </w:r>
          </w:p>
          <w:p w:rsidR="00681FC9" w:rsidRPr="00EF2668" w:rsidRDefault="009D3A0B" w:rsidP="00E25F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внесенных изменений</w:t>
            </w:r>
          </w:p>
        </w:tc>
        <w:tc>
          <w:tcPr>
            <w:tcW w:w="2670" w:type="dxa"/>
            <w:gridSpan w:val="3"/>
            <w:shd w:val="clear" w:color="auto" w:fill="auto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668">
              <w:rPr>
                <w:sz w:val="22"/>
                <w:szCs w:val="22"/>
              </w:rPr>
              <w:t>Отклонения</w:t>
            </w:r>
          </w:p>
        </w:tc>
      </w:tr>
      <w:tr w:rsidR="00681FC9" w:rsidRPr="00EF2668" w:rsidTr="00436E89">
        <w:trPr>
          <w:trHeight w:val="825"/>
        </w:trPr>
        <w:tc>
          <w:tcPr>
            <w:tcW w:w="2988" w:type="dxa"/>
            <w:vMerge/>
            <w:vAlign w:val="center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681FC9" w:rsidRPr="009D3A0B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681FC9" w:rsidRPr="009D3A0B" w:rsidRDefault="00B6087E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доходов,</w:t>
            </w:r>
            <w:r w:rsidR="00681FC9" w:rsidRPr="009D3A0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5" w:type="dxa"/>
            <w:vAlign w:val="center"/>
          </w:tcPr>
          <w:p w:rsidR="00681FC9" w:rsidRPr="009D3A0B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930" w:type="dxa"/>
            <w:vAlign w:val="center"/>
          </w:tcPr>
          <w:p w:rsidR="00681FC9" w:rsidRPr="009D3A0B" w:rsidRDefault="00B6087E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в общем объеме доходов,</w:t>
            </w:r>
            <w:r w:rsidR="00681FC9" w:rsidRPr="009D3A0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81FC9" w:rsidRPr="009D3A0B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81FC9" w:rsidRPr="009D3A0B" w:rsidRDefault="00681FC9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81FC9" w:rsidRPr="009D3A0B" w:rsidRDefault="00B6087E" w:rsidP="00E25F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681FC9" w:rsidRPr="009D3A0B">
              <w:rPr>
                <w:sz w:val="20"/>
                <w:szCs w:val="20"/>
              </w:rPr>
              <w:t>р.5-гр.3</w:t>
            </w: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05" w:type="dxa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5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0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50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20" w:type="dxa"/>
            <w:vAlign w:val="center"/>
          </w:tcPr>
          <w:p w:rsidR="00681FC9" w:rsidRPr="00EF2668" w:rsidRDefault="00681FC9" w:rsidP="00E25F6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F2668">
              <w:rPr>
                <w:b/>
                <w:sz w:val="22"/>
                <w:szCs w:val="22"/>
              </w:rPr>
              <w:t>8</w:t>
            </w: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11D5">
              <w:rPr>
                <w:b/>
                <w:sz w:val="20"/>
                <w:szCs w:val="20"/>
              </w:rPr>
              <w:t>Налоговые и неналоговые доходы, в т.ч.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207416</w:t>
            </w:r>
          </w:p>
        </w:tc>
        <w:tc>
          <w:tcPr>
            <w:tcW w:w="110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19,8</w:t>
            </w: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238716</w:t>
            </w:r>
          </w:p>
        </w:tc>
        <w:tc>
          <w:tcPr>
            <w:tcW w:w="93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18,4</w:t>
            </w:r>
          </w:p>
        </w:tc>
        <w:tc>
          <w:tcPr>
            <w:tcW w:w="1050" w:type="dxa"/>
            <w:vAlign w:val="center"/>
          </w:tcPr>
          <w:p w:rsidR="00681FC9" w:rsidRPr="003E770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31300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15,1</w:t>
            </w:r>
          </w:p>
        </w:tc>
        <w:tc>
          <w:tcPr>
            <w:tcW w:w="72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-1,4</w:t>
            </w: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C11D5">
              <w:rPr>
                <w:b/>
                <w:i/>
                <w:sz w:val="20"/>
                <w:szCs w:val="20"/>
              </w:rPr>
              <w:t>Налоговые доходы:</w:t>
            </w:r>
          </w:p>
        </w:tc>
        <w:tc>
          <w:tcPr>
            <w:tcW w:w="1260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185442</w:t>
            </w:r>
          </w:p>
        </w:tc>
        <w:tc>
          <w:tcPr>
            <w:tcW w:w="110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17,7</w:t>
            </w:r>
          </w:p>
        </w:tc>
        <w:tc>
          <w:tcPr>
            <w:tcW w:w="1055" w:type="dxa"/>
            <w:vAlign w:val="center"/>
          </w:tcPr>
          <w:p w:rsidR="00681FC9" w:rsidRPr="005D5486" w:rsidRDefault="00E848EA" w:rsidP="00C84819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204672</w:t>
            </w:r>
          </w:p>
        </w:tc>
        <w:tc>
          <w:tcPr>
            <w:tcW w:w="93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15,7</w:t>
            </w:r>
          </w:p>
        </w:tc>
        <w:tc>
          <w:tcPr>
            <w:tcW w:w="1050" w:type="dxa"/>
            <w:vAlign w:val="center"/>
          </w:tcPr>
          <w:p w:rsidR="00681FC9" w:rsidRPr="003E770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19230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10,4</w:t>
            </w:r>
          </w:p>
        </w:tc>
        <w:tc>
          <w:tcPr>
            <w:tcW w:w="72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-2</w:t>
            </w:r>
          </w:p>
        </w:tc>
      </w:tr>
      <w:tr w:rsidR="00245856" w:rsidRPr="00EF2668" w:rsidTr="00436E89">
        <w:tc>
          <w:tcPr>
            <w:tcW w:w="2988" w:type="dxa"/>
          </w:tcPr>
          <w:p w:rsidR="00245856" w:rsidRPr="007C11D5" w:rsidRDefault="00245856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vAlign w:val="center"/>
          </w:tcPr>
          <w:p w:rsidR="0024585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156527</w:t>
            </w:r>
          </w:p>
        </w:tc>
        <w:tc>
          <w:tcPr>
            <w:tcW w:w="1105" w:type="dxa"/>
            <w:vAlign w:val="center"/>
          </w:tcPr>
          <w:p w:rsidR="00245856" w:rsidRDefault="00245856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24585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171497</w:t>
            </w:r>
          </w:p>
        </w:tc>
        <w:tc>
          <w:tcPr>
            <w:tcW w:w="930" w:type="dxa"/>
            <w:vAlign w:val="center"/>
          </w:tcPr>
          <w:p w:rsidR="00245856" w:rsidRDefault="00245856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245856" w:rsidRPr="007E1600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14970</w:t>
            </w:r>
          </w:p>
        </w:tc>
        <w:tc>
          <w:tcPr>
            <w:tcW w:w="900" w:type="dxa"/>
            <w:vAlign w:val="center"/>
          </w:tcPr>
          <w:p w:rsidR="0024585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20" w:type="dxa"/>
            <w:vAlign w:val="center"/>
          </w:tcPr>
          <w:p w:rsidR="00245856" w:rsidRDefault="00245856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26515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30775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7E1600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7C11D5">
              <w:rPr>
                <w:b/>
                <w:i/>
                <w:sz w:val="20"/>
                <w:szCs w:val="20"/>
              </w:rPr>
              <w:t>Неналоговые доходы:</w:t>
            </w:r>
          </w:p>
        </w:tc>
        <w:tc>
          <w:tcPr>
            <w:tcW w:w="1260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21974</w:t>
            </w:r>
          </w:p>
        </w:tc>
        <w:tc>
          <w:tcPr>
            <w:tcW w:w="110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2,1</w:t>
            </w:r>
          </w:p>
        </w:tc>
        <w:tc>
          <w:tcPr>
            <w:tcW w:w="1055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34044</w:t>
            </w:r>
          </w:p>
        </w:tc>
        <w:tc>
          <w:tcPr>
            <w:tcW w:w="930" w:type="dxa"/>
            <w:vAlign w:val="center"/>
          </w:tcPr>
          <w:p w:rsidR="00681FC9" w:rsidRPr="005D5486" w:rsidRDefault="00E848EA" w:rsidP="00D462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2,</w:t>
            </w:r>
            <w:r w:rsidR="00D462DB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050" w:type="dxa"/>
            <w:vAlign w:val="center"/>
          </w:tcPr>
          <w:p w:rsidR="00681FC9" w:rsidRPr="003E770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12070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B5590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54,9</w:t>
            </w:r>
          </w:p>
        </w:tc>
        <w:tc>
          <w:tcPr>
            <w:tcW w:w="720" w:type="dxa"/>
            <w:vAlign w:val="center"/>
          </w:tcPr>
          <w:p w:rsidR="00681FC9" w:rsidRPr="005D5486" w:rsidRDefault="00063110" w:rsidP="00D462DB">
            <w:pPr>
              <w:autoSpaceDE w:val="0"/>
              <w:autoSpaceDN w:val="0"/>
              <w:adjustRightInd w:val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</w:t>
            </w:r>
            <w:r w:rsidR="00D462DB">
              <w:rPr>
                <w:b/>
                <w:i/>
                <w:sz w:val="20"/>
                <w:szCs w:val="20"/>
              </w:rPr>
              <w:t>6</w:t>
            </w: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5142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6470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6542B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3E770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618,8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8B1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05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15500</w:t>
            </w:r>
          </w:p>
        </w:tc>
        <w:tc>
          <w:tcPr>
            <w:tcW w:w="930" w:type="dxa"/>
            <w:vAlign w:val="center"/>
          </w:tcPr>
          <w:p w:rsidR="00681FC9" w:rsidRPr="005D5486" w:rsidRDefault="00681FC9" w:rsidP="008B133D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720" w:type="dxa"/>
            <w:vAlign w:val="center"/>
          </w:tcPr>
          <w:p w:rsidR="00681FC9" w:rsidRPr="005D5486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11D5">
              <w:rPr>
                <w:b/>
                <w:sz w:val="20"/>
                <w:szCs w:val="20"/>
              </w:rPr>
              <w:t>Безвозмездные поступления, в т.ч.</w:t>
            </w:r>
          </w:p>
        </w:tc>
        <w:tc>
          <w:tcPr>
            <w:tcW w:w="1260" w:type="dxa"/>
            <w:vAlign w:val="center"/>
          </w:tcPr>
          <w:p w:rsidR="00681FC9" w:rsidRPr="0038357A" w:rsidRDefault="00EA64D9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839448,9</w:t>
            </w:r>
          </w:p>
        </w:tc>
        <w:tc>
          <w:tcPr>
            <w:tcW w:w="1105" w:type="dxa"/>
            <w:vAlign w:val="center"/>
          </w:tcPr>
          <w:p w:rsidR="00681FC9" w:rsidRPr="005D5486" w:rsidRDefault="0000773B" w:rsidP="00010E7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80,2</w:t>
            </w:r>
          </w:p>
        </w:tc>
        <w:tc>
          <w:tcPr>
            <w:tcW w:w="105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1061696</w:t>
            </w:r>
          </w:p>
        </w:tc>
        <w:tc>
          <w:tcPr>
            <w:tcW w:w="93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</w:t>
            </w:r>
          </w:p>
        </w:tc>
        <w:tc>
          <w:tcPr>
            <w:tcW w:w="1050" w:type="dxa"/>
            <w:vAlign w:val="center"/>
          </w:tcPr>
          <w:p w:rsidR="00681FC9" w:rsidRPr="00987C6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222247,1</w:t>
            </w:r>
          </w:p>
        </w:tc>
        <w:tc>
          <w:tcPr>
            <w:tcW w:w="900" w:type="dxa"/>
            <w:vAlign w:val="center"/>
          </w:tcPr>
          <w:p w:rsidR="00681FC9" w:rsidRPr="00987C6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72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1,4</w:t>
            </w: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Дотации</w:t>
            </w:r>
          </w:p>
        </w:tc>
        <w:tc>
          <w:tcPr>
            <w:tcW w:w="1260" w:type="dxa"/>
            <w:vAlign w:val="center"/>
          </w:tcPr>
          <w:p w:rsidR="00681FC9" w:rsidRPr="007E1600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72824</w:t>
            </w:r>
          </w:p>
        </w:tc>
        <w:tc>
          <w:tcPr>
            <w:tcW w:w="1105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7E1600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76109</w:t>
            </w:r>
          </w:p>
        </w:tc>
        <w:tc>
          <w:tcPr>
            <w:tcW w:w="93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987C6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3285</w:t>
            </w:r>
          </w:p>
        </w:tc>
        <w:tc>
          <w:tcPr>
            <w:tcW w:w="900" w:type="dxa"/>
            <w:vAlign w:val="center"/>
          </w:tcPr>
          <w:p w:rsidR="00681FC9" w:rsidRPr="007E1600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72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Субсидии</w:t>
            </w:r>
          </w:p>
        </w:tc>
        <w:tc>
          <w:tcPr>
            <w:tcW w:w="1260" w:type="dxa"/>
            <w:vAlign w:val="center"/>
          </w:tcPr>
          <w:p w:rsidR="00681FC9" w:rsidRPr="007E1600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50644,5</w:t>
            </w:r>
          </w:p>
        </w:tc>
        <w:tc>
          <w:tcPr>
            <w:tcW w:w="1105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7E1600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303273,2</w:t>
            </w:r>
          </w:p>
        </w:tc>
        <w:tc>
          <w:tcPr>
            <w:tcW w:w="93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987C66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252628,7</w:t>
            </w:r>
          </w:p>
        </w:tc>
        <w:tc>
          <w:tcPr>
            <w:tcW w:w="900" w:type="dxa"/>
            <w:vAlign w:val="center"/>
          </w:tcPr>
          <w:p w:rsidR="00681FC9" w:rsidRPr="00987C6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498,8</w:t>
            </w:r>
          </w:p>
        </w:tc>
        <w:tc>
          <w:tcPr>
            <w:tcW w:w="72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Субвенции</w:t>
            </w:r>
          </w:p>
        </w:tc>
        <w:tc>
          <w:tcPr>
            <w:tcW w:w="1260" w:type="dxa"/>
            <w:vAlign w:val="center"/>
          </w:tcPr>
          <w:p w:rsidR="00681FC9" w:rsidRPr="007E1600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692320,4</w:t>
            </w:r>
          </w:p>
        </w:tc>
        <w:tc>
          <w:tcPr>
            <w:tcW w:w="1105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7E1600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629365,7</w:t>
            </w:r>
          </w:p>
        </w:tc>
        <w:tc>
          <w:tcPr>
            <w:tcW w:w="93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7E1600" w:rsidRDefault="00E848EA" w:rsidP="00E25F6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-62954,7</w:t>
            </w:r>
          </w:p>
        </w:tc>
        <w:tc>
          <w:tcPr>
            <w:tcW w:w="900" w:type="dxa"/>
            <w:vAlign w:val="center"/>
          </w:tcPr>
          <w:p w:rsidR="00681FC9" w:rsidRPr="007E1600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-9,1</w:t>
            </w:r>
          </w:p>
        </w:tc>
        <w:tc>
          <w:tcPr>
            <w:tcW w:w="72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1D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60" w:type="dxa"/>
            <w:vAlign w:val="center"/>
          </w:tcPr>
          <w:p w:rsidR="00681FC9" w:rsidRPr="007E1600" w:rsidRDefault="00EA64D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23660</w:t>
            </w:r>
          </w:p>
        </w:tc>
        <w:tc>
          <w:tcPr>
            <w:tcW w:w="1105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81FC9" w:rsidRPr="007E1600" w:rsidRDefault="0000773B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52948,1</w:t>
            </w:r>
          </w:p>
        </w:tc>
        <w:tc>
          <w:tcPr>
            <w:tcW w:w="93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681FC9" w:rsidRPr="00987C66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29288,1</w:t>
            </w:r>
          </w:p>
        </w:tc>
        <w:tc>
          <w:tcPr>
            <w:tcW w:w="900" w:type="dxa"/>
            <w:vAlign w:val="center"/>
          </w:tcPr>
          <w:p w:rsidR="00681FC9" w:rsidRPr="007E1600" w:rsidRDefault="00063110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123,8</w:t>
            </w:r>
          </w:p>
        </w:tc>
        <w:tc>
          <w:tcPr>
            <w:tcW w:w="720" w:type="dxa"/>
            <w:vAlign w:val="center"/>
          </w:tcPr>
          <w:p w:rsidR="00681FC9" w:rsidRPr="007E1600" w:rsidRDefault="00681FC9" w:rsidP="00E25F67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81FC9" w:rsidRPr="00EF2668" w:rsidTr="00436E89">
        <w:tc>
          <w:tcPr>
            <w:tcW w:w="2988" w:type="dxa"/>
          </w:tcPr>
          <w:p w:rsidR="00681FC9" w:rsidRPr="007C11D5" w:rsidRDefault="00681FC9" w:rsidP="00E25F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C11D5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vAlign w:val="center"/>
          </w:tcPr>
          <w:p w:rsidR="00681FC9" w:rsidRPr="005D5486" w:rsidRDefault="00EA64D9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1046864,9</w:t>
            </w:r>
          </w:p>
        </w:tc>
        <w:tc>
          <w:tcPr>
            <w:tcW w:w="1105" w:type="dxa"/>
            <w:vAlign w:val="center"/>
          </w:tcPr>
          <w:p w:rsidR="00681FC9" w:rsidRPr="005D5486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55" w:type="dxa"/>
            <w:vAlign w:val="center"/>
          </w:tcPr>
          <w:p w:rsidR="00681FC9" w:rsidRPr="00E373FE" w:rsidRDefault="0000773B" w:rsidP="00E25F6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1300412,0</w:t>
            </w:r>
          </w:p>
        </w:tc>
        <w:tc>
          <w:tcPr>
            <w:tcW w:w="930" w:type="dxa"/>
            <w:vAlign w:val="center"/>
          </w:tcPr>
          <w:p w:rsidR="00681FC9" w:rsidRPr="005D5486" w:rsidRDefault="00E848EA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50" w:type="dxa"/>
            <w:vAlign w:val="center"/>
          </w:tcPr>
          <w:p w:rsidR="00681FC9" w:rsidRPr="00987C6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253547,1</w:t>
            </w:r>
          </w:p>
        </w:tc>
        <w:tc>
          <w:tcPr>
            <w:tcW w:w="90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24,2</w:t>
            </w:r>
          </w:p>
        </w:tc>
        <w:tc>
          <w:tcPr>
            <w:tcW w:w="720" w:type="dxa"/>
            <w:vAlign w:val="center"/>
          </w:tcPr>
          <w:p w:rsidR="00681FC9" w:rsidRPr="005D5486" w:rsidRDefault="00063110" w:rsidP="00E25F67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E252A2" w:rsidRDefault="00E252A2" w:rsidP="00681FC9">
      <w:pPr>
        <w:autoSpaceDE w:val="0"/>
        <w:autoSpaceDN w:val="0"/>
        <w:adjustRightInd w:val="0"/>
        <w:ind w:firstLine="709"/>
        <w:jc w:val="both"/>
      </w:pPr>
    </w:p>
    <w:p w:rsidR="00E252A2" w:rsidRDefault="00681FC9" w:rsidP="00681FC9">
      <w:pPr>
        <w:autoSpaceDE w:val="0"/>
        <w:autoSpaceDN w:val="0"/>
        <w:adjustRightInd w:val="0"/>
        <w:ind w:firstLine="709"/>
        <w:jc w:val="both"/>
      </w:pPr>
      <w:r>
        <w:t>Как видно из таблицы, в</w:t>
      </w:r>
      <w:r w:rsidRPr="00632842">
        <w:t xml:space="preserve">носимые уточнения бюджетных назначений </w:t>
      </w:r>
      <w:r w:rsidR="005D7C95">
        <w:t xml:space="preserve">незначительно </w:t>
      </w:r>
      <w:r w:rsidRPr="00632842">
        <w:t>измен</w:t>
      </w:r>
      <w:r w:rsidR="005D7C95">
        <w:t>и</w:t>
      </w:r>
      <w:r w:rsidRPr="00632842">
        <w:t xml:space="preserve">ли </w:t>
      </w:r>
      <w:r w:rsidR="005D7C95">
        <w:t>структуру доходов</w:t>
      </w:r>
      <w:r w:rsidRPr="00632842">
        <w:t xml:space="preserve"> </w:t>
      </w:r>
      <w:r w:rsidR="005D7C95">
        <w:t>районного</w:t>
      </w:r>
      <w:r w:rsidRPr="00632842">
        <w:t xml:space="preserve"> бюджета</w:t>
      </w:r>
      <w:r w:rsidR="005D7C95">
        <w:t>.</w:t>
      </w:r>
      <w:r w:rsidR="00E252A2">
        <w:t xml:space="preserve"> В общем</w:t>
      </w:r>
      <w:r w:rsidR="00DB4A57">
        <w:t xml:space="preserve"> объеме </w:t>
      </w:r>
      <w:r w:rsidR="00E252A2">
        <w:t xml:space="preserve">доходов удельный вес налоговых доходов сократился на 2 </w:t>
      </w:r>
      <w:r w:rsidR="005D7C95">
        <w:t xml:space="preserve"> </w:t>
      </w:r>
      <w:r w:rsidR="00E252A2">
        <w:lastRenderedPageBreak/>
        <w:t>процентных пункта, ненал</w:t>
      </w:r>
      <w:r w:rsidR="00D462DB">
        <w:t>оговых доходов увеличился на 0,6</w:t>
      </w:r>
      <w:r w:rsidR="00E252A2" w:rsidRPr="00E252A2">
        <w:rPr>
          <w:bCs/>
          <w:i/>
          <w:color w:val="000000"/>
          <w:szCs w:val="28"/>
        </w:rPr>
        <w:t xml:space="preserve"> </w:t>
      </w:r>
      <w:r w:rsidR="00E252A2">
        <w:t>процентных пункта, безвозмездных поступлений увеличился на 1,4 процентных пункта.</w:t>
      </w:r>
      <w:r w:rsidR="00E252A2" w:rsidRPr="00EA1615">
        <w:t xml:space="preserve"> </w:t>
      </w:r>
    </w:p>
    <w:p w:rsidR="00792C2A" w:rsidRDefault="00792C2A" w:rsidP="00681FC9">
      <w:pPr>
        <w:autoSpaceDE w:val="0"/>
        <w:autoSpaceDN w:val="0"/>
        <w:adjustRightInd w:val="0"/>
        <w:ind w:firstLine="709"/>
        <w:jc w:val="both"/>
      </w:pPr>
    </w:p>
    <w:p w:rsidR="00C77404" w:rsidRDefault="00C77404" w:rsidP="00C77404">
      <w:pPr>
        <w:autoSpaceDE w:val="0"/>
        <w:autoSpaceDN w:val="0"/>
        <w:adjustRightInd w:val="0"/>
        <w:ind w:firstLine="709"/>
        <w:jc w:val="center"/>
        <w:rPr>
          <w:color w:val="000000"/>
          <w:szCs w:val="28"/>
          <w:u w:val="single"/>
        </w:rPr>
      </w:pPr>
      <w:r w:rsidRPr="00C77404">
        <w:rPr>
          <w:color w:val="000000"/>
          <w:szCs w:val="28"/>
          <w:u w:val="single"/>
        </w:rPr>
        <w:t>Налоговые и неналоговые доходы</w:t>
      </w:r>
    </w:p>
    <w:p w:rsidR="00C77404" w:rsidRPr="00AF0622" w:rsidRDefault="00AF0622" w:rsidP="00C77404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>Бюджетные назначения п</w:t>
      </w:r>
      <w:r w:rsidR="00792C2A">
        <w:rPr>
          <w:color w:val="000000"/>
          <w:szCs w:val="28"/>
        </w:rPr>
        <w:t xml:space="preserve">о группе </w:t>
      </w:r>
      <w:r w:rsidR="00792C2A" w:rsidRPr="00792C2A">
        <w:rPr>
          <w:color w:val="000000"/>
          <w:sz w:val="24"/>
        </w:rPr>
        <w:t>« НАЛОГОВЫЕ И НЕНАЛОГОВЫЕ ПОСТУПЛЕНИЯ</w:t>
      </w:r>
      <w:r w:rsidR="00792C2A">
        <w:rPr>
          <w:color w:val="000000"/>
          <w:sz w:val="24"/>
        </w:rPr>
        <w:t xml:space="preserve">» </w:t>
      </w:r>
      <w:r w:rsidR="00792C2A" w:rsidRPr="00792C2A">
        <w:rPr>
          <w:color w:val="000000"/>
          <w:szCs w:val="28"/>
        </w:rPr>
        <w:t>в размере 238716 тыс.</w:t>
      </w:r>
      <w:r w:rsidR="00792C2A">
        <w:rPr>
          <w:color w:val="000000"/>
          <w:szCs w:val="28"/>
        </w:rPr>
        <w:t xml:space="preserve"> </w:t>
      </w:r>
      <w:r w:rsidR="00792C2A" w:rsidRPr="00792C2A">
        <w:rPr>
          <w:color w:val="000000"/>
          <w:szCs w:val="28"/>
        </w:rPr>
        <w:t xml:space="preserve">рублей исполнены </w:t>
      </w:r>
      <w:r w:rsidR="00792C2A">
        <w:rPr>
          <w:color w:val="000000"/>
          <w:szCs w:val="28"/>
        </w:rPr>
        <w:t>в размере 252648,1 тыс. рублей</w:t>
      </w:r>
      <w:r>
        <w:rPr>
          <w:color w:val="000000"/>
          <w:szCs w:val="28"/>
        </w:rPr>
        <w:t xml:space="preserve">  (105,8%).</w:t>
      </w:r>
      <w:r w:rsidR="00D84AD8">
        <w:rPr>
          <w:color w:val="000000"/>
          <w:szCs w:val="28"/>
        </w:rPr>
        <w:t xml:space="preserve"> </w:t>
      </w:r>
      <w:r w:rsidR="00C77404">
        <w:rPr>
          <w:color w:val="000000"/>
          <w:szCs w:val="28"/>
        </w:rPr>
        <w:t>В структуре доходной части районного  бюджета</w:t>
      </w:r>
      <w:r w:rsidR="00FA736C">
        <w:rPr>
          <w:color w:val="000000"/>
          <w:szCs w:val="28"/>
        </w:rPr>
        <w:t xml:space="preserve"> по результатам исполнения</w:t>
      </w:r>
      <w:r w:rsidR="00C77404">
        <w:rPr>
          <w:color w:val="000000"/>
          <w:szCs w:val="28"/>
        </w:rPr>
        <w:t xml:space="preserve"> </w:t>
      </w:r>
      <w:r w:rsidR="00AC4E90">
        <w:rPr>
          <w:color w:val="000000"/>
          <w:szCs w:val="28"/>
        </w:rPr>
        <w:t xml:space="preserve">за </w:t>
      </w:r>
      <w:r w:rsidR="00C7740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2013</w:t>
      </w:r>
      <w:r w:rsidR="00C77404">
        <w:rPr>
          <w:color w:val="000000"/>
          <w:szCs w:val="28"/>
        </w:rPr>
        <w:t xml:space="preserve"> </w:t>
      </w:r>
      <w:r w:rsidR="00AC4E90">
        <w:rPr>
          <w:color w:val="000000"/>
          <w:szCs w:val="28"/>
        </w:rPr>
        <w:t>год</w:t>
      </w:r>
      <w:r w:rsidR="00C77404">
        <w:rPr>
          <w:color w:val="000000"/>
          <w:szCs w:val="28"/>
        </w:rPr>
        <w:t xml:space="preserve"> удельный вес </w:t>
      </w:r>
      <w:r w:rsidR="00004BDA">
        <w:rPr>
          <w:color w:val="000000"/>
          <w:szCs w:val="28"/>
        </w:rPr>
        <w:t>налоговых</w:t>
      </w:r>
      <w:r w:rsidR="00C77404">
        <w:rPr>
          <w:color w:val="000000"/>
          <w:szCs w:val="28"/>
        </w:rPr>
        <w:t xml:space="preserve"> и неналоговы</w:t>
      </w:r>
      <w:r w:rsidR="00004BDA">
        <w:rPr>
          <w:color w:val="000000"/>
          <w:szCs w:val="28"/>
        </w:rPr>
        <w:t>х</w:t>
      </w:r>
      <w:r w:rsidR="00C77404">
        <w:rPr>
          <w:color w:val="000000"/>
          <w:szCs w:val="28"/>
        </w:rPr>
        <w:t xml:space="preserve"> доход</w:t>
      </w:r>
      <w:r w:rsidR="00004BDA">
        <w:rPr>
          <w:color w:val="000000"/>
          <w:szCs w:val="28"/>
        </w:rPr>
        <w:t>ов</w:t>
      </w:r>
      <w:r w:rsidR="00004BDA" w:rsidRPr="00004BDA">
        <w:rPr>
          <w:color w:val="000000"/>
          <w:szCs w:val="28"/>
        </w:rPr>
        <w:t xml:space="preserve"> </w:t>
      </w:r>
      <w:r w:rsidR="00004BDA">
        <w:rPr>
          <w:color w:val="000000"/>
          <w:szCs w:val="28"/>
        </w:rPr>
        <w:t xml:space="preserve">составляет </w:t>
      </w:r>
      <w:r>
        <w:rPr>
          <w:color w:val="000000"/>
          <w:szCs w:val="28"/>
        </w:rPr>
        <w:t xml:space="preserve">20,5 </w:t>
      </w:r>
      <w:r w:rsidR="00004BDA">
        <w:rPr>
          <w:color w:val="000000"/>
          <w:szCs w:val="28"/>
        </w:rPr>
        <w:t>%</w:t>
      </w:r>
      <w:r w:rsidR="00C77404">
        <w:rPr>
          <w:color w:val="000000"/>
          <w:szCs w:val="28"/>
        </w:rPr>
        <w:t xml:space="preserve">. </w:t>
      </w:r>
      <w:r w:rsidR="00AC4E90">
        <w:rPr>
          <w:color w:val="000000"/>
          <w:szCs w:val="28"/>
        </w:rPr>
        <w:t xml:space="preserve">На долю налоговых поступлений в </w:t>
      </w:r>
      <w:r w:rsidR="00C77404" w:rsidRPr="00AC4E90">
        <w:rPr>
          <w:color w:val="000000"/>
          <w:szCs w:val="28"/>
        </w:rPr>
        <w:t>общей сумм</w:t>
      </w:r>
      <w:r w:rsidR="00AC4E90">
        <w:rPr>
          <w:color w:val="000000"/>
          <w:szCs w:val="28"/>
        </w:rPr>
        <w:t>е</w:t>
      </w:r>
      <w:r w:rsidR="00C77404" w:rsidRPr="00AC4E90">
        <w:rPr>
          <w:color w:val="000000"/>
          <w:szCs w:val="28"/>
        </w:rPr>
        <w:t xml:space="preserve"> налоговых и неналоговых доходов</w:t>
      </w:r>
      <w:r w:rsidR="00C77404" w:rsidRPr="00AF0622">
        <w:rPr>
          <w:b/>
          <w:color w:val="000000"/>
          <w:szCs w:val="28"/>
        </w:rPr>
        <w:t xml:space="preserve"> </w:t>
      </w:r>
      <w:r w:rsidR="00AC4E90" w:rsidRPr="00AC4E90">
        <w:rPr>
          <w:color w:val="000000"/>
          <w:szCs w:val="28"/>
        </w:rPr>
        <w:t>приходится 85,3%</w:t>
      </w:r>
      <w:r w:rsidR="00C77404" w:rsidRPr="00AC4E90">
        <w:rPr>
          <w:color w:val="000000"/>
          <w:szCs w:val="28"/>
        </w:rPr>
        <w:t>.</w:t>
      </w:r>
      <w:r w:rsidR="00C77404" w:rsidRPr="00AF0622">
        <w:rPr>
          <w:b/>
          <w:color w:val="000000"/>
          <w:szCs w:val="28"/>
        </w:rPr>
        <w:t xml:space="preserve">  </w:t>
      </w:r>
    </w:p>
    <w:p w:rsidR="002D2649" w:rsidRPr="003E7D4A" w:rsidRDefault="00C77404" w:rsidP="002D2649">
      <w:pPr>
        <w:pStyle w:val="a3"/>
        <w:ind w:firstLine="709"/>
        <w:rPr>
          <w:szCs w:val="28"/>
        </w:rPr>
      </w:pPr>
      <w:r w:rsidRPr="003E7D4A">
        <w:rPr>
          <w:color w:val="000000"/>
          <w:szCs w:val="28"/>
        </w:rPr>
        <w:t>Поступлени</w:t>
      </w:r>
      <w:r w:rsidR="000E406D" w:rsidRPr="003E7D4A">
        <w:rPr>
          <w:color w:val="000000"/>
          <w:szCs w:val="28"/>
        </w:rPr>
        <w:t>е</w:t>
      </w:r>
      <w:r w:rsidRPr="003E7D4A">
        <w:rPr>
          <w:color w:val="000000"/>
          <w:szCs w:val="28"/>
        </w:rPr>
        <w:t xml:space="preserve"> налоговых доходов в 201</w:t>
      </w:r>
      <w:r w:rsidR="003E7D4A">
        <w:rPr>
          <w:color w:val="000000"/>
          <w:szCs w:val="28"/>
        </w:rPr>
        <w:t>3</w:t>
      </w:r>
      <w:r w:rsidRPr="003E7D4A">
        <w:rPr>
          <w:color w:val="000000"/>
          <w:szCs w:val="28"/>
        </w:rPr>
        <w:t xml:space="preserve"> году составил</w:t>
      </w:r>
      <w:r w:rsidR="000E406D" w:rsidRPr="003E7D4A">
        <w:rPr>
          <w:color w:val="000000"/>
          <w:szCs w:val="28"/>
        </w:rPr>
        <w:t>о</w:t>
      </w:r>
      <w:r w:rsidRPr="003E7D4A">
        <w:rPr>
          <w:color w:val="000000"/>
          <w:szCs w:val="28"/>
        </w:rPr>
        <w:t xml:space="preserve"> </w:t>
      </w:r>
      <w:r w:rsidR="003E7D4A">
        <w:rPr>
          <w:color w:val="000000"/>
          <w:szCs w:val="28"/>
        </w:rPr>
        <w:t>215416,1</w:t>
      </w:r>
      <w:r w:rsidRPr="003E7D4A">
        <w:rPr>
          <w:color w:val="000000"/>
          <w:szCs w:val="28"/>
        </w:rPr>
        <w:t xml:space="preserve"> тыс. рублей, что выше утвержденных бюджетных назначений на </w:t>
      </w:r>
      <w:r w:rsidR="003E7D4A">
        <w:rPr>
          <w:color w:val="000000"/>
          <w:szCs w:val="28"/>
        </w:rPr>
        <w:t>10744,1</w:t>
      </w:r>
      <w:r w:rsidRPr="003E7D4A">
        <w:rPr>
          <w:color w:val="000000"/>
          <w:szCs w:val="28"/>
        </w:rPr>
        <w:t xml:space="preserve"> тыс. рублей </w:t>
      </w:r>
      <w:r w:rsidR="003E7D4A">
        <w:rPr>
          <w:color w:val="000000"/>
          <w:szCs w:val="28"/>
        </w:rPr>
        <w:t>и на 49481,8 тыс. рублей по сравнение с исполнением за 2012 год.</w:t>
      </w:r>
    </w:p>
    <w:p w:rsidR="00FD6A70" w:rsidRDefault="00FD6A70" w:rsidP="00FD6A70">
      <w:pPr>
        <w:autoSpaceDE w:val="0"/>
        <w:autoSpaceDN w:val="0"/>
        <w:adjustRightInd w:val="0"/>
        <w:ind w:firstLine="709"/>
        <w:jc w:val="both"/>
      </w:pPr>
      <w:r w:rsidRPr="00201C75">
        <w:t xml:space="preserve">Анализ </w:t>
      </w:r>
      <w:r>
        <w:t>структуры налоговых доходов, исполнения утвержденных бюджетных назначений по видам налоговых</w:t>
      </w:r>
      <w:r w:rsidR="000754A9">
        <w:t xml:space="preserve"> доходов</w:t>
      </w:r>
      <w:r>
        <w:t xml:space="preserve"> </w:t>
      </w:r>
      <w:r w:rsidRPr="00201C75">
        <w:t xml:space="preserve">представлен </w:t>
      </w:r>
      <w:r>
        <w:t>в</w:t>
      </w:r>
      <w:r w:rsidRPr="00201C75">
        <w:t xml:space="preserve"> </w:t>
      </w:r>
      <w:r>
        <w:t xml:space="preserve">следующей </w:t>
      </w:r>
      <w:r w:rsidRPr="00201C75">
        <w:t>таблице.</w:t>
      </w:r>
    </w:p>
    <w:tbl>
      <w:tblPr>
        <w:tblStyle w:val="aa"/>
        <w:tblW w:w="10020" w:type="dxa"/>
        <w:tblLayout w:type="fixed"/>
        <w:tblLook w:val="04A0"/>
      </w:tblPr>
      <w:tblGrid>
        <w:gridCol w:w="1668"/>
        <w:gridCol w:w="1275"/>
        <w:gridCol w:w="992"/>
        <w:gridCol w:w="993"/>
        <w:gridCol w:w="992"/>
        <w:gridCol w:w="850"/>
        <w:gridCol w:w="992"/>
        <w:gridCol w:w="1129"/>
        <w:gridCol w:w="1129"/>
      </w:tblGrid>
      <w:tr w:rsidR="00AF0622" w:rsidTr="00AF0622">
        <w:tc>
          <w:tcPr>
            <w:tcW w:w="1668" w:type="dxa"/>
            <w:vMerge w:val="restart"/>
          </w:tcPr>
          <w:p w:rsidR="00AF0622" w:rsidRPr="00DC2C40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2C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</w:tcPr>
          <w:p w:rsidR="00AF0622" w:rsidRPr="00DC2C40" w:rsidRDefault="00AF0622" w:rsidP="00AF06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4819" w:type="dxa"/>
            <w:gridSpan w:val="5"/>
          </w:tcPr>
          <w:p w:rsidR="00AF0622" w:rsidRPr="00DC2C40" w:rsidRDefault="00AF0622" w:rsidP="00AF062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C2C40">
              <w:rPr>
                <w:b/>
                <w:color w:val="000000"/>
                <w:sz w:val="22"/>
                <w:szCs w:val="22"/>
              </w:rPr>
              <w:t>201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Pr="00DC2C40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29" w:type="dxa"/>
            <w:vMerge w:val="restart"/>
          </w:tcPr>
          <w:p w:rsidR="00AF0622" w:rsidRPr="00AD1D49" w:rsidRDefault="00AF0622" w:rsidP="00DC2C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Отклонение исполнения  за 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D1D49">
              <w:rPr>
                <w:color w:val="000000"/>
                <w:sz w:val="20"/>
                <w:szCs w:val="20"/>
              </w:rPr>
              <w:t xml:space="preserve"> год от исполнения 201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D1D49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AF0622" w:rsidRPr="00AD1D49" w:rsidRDefault="00AF0622" w:rsidP="00695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гр.</w:t>
            </w:r>
            <w:r w:rsidR="00695DF3">
              <w:rPr>
                <w:color w:val="000000"/>
                <w:sz w:val="20"/>
                <w:szCs w:val="20"/>
              </w:rPr>
              <w:t>4</w:t>
            </w:r>
            <w:r w:rsidRPr="00AD1D49">
              <w:rPr>
                <w:color w:val="000000"/>
                <w:sz w:val="20"/>
                <w:szCs w:val="20"/>
              </w:rPr>
              <w:t>-гр.</w:t>
            </w:r>
            <w:r w:rsidR="00695D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,тыс. рублей</w:t>
            </w:r>
          </w:p>
        </w:tc>
        <w:tc>
          <w:tcPr>
            <w:tcW w:w="1129" w:type="dxa"/>
            <w:vMerge w:val="restart"/>
          </w:tcPr>
          <w:p w:rsidR="00AF0622" w:rsidRDefault="00AF0622" w:rsidP="00DC2C4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Отношение исполнения за 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D1D49">
              <w:rPr>
                <w:color w:val="000000"/>
                <w:sz w:val="20"/>
                <w:szCs w:val="20"/>
              </w:rPr>
              <w:t xml:space="preserve"> год к исполнению</w:t>
            </w:r>
            <w:r>
              <w:rPr>
                <w:color w:val="000000"/>
                <w:sz w:val="20"/>
                <w:szCs w:val="20"/>
              </w:rPr>
              <w:t xml:space="preserve"> за 2012 год</w:t>
            </w:r>
          </w:p>
          <w:p w:rsidR="00AF0622" w:rsidRPr="00AD1D49" w:rsidRDefault="00AF0622" w:rsidP="00695D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</w:t>
            </w:r>
            <w:r w:rsidR="00695DF3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/ гр.</w:t>
            </w:r>
            <w:r w:rsidR="00695DF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,%</w:t>
            </w:r>
          </w:p>
        </w:tc>
      </w:tr>
      <w:tr w:rsidR="00AF0622" w:rsidRPr="007F2376" w:rsidTr="00AF0622">
        <w:tc>
          <w:tcPr>
            <w:tcW w:w="1668" w:type="dxa"/>
            <w:vMerge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Исполнение</w:t>
            </w:r>
            <w:r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 xml:space="preserve">Утвержденные бюджетные </w:t>
            </w:r>
            <w:r>
              <w:rPr>
                <w:color w:val="000000"/>
                <w:sz w:val="18"/>
                <w:szCs w:val="18"/>
              </w:rPr>
              <w:t>назначена, тыс.рублей</w:t>
            </w:r>
            <w:r w:rsidRPr="007F23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AF0622" w:rsidRPr="007F2376" w:rsidRDefault="00AF0622" w:rsidP="00AF06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Исполнение, тыс. рублей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Отклонение</w:t>
            </w:r>
            <w:r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850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</w:tcPr>
          <w:p w:rsidR="00AF0622" w:rsidRPr="007F2376" w:rsidRDefault="00AF0622" w:rsidP="00D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удельный вес налогов в общем объеме налоговых доходов</w:t>
            </w:r>
            <w:r>
              <w:rPr>
                <w:color w:val="000000"/>
                <w:sz w:val="18"/>
                <w:szCs w:val="18"/>
              </w:rPr>
              <w:t xml:space="preserve"> ,%</w:t>
            </w:r>
          </w:p>
        </w:tc>
        <w:tc>
          <w:tcPr>
            <w:tcW w:w="1129" w:type="dxa"/>
            <w:vMerge/>
          </w:tcPr>
          <w:p w:rsidR="00AF0622" w:rsidRPr="007F2376" w:rsidRDefault="00AF0622" w:rsidP="00D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AF0622" w:rsidRPr="007F2376" w:rsidRDefault="00AF0622" w:rsidP="00DC2C4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F237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AF0622" w:rsidRPr="007F2376" w:rsidRDefault="00695DF3" w:rsidP="00AF062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AF0622" w:rsidRPr="007F2376" w:rsidRDefault="00695DF3" w:rsidP="00695DF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F237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AF0622" w:rsidRPr="007F2376" w:rsidRDefault="00AF0622" w:rsidP="00AD1D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AD1D49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F2376">
              <w:rPr>
                <w:b/>
                <w:color w:val="000000"/>
                <w:sz w:val="18"/>
                <w:szCs w:val="18"/>
              </w:rPr>
              <w:t>Налоговые доходы всего, в том числе</w:t>
            </w:r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F2376">
              <w:rPr>
                <w:b/>
                <w:color w:val="000000"/>
                <w:sz w:val="20"/>
                <w:szCs w:val="20"/>
              </w:rPr>
              <w:t>165934,3</w:t>
            </w:r>
          </w:p>
        </w:tc>
        <w:tc>
          <w:tcPr>
            <w:tcW w:w="992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204672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215416,1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10744,1</w:t>
            </w:r>
          </w:p>
        </w:tc>
        <w:tc>
          <w:tcPr>
            <w:tcW w:w="850" w:type="dxa"/>
          </w:tcPr>
          <w:p w:rsidR="00AF0622" w:rsidRPr="007F2376" w:rsidRDefault="009754C5" w:rsidP="005A29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105,2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9" w:type="dxa"/>
          </w:tcPr>
          <w:p w:rsidR="00AF0622" w:rsidRPr="007F2376" w:rsidRDefault="00695DF3" w:rsidP="005A29F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49481,8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129,8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7F2376">
              <w:rPr>
                <w:i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7F2376">
              <w:rPr>
                <w:i/>
                <w:color w:val="000000"/>
                <w:sz w:val="20"/>
                <w:szCs w:val="20"/>
              </w:rPr>
              <w:t>135566,7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171497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180059,8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8562,8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83,6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44493,1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132,8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7F2376">
              <w:rPr>
                <w:i/>
                <w:color w:val="000000"/>
                <w:sz w:val="18"/>
                <w:szCs w:val="18"/>
              </w:rPr>
              <w:t>Налоги на совокупный доход, из них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7F2376">
              <w:rPr>
                <w:i/>
                <w:color w:val="000000"/>
                <w:sz w:val="20"/>
                <w:szCs w:val="20"/>
              </w:rPr>
              <w:t>27893,7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30775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32616,1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1841,1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4722,4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116,9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2376">
              <w:rPr>
                <w:color w:val="000000"/>
                <w:sz w:val="20"/>
                <w:szCs w:val="20"/>
              </w:rPr>
              <w:t>11933,5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14318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15358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3424,5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128,7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2376">
              <w:rPr>
                <w:color w:val="000000"/>
                <w:sz w:val="20"/>
                <w:szCs w:val="20"/>
              </w:rPr>
              <w:t>15602,3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16152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16889,7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737,7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1287,4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108,3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 xml:space="preserve">Единый сельскохозяйственный налог 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2376">
              <w:rPr>
                <w:color w:val="000000"/>
                <w:sz w:val="20"/>
                <w:szCs w:val="20"/>
              </w:rPr>
              <w:t>357,9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993" w:type="dxa"/>
          </w:tcPr>
          <w:p w:rsidR="00AF0622" w:rsidRPr="007F2376" w:rsidRDefault="007D0536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307,9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62,9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-50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86,0</w:t>
            </w:r>
          </w:p>
        </w:tc>
      </w:tr>
      <w:tr w:rsidR="00AF0622" w:rsidRPr="007D0536" w:rsidTr="00AF0622">
        <w:tc>
          <w:tcPr>
            <w:tcW w:w="1668" w:type="dxa"/>
          </w:tcPr>
          <w:p w:rsidR="00AF0622" w:rsidRPr="007D0536" w:rsidRDefault="007D0536" w:rsidP="007D053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D0536">
              <w:rPr>
                <w:color w:val="000000"/>
                <w:sz w:val="18"/>
                <w:szCs w:val="18"/>
              </w:rPr>
              <w:t>Налог</w:t>
            </w:r>
            <w:r>
              <w:rPr>
                <w:color w:val="000000"/>
                <w:sz w:val="18"/>
                <w:szCs w:val="18"/>
              </w:rPr>
              <w:t>,</w:t>
            </w:r>
            <w:r w:rsidRPr="007D0536">
              <w:rPr>
                <w:color w:val="000000"/>
                <w:sz w:val="18"/>
                <w:szCs w:val="18"/>
              </w:rPr>
              <w:t xml:space="preserve"> взимаемый в связи с применением патентной системы налогообложения</w:t>
            </w:r>
          </w:p>
        </w:tc>
        <w:tc>
          <w:tcPr>
            <w:tcW w:w="1275" w:type="dxa"/>
          </w:tcPr>
          <w:p w:rsidR="00AF0622" w:rsidRPr="007D0536" w:rsidRDefault="00AF0622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F0622" w:rsidRPr="007D0536" w:rsidRDefault="007D0536" w:rsidP="00770D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93" w:type="dxa"/>
          </w:tcPr>
          <w:p w:rsidR="00AF0622" w:rsidRPr="007D0536" w:rsidRDefault="007D0536" w:rsidP="00770D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992" w:type="dxa"/>
          </w:tcPr>
          <w:p w:rsidR="00AF0622" w:rsidRPr="007D053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850" w:type="dxa"/>
          </w:tcPr>
          <w:p w:rsidR="00AF0622" w:rsidRPr="007D0536" w:rsidRDefault="009754C5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AF0622" w:rsidRPr="007D0536" w:rsidRDefault="00AF0622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D053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129" w:type="dxa"/>
          </w:tcPr>
          <w:p w:rsidR="00AF0622" w:rsidRPr="007D0536" w:rsidRDefault="00695DF3" w:rsidP="00C774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7F2376">
              <w:rPr>
                <w:i/>
                <w:color w:val="000000"/>
                <w:sz w:val="18"/>
                <w:szCs w:val="18"/>
              </w:rPr>
              <w:t xml:space="preserve">Налоги, сборы и регулярные </w:t>
            </w:r>
            <w:r w:rsidRPr="007F2376">
              <w:rPr>
                <w:i/>
                <w:color w:val="000000"/>
                <w:sz w:val="18"/>
                <w:szCs w:val="18"/>
              </w:rPr>
              <w:lastRenderedPageBreak/>
              <w:t>платежи за пользование природными ресурсами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7F2376">
              <w:rPr>
                <w:i/>
                <w:color w:val="000000"/>
                <w:sz w:val="20"/>
                <w:szCs w:val="20"/>
              </w:rPr>
              <w:lastRenderedPageBreak/>
              <w:t>2,4</w:t>
            </w:r>
          </w:p>
        </w:tc>
        <w:tc>
          <w:tcPr>
            <w:tcW w:w="992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-4,1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7F2376">
              <w:rPr>
                <w:i/>
                <w:color w:val="000000"/>
                <w:sz w:val="18"/>
                <w:szCs w:val="18"/>
              </w:rPr>
              <w:lastRenderedPageBreak/>
              <w:t>Государственная пошлина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7F2376">
              <w:rPr>
                <w:i/>
                <w:color w:val="000000"/>
                <w:sz w:val="20"/>
                <w:szCs w:val="20"/>
              </w:rPr>
              <w:t>2471,1</w:t>
            </w:r>
          </w:p>
        </w:tc>
        <w:tc>
          <w:tcPr>
            <w:tcW w:w="992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993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2741,7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341,7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992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270,6</w:t>
            </w:r>
          </w:p>
        </w:tc>
        <w:tc>
          <w:tcPr>
            <w:tcW w:w="1129" w:type="dxa"/>
          </w:tcPr>
          <w:p w:rsidR="00AF0622" w:rsidRPr="007F2376" w:rsidRDefault="00AC4E90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111,0</w:t>
            </w:r>
          </w:p>
        </w:tc>
      </w:tr>
      <w:tr w:rsidR="00AF0622" w:rsidRPr="007F2376" w:rsidTr="00AF0622">
        <w:tc>
          <w:tcPr>
            <w:tcW w:w="1668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18"/>
                <w:szCs w:val="18"/>
              </w:rPr>
            </w:pPr>
            <w:r w:rsidRPr="007F2376">
              <w:rPr>
                <w:i/>
                <w:color w:val="000000"/>
                <w:sz w:val="18"/>
                <w:szCs w:val="18"/>
              </w:rPr>
              <w:t>Задолженность и перерасчеты по отмененным налогам, сборам и обязательным платежам</w:t>
            </w:r>
          </w:p>
        </w:tc>
        <w:tc>
          <w:tcPr>
            <w:tcW w:w="1275" w:type="dxa"/>
          </w:tcPr>
          <w:p w:rsidR="00AF0622" w:rsidRPr="007F2376" w:rsidRDefault="00AF0622" w:rsidP="00117D91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 w:rsidRPr="007F2376">
              <w:rPr>
                <w:i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F0622" w:rsidRPr="007F2376" w:rsidRDefault="007D0536" w:rsidP="00770D75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</w:tcPr>
          <w:p w:rsidR="00AF0622" w:rsidRPr="007F2376" w:rsidRDefault="009754C5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F0622" w:rsidRPr="007F2376" w:rsidRDefault="00AF0622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29" w:type="dxa"/>
          </w:tcPr>
          <w:p w:rsidR="00AF0622" w:rsidRPr="007F2376" w:rsidRDefault="00695DF3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1129" w:type="dxa"/>
          </w:tcPr>
          <w:p w:rsidR="00AF0622" w:rsidRPr="007F2376" w:rsidRDefault="00AC4E90" w:rsidP="00C7740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50</w:t>
            </w:r>
          </w:p>
        </w:tc>
      </w:tr>
    </w:tbl>
    <w:p w:rsidR="00FD6A70" w:rsidRPr="007F2376" w:rsidRDefault="00FD6A70" w:rsidP="00C77404">
      <w:pPr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426CBA" w:rsidRDefault="00426CBA" w:rsidP="000966ED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Поступления сформированы преимущественно за счет налога на доходы физических лиц (83,6%). </w:t>
      </w:r>
      <w:r w:rsidR="00614545">
        <w:rPr>
          <w:szCs w:val="28"/>
        </w:rPr>
        <w:t xml:space="preserve"> Бюджетные назначения по налогу на доходы физических лиц в размере 171497 тыс. рублей</w:t>
      </w:r>
      <w:r w:rsidR="00452072">
        <w:rPr>
          <w:szCs w:val="28"/>
        </w:rPr>
        <w:t xml:space="preserve"> </w:t>
      </w:r>
      <w:r w:rsidR="002B5389" w:rsidRPr="002B5389">
        <w:rPr>
          <w:szCs w:val="28"/>
        </w:rPr>
        <w:t xml:space="preserve"> </w:t>
      </w:r>
      <w:r w:rsidR="00614545">
        <w:rPr>
          <w:szCs w:val="28"/>
        </w:rPr>
        <w:t>исполнены в размере 180059,8 тыс. рублей (105%). По сравнению с аналогичным показателем предыдущего года (135566,7 тыс.</w:t>
      </w:r>
      <w:r w:rsidR="00D84AD8">
        <w:rPr>
          <w:szCs w:val="28"/>
        </w:rPr>
        <w:t xml:space="preserve"> </w:t>
      </w:r>
      <w:r w:rsidR="00614545">
        <w:rPr>
          <w:szCs w:val="28"/>
        </w:rPr>
        <w:t xml:space="preserve">рублей) наблюдается рост налогового поступления на </w:t>
      </w:r>
      <w:r w:rsidR="00A4535E">
        <w:rPr>
          <w:szCs w:val="28"/>
        </w:rPr>
        <w:t>44493,1 тыс.</w:t>
      </w:r>
      <w:r w:rsidR="00D84AD8">
        <w:rPr>
          <w:szCs w:val="28"/>
        </w:rPr>
        <w:t xml:space="preserve"> </w:t>
      </w:r>
      <w:r w:rsidR="00A4535E">
        <w:rPr>
          <w:szCs w:val="28"/>
        </w:rPr>
        <w:t>рублей</w:t>
      </w:r>
      <w:r w:rsidR="00D84AD8">
        <w:rPr>
          <w:szCs w:val="28"/>
        </w:rPr>
        <w:t>.</w:t>
      </w:r>
    </w:p>
    <w:p w:rsidR="006256F2" w:rsidRDefault="0072061E" w:rsidP="00E41C1E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Налоговые</w:t>
      </w:r>
      <w:r w:rsidR="00651BFA">
        <w:rPr>
          <w:color w:val="000000"/>
          <w:szCs w:val="28"/>
        </w:rPr>
        <w:t xml:space="preserve"> </w:t>
      </w:r>
      <w:r w:rsidR="004D7F21">
        <w:rPr>
          <w:color w:val="000000"/>
          <w:szCs w:val="28"/>
        </w:rPr>
        <w:t>доход</w:t>
      </w:r>
      <w:r>
        <w:rPr>
          <w:color w:val="000000"/>
          <w:szCs w:val="28"/>
        </w:rPr>
        <w:t>ы</w:t>
      </w:r>
      <w:r w:rsidR="004D7F21">
        <w:rPr>
          <w:color w:val="000000"/>
          <w:szCs w:val="28"/>
        </w:rPr>
        <w:t xml:space="preserve"> по подгруппе «</w:t>
      </w:r>
      <w:r w:rsidR="004D7F21" w:rsidRPr="003D283E">
        <w:rPr>
          <w:i/>
          <w:color w:val="000000"/>
          <w:szCs w:val="28"/>
        </w:rPr>
        <w:t>Налоги на совокупный доход»</w:t>
      </w:r>
      <w:r w:rsidR="00A003DE">
        <w:rPr>
          <w:color w:val="000000"/>
          <w:szCs w:val="28"/>
        </w:rPr>
        <w:t xml:space="preserve"> </w:t>
      </w:r>
      <w:r w:rsidR="004D7F2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долю, которых приходится </w:t>
      </w:r>
      <w:r w:rsidR="004D7F21">
        <w:rPr>
          <w:color w:val="000000"/>
          <w:szCs w:val="28"/>
        </w:rPr>
        <w:t xml:space="preserve"> </w:t>
      </w:r>
      <w:r w:rsidR="000713FD">
        <w:rPr>
          <w:color w:val="000000"/>
          <w:szCs w:val="28"/>
        </w:rPr>
        <w:t xml:space="preserve">в 2013 году </w:t>
      </w:r>
      <w:r>
        <w:rPr>
          <w:color w:val="000000"/>
          <w:szCs w:val="28"/>
        </w:rPr>
        <w:t xml:space="preserve">15,1% налоговых поступлений, включают </w:t>
      </w:r>
      <w:r w:rsidR="004D7F21">
        <w:rPr>
          <w:color w:val="000000"/>
          <w:szCs w:val="28"/>
        </w:rPr>
        <w:t>поступлени</w:t>
      </w:r>
      <w:r>
        <w:rPr>
          <w:color w:val="000000"/>
          <w:szCs w:val="28"/>
        </w:rPr>
        <w:t>я</w:t>
      </w:r>
      <w:r w:rsidR="004D7F21">
        <w:rPr>
          <w:color w:val="000000"/>
          <w:szCs w:val="28"/>
        </w:rPr>
        <w:t xml:space="preserve"> </w:t>
      </w:r>
      <w:r w:rsidR="004D7F21" w:rsidRPr="00705044">
        <w:rPr>
          <w:color w:val="000000"/>
          <w:szCs w:val="28"/>
        </w:rPr>
        <w:t>налога, взимаемого в связи с применением упрощенной системы налогообложения</w:t>
      </w:r>
      <w:r>
        <w:rPr>
          <w:color w:val="000000"/>
          <w:szCs w:val="28"/>
        </w:rPr>
        <w:t>;</w:t>
      </w:r>
      <w:r w:rsidR="004D7F21">
        <w:rPr>
          <w:color w:val="000000"/>
          <w:szCs w:val="28"/>
        </w:rPr>
        <w:t xml:space="preserve"> налога на вмененный доход д</w:t>
      </w:r>
      <w:r>
        <w:rPr>
          <w:color w:val="000000"/>
          <w:szCs w:val="28"/>
        </w:rPr>
        <w:t>ля отдельных видов деятельности;</w:t>
      </w:r>
      <w:r w:rsidR="004D7F21">
        <w:rPr>
          <w:color w:val="000000"/>
          <w:szCs w:val="28"/>
        </w:rPr>
        <w:t xml:space="preserve"> единого сельскохозяйственного налога </w:t>
      </w:r>
      <w:r>
        <w:rPr>
          <w:color w:val="000000"/>
          <w:szCs w:val="28"/>
        </w:rPr>
        <w:t>и налога, взимаемого в связи с применением патентной системы налогообложения</w:t>
      </w:r>
      <w:r w:rsidR="004D7F21">
        <w:rPr>
          <w:color w:val="000000"/>
          <w:szCs w:val="28"/>
        </w:rPr>
        <w:t xml:space="preserve">.  </w:t>
      </w:r>
    </w:p>
    <w:p w:rsidR="006256F2" w:rsidRDefault="003D283E" w:rsidP="00E41C1E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4D7F21">
        <w:rPr>
          <w:color w:val="000000"/>
          <w:szCs w:val="28"/>
        </w:rPr>
        <w:t xml:space="preserve">Поступление налогов на совокупный доход за отчетный период составило </w:t>
      </w:r>
      <w:r w:rsidR="00690E61">
        <w:rPr>
          <w:color w:val="000000"/>
          <w:szCs w:val="28"/>
        </w:rPr>
        <w:t xml:space="preserve">32616 </w:t>
      </w:r>
      <w:r w:rsidR="004D7F21">
        <w:rPr>
          <w:color w:val="000000"/>
          <w:szCs w:val="28"/>
        </w:rPr>
        <w:t xml:space="preserve">тыс. </w:t>
      </w:r>
      <w:r>
        <w:rPr>
          <w:color w:val="000000"/>
          <w:szCs w:val="28"/>
        </w:rPr>
        <w:t xml:space="preserve">рублей, что на </w:t>
      </w:r>
      <w:r w:rsidR="00690E61">
        <w:rPr>
          <w:color w:val="000000"/>
          <w:szCs w:val="28"/>
        </w:rPr>
        <w:t>1841,1</w:t>
      </w:r>
      <w:r>
        <w:rPr>
          <w:color w:val="000000"/>
          <w:szCs w:val="28"/>
        </w:rPr>
        <w:t xml:space="preserve"> тыс. рублей или на </w:t>
      </w:r>
      <w:r w:rsidR="00690E61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% выше плановых показателей с учетом внесенных </w:t>
      </w:r>
      <w:r w:rsidR="00690E61">
        <w:rPr>
          <w:color w:val="000000"/>
          <w:szCs w:val="28"/>
        </w:rPr>
        <w:t xml:space="preserve"> в течение отчетного периода </w:t>
      </w:r>
      <w:r>
        <w:rPr>
          <w:color w:val="000000"/>
          <w:szCs w:val="28"/>
        </w:rPr>
        <w:t>изменений</w:t>
      </w:r>
      <w:r w:rsidR="006256F2">
        <w:rPr>
          <w:color w:val="000000"/>
          <w:szCs w:val="28"/>
        </w:rPr>
        <w:t>, в том числе:</w:t>
      </w:r>
    </w:p>
    <w:p w:rsidR="006256F2" w:rsidRDefault="006256F2" w:rsidP="00E41C1E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по налогу, взимаемому в связи с применением упрощенной системы налогообложения, исполнение составило  </w:t>
      </w:r>
      <w:r w:rsidR="00690E61">
        <w:rPr>
          <w:color w:val="000000"/>
          <w:szCs w:val="28"/>
        </w:rPr>
        <w:t xml:space="preserve">107,3 </w:t>
      </w:r>
      <w:r>
        <w:rPr>
          <w:color w:val="000000"/>
          <w:szCs w:val="28"/>
        </w:rPr>
        <w:t xml:space="preserve">%, при уточненных бюджетных назначениях в размере </w:t>
      </w:r>
      <w:r w:rsidR="00690E61">
        <w:rPr>
          <w:color w:val="000000"/>
          <w:szCs w:val="28"/>
        </w:rPr>
        <w:t>14318</w:t>
      </w:r>
      <w:r>
        <w:rPr>
          <w:color w:val="000000"/>
          <w:szCs w:val="28"/>
        </w:rPr>
        <w:t xml:space="preserve"> тыс. рублей, поступило в </w:t>
      </w:r>
      <w:r w:rsidR="00D51054">
        <w:rPr>
          <w:color w:val="000000"/>
          <w:szCs w:val="28"/>
        </w:rPr>
        <w:t xml:space="preserve">районный </w:t>
      </w:r>
      <w:r>
        <w:rPr>
          <w:color w:val="000000"/>
          <w:szCs w:val="28"/>
        </w:rPr>
        <w:t xml:space="preserve">бюджет </w:t>
      </w:r>
      <w:r w:rsidR="00690E61">
        <w:rPr>
          <w:color w:val="000000"/>
          <w:szCs w:val="28"/>
        </w:rPr>
        <w:t xml:space="preserve">15358 </w:t>
      </w:r>
      <w:r>
        <w:rPr>
          <w:color w:val="000000"/>
          <w:szCs w:val="28"/>
        </w:rPr>
        <w:t xml:space="preserve"> тыс. рублей</w:t>
      </w:r>
      <w:r w:rsidR="00690E61">
        <w:rPr>
          <w:color w:val="000000"/>
          <w:szCs w:val="28"/>
        </w:rPr>
        <w:t>, в связи с увеличением налогоплательщиков  и проведением контрольно-аналитической работы;</w:t>
      </w:r>
    </w:p>
    <w:p w:rsidR="007948C1" w:rsidRDefault="006256F2" w:rsidP="007948C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- по единому налогу на вмененный доход для отдельных видов деятельности  исполнение составило </w:t>
      </w:r>
      <w:r w:rsidR="00690E61">
        <w:rPr>
          <w:color w:val="000000"/>
          <w:szCs w:val="28"/>
        </w:rPr>
        <w:t xml:space="preserve">104,6 </w:t>
      </w:r>
      <w:r>
        <w:rPr>
          <w:color w:val="000000"/>
          <w:szCs w:val="28"/>
        </w:rPr>
        <w:t xml:space="preserve">% или в размере </w:t>
      </w:r>
      <w:r w:rsidR="00690E61">
        <w:rPr>
          <w:color w:val="000000"/>
          <w:szCs w:val="28"/>
        </w:rPr>
        <w:t>16889,7</w:t>
      </w:r>
      <w:r>
        <w:rPr>
          <w:color w:val="000000"/>
          <w:szCs w:val="28"/>
        </w:rPr>
        <w:t xml:space="preserve"> тыс. рублей</w:t>
      </w:r>
      <w:r w:rsidR="00690E61">
        <w:rPr>
          <w:color w:val="000000"/>
          <w:szCs w:val="28"/>
        </w:rPr>
        <w:t>, при уточненном плане 16152 тыс. рублей</w:t>
      </w:r>
      <w:r w:rsidR="007948C1">
        <w:rPr>
          <w:color w:val="000000"/>
          <w:szCs w:val="28"/>
        </w:rPr>
        <w:t xml:space="preserve">. </w:t>
      </w:r>
      <w:r w:rsidR="000713FD">
        <w:rPr>
          <w:szCs w:val="28"/>
        </w:rPr>
        <w:t>Темп роста поступления налога в районный бюджет в 2013 году к предыдущему году составил  108,3 % независимо от того</w:t>
      </w:r>
      <w:r w:rsidR="007948C1">
        <w:rPr>
          <w:szCs w:val="28"/>
        </w:rPr>
        <w:t>, что с 01.01.2013 года в соответствии с Федеральным законом от 25.06.2012 № 94- ФЗ «О внесении изменений в части первую и вторую Налогового кодекса Российской Федерации и отдельные законодательные акты Российской Федерации»  применение системы налогообложения в виде единого налога на вмененный доход является добровольн</w:t>
      </w:r>
      <w:r w:rsidR="000713FD">
        <w:rPr>
          <w:szCs w:val="28"/>
        </w:rPr>
        <w:t>ым;</w:t>
      </w:r>
    </w:p>
    <w:p w:rsidR="00D51054" w:rsidRDefault="006256F2" w:rsidP="00E41C1E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по единому сельскохозяйственному налогу исполнение составило  в размере </w:t>
      </w:r>
      <w:r w:rsidR="007948C1">
        <w:rPr>
          <w:color w:val="000000"/>
          <w:szCs w:val="28"/>
        </w:rPr>
        <w:t>307,9</w:t>
      </w:r>
      <w:r>
        <w:rPr>
          <w:color w:val="000000"/>
          <w:szCs w:val="28"/>
        </w:rPr>
        <w:t xml:space="preserve"> тыс. рублей или </w:t>
      </w:r>
      <w:r w:rsidR="007948C1">
        <w:rPr>
          <w:color w:val="000000"/>
          <w:szCs w:val="28"/>
        </w:rPr>
        <w:t>125,7</w:t>
      </w:r>
      <w:r>
        <w:rPr>
          <w:color w:val="000000"/>
          <w:szCs w:val="28"/>
        </w:rPr>
        <w:t xml:space="preserve">% от бюджетных назначений в размере </w:t>
      </w:r>
      <w:r w:rsidR="007948C1">
        <w:rPr>
          <w:color w:val="000000"/>
          <w:szCs w:val="28"/>
        </w:rPr>
        <w:t>245</w:t>
      </w:r>
      <w:r>
        <w:rPr>
          <w:color w:val="000000"/>
          <w:szCs w:val="28"/>
        </w:rPr>
        <w:t xml:space="preserve"> тыс. рублей</w:t>
      </w:r>
      <w:r w:rsidR="00324ACE">
        <w:rPr>
          <w:color w:val="000000"/>
          <w:szCs w:val="28"/>
        </w:rPr>
        <w:t>;</w:t>
      </w:r>
      <w:r>
        <w:rPr>
          <w:color w:val="000000"/>
          <w:szCs w:val="28"/>
        </w:rPr>
        <w:t xml:space="preserve"> </w:t>
      </w:r>
    </w:p>
    <w:p w:rsidR="007948C1" w:rsidRDefault="007948C1" w:rsidP="007948C1">
      <w:pPr>
        <w:pStyle w:val="a3"/>
        <w:ind w:firstLine="70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- по налогу, взимаемому в связи с применением патентной системы налогообложения исполнение составило 60,6 тыс.</w:t>
      </w:r>
      <w:r w:rsidR="009452A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рублей, при плане 60 тыс.</w:t>
      </w:r>
      <w:r w:rsidR="009452A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рублей.  </w:t>
      </w:r>
    </w:p>
    <w:p w:rsidR="002D2649" w:rsidRDefault="00A003DE" w:rsidP="00E41C1E">
      <w:pPr>
        <w:pStyle w:val="a3"/>
        <w:ind w:firstLine="709"/>
        <w:rPr>
          <w:szCs w:val="28"/>
        </w:rPr>
      </w:pPr>
      <w:r>
        <w:rPr>
          <w:szCs w:val="28"/>
        </w:rPr>
        <w:t xml:space="preserve">Поступление  в районный бюджет государственной пошлины  на долю, которой в общем объеме налоговых </w:t>
      </w:r>
      <w:r w:rsidR="00D51054">
        <w:rPr>
          <w:szCs w:val="28"/>
        </w:rPr>
        <w:t>доходов</w:t>
      </w:r>
      <w:r w:rsidR="00324ACE">
        <w:rPr>
          <w:szCs w:val="28"/>
        </w:rPr>
        <w:t xml:space="preserve"> приходится 1,3</w:t>
      </w:r>
      <w:r>
        <w:rPr>
          <w:szCs w:val="28"/>
        </w:rPr>
        <w:t xml:space="preserve">%, составило </w:t>
      </w:r>
      <w:r w:rsidR="00324ACE">
        <w:rPr>
          <w:szCs w:val="28"/>
        </w:rPr>
        <w:t>2741,7</w:t>
      </w:r>
      <w:r>
        <w:rPr>
          <w:szCs w:val="28"/>
        </w:rPr>
        <w:t xml:space="preserve"> тыс. рублей </w:t>
      </w:r>
      <w:r w:rsidR="00D51054">
        <w:rPr>
          <w:szCs w:val="28"/>
        </w:rPr>
        <w:t xml:space="preserve">или </w:t>
      </w:r>
      <w:r w:rsidR="00324ACE">
        <w:rPr>
          <w:szCs w:val="28"/>
        </w:rPr>
        <w:t>114,2</w:t>
      </w:r>
      <w:r w:rsidR="00D51054">
        <w:rPr>
          <w:szCs w:val="28"/>
        </w:rPr>
        <w:t xml:space="preserve"> % от бюджетных назначений</w:t>
      </w:r>
      <w:r w:rsidR="00324ACE">
        <w:rPr>
          <w:szCs w:val="28"/>
        </w:rPr>
        <w:t xml:space="preserve"> в размере 2400 тыс. рублей</w:t>
      </w:r>
      <w:r w:rsidR="00D51054">
        <w:rPr>
          <w:szCs w:val="28"/>
        </w:rPr>
        <w:t xml:space="preserve">. </w:t>
      </w:r>
      <w:r w:rsidR="00324ACE">
        <w:rPr>
          <w:szCs w:val="28"/>
        </w:rPr>
        <w:t>Сверхплановые п</w:t>
      </w:r>
      <w:r w:rsidR="00D51054">
        <w:rPr>
          <w:szCs w:val="28"/>
        </w:rPr>
        <w:t>оступления обусловлен</w:t>
      </w:r>
      <w:r w:rsidR="00324ACE">
        <w:rPr>
          <w:szCs w:val="28"/>
        </w:rPr>
        <w:t>ы</w:t>
      </w:r>
      <w:r w:rsidR="00D51054">
        <w:rPr>
          <w:szCs w:val="28"/>
        </w:rPr>
        <w:t xml:space="preserve"> увеличением юридически значимых действий, при  совершении которых взимается </w:t>
      </w:r>
      <w:r w:rsidR="00CC1F09">
        <w:rPr>
          <w:szCs w:val="28"/>
        </w:rPr>
        <w:t>госпошлина</w:t>
      </w:r>
      <w:r w:rsidR="00D51054">
        <w:rPr>
          <w:szCs w:val="28"/>
        </w:rPr>
        <w:t>.</w:t>
      </w:r>
    </w:p>
    <w:p w:rsidR="00771CAA" w:rsidRPr="009452A2" w:rsidRDefault="00771CAA" w:rsidP="00771C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9452A2">
        <w:rPr>
          <w:color w:val="000000"/>
          <w:szCs w:val="28"/>
        </w:rPr>
        <w:t>Объем неналоговых доходов, поступивших в 201</w:t>
      </w:r>
      <w:r w:rsidR="009452A2">
        <w:rPr>
          <w:color w:val="000000"/>
          <w:szCs w:val="28"/>
        </w:rPr>
        <w:t>3</w:t>
      </w:r>
      <w:r w:rsidRPr="009452A2">
        <w:rPr>
          <w:color w:val="000000"/>
          <w:szCs w:val="28"/>
        </w:rPr>
        <w:t xml:space="preserve"> году в районный  бюджет</w:t>
      </w:r>
      <w:r w:rsidR="009452A2">
        <w:rPr>
          <w:color w:val="000000"/>
          <w:szCs w:val="28"/>
        </w:rPr>
        <w:t>,</w:t>
      </w:r>
      <w:r w:rsidRPr="009452A2">
        <w:rPr>
          <w:color w:val="000000"/>
          <w:szCs w:val="28"/>
        </w:rPr>
        <w:t xml:space="preserve"> составил </w:t>
      </w:r>
      <w:r w:rsidR="009452A2" w:rsidRPr="009452A2">
        <w:rPr>
          <w:color w:val="000000"/>
          <w:szCs w:val="28"/>
        </w:rPr>
        <w:t>37232</w:t>
      </w:r>
      <w:r w:rsidRPr="009452A2">
        <w:rPr>
          <w:color w:val="000000"/>
          <w:szCs w:val="28"/>
        </w:rPr>
        <w:t xml:space="preserve"> тыс. рублей, что выше первоначально утвержденных показателей на </w:t>
      </w:r>
      <w:r w:rsidR="009452A2" w:rsidRPr="009452A2">
        <w:rPr>
          <w:color w:val="000000"/>
          <w:szCs w:val="28"/>
        </w:rPr>
        <w:t>15258</w:t>
      </w:r>
      <w:r w:rsidRPr="009452A2">
        <w:rPr>
          <w:color w:val="000000"/>
          <w:szCs w:val="28"/>
        </w:rPr>
        <w:t xml:space="preserve"> тыс. рублей или на </w:t>
      </w:r>
      <w:r w:rsidR="009452A2" w:rsidRPr="009452A2">
        <w:rPr>
          <w:color w:val="000000"/>
          <w:szCs w:val="28"/>
        </w:rPr>
        <w:t>69,4</w:t>
      </w:r>
      <w:r w:rsidRPr="009452A2">
        <w:rPr>
          <w:color w:val="000000"/>
          <w:szCs w:val="28"/>
        </w:rPr>
        <w:t xml:space="preserve">% и на </w:t>
      </w:r>
      <w:r w:rsidR="009452A2" w:rsidRPr="009452A2">
        <w:rPr>
          <w:color w:val="000000"/>
          <w:szCs w:val="28"/>
        </w:rPr>
        <w:t>3188</w:t>
      </w:r>
      <w:r w:rsidRPr="009452A2">
        <w:rPr>
          <w:color w:val="000000"/>
          <w:szCs w:val="28"/>
        </w:rPr>
        <w:t xml:space="preserve"> тыс. рублей или на </w:t>
      </w:r>
      <w:r w:rsidR="009452A2" w:rsidRPr="009452A2">
        <w:rPr>
          <w:color w:val="000000"/>
          <w:szCs w:val="28"/>
        </w:rPr>
        <w:t>9,4</w:t>
      </w:r>
      <w:r w:rsidRPr="009452A2">
        <w:rPr>
          <w:color w:val="000000"/>
          <w:szCs w:val="28"/>
        </w:rPr>
        <w:t>% выше</w:t>
      </w:r>
      <w:r w:rsidR="00886A2E">
        <w:rPr>
          <w:color w:val="000000"/>
          <w:szCs w:val="28"/>
        </w:rPr>
        <w:t xml:space="preserve"> уточненных плановых</w:t>
      </w:r>
      <w:r w:rsidRPr="009452A2">
        <w:rPr>
          <w:color w:val="000000"/>
          <w:szCs w:val="28"/>
        </w:rPr>
        <w:t xml:space="preserve"> показателей. По сравнению с предыдущим годом (</w:t>
      </w:r>
      <w:r w:rsidR="009452A2" w:rsidRPr="009452A2">
        <w:rPr>
          <w:color w:val="000000"/>
          <w:szCs w:val="28"/>
        </w:rPr>
        <w:t>29700,2</w:t>
      </w:r>
      <w:r w:rsidRPr="009452A2">
        <w:rPr>
          <w:color w:val="000000"/>
          <w:szCs w:val="28"/>
        </w:rPr>
        <w:t xml:space="preserve"> тыс. рублей) поступления неналоговых доходов в</w:t>
      </w:r>
      <w:r w:rsidR="00D50549" w:rsidRPr="009452A2">
        <w:rPr>
          <w:color w:val="000000"/>
          <w:szCs w:val="28"/>
        </w:rPr>
        <w:t xml:space="preserve"> районный </w:t>
      </w:r>
      <w:r w:rsidRPr="009452A2">
        <w:rPr>
          <w:color w:val="000000"/>
          <w:szCs w:val="28"/>
        </w:rPr>
        <w:t xml:space="preserve"> бюджет </w:t>
      </w:r>
      <w:r w:rsidR="00D50549" w:rsidRPr="009452A2">
        <w:rPr>
          <w:color w:val="000000"/>
          <w:szCs w:val="28"/>
        </w:rPr>
        <w:t xml:space="preserve">увеличились на </w:t>
      </w:r>
      <w:r w:rsidR="00886A2E">
        <w:rPr>
          <w:color w:val="000000"/>
          <w:szCs w:val="28"/>
        </w:rPr>
        <w:t xml:space="preserve">7531,8 </w:t>
      </w:r>
      <w:r w:rsidR="00D50549" w:rsidRPr="009452A2">
        <w:rPr>
          <w:color w:val="000000"/>
          <w:szCs w:val="28"/>
        </w:rPr>
        <w:t>т</w:t>
      </w:r>
      <w:r w:rsidRPr="009452A2">
        <w:rPr>
          <w:color w:val="000000"/>
          <w:szCs w:val="28"/>
        </w:rPr>
        <w:t xml:space="preserve">ыс. рублей или на </w:t>
      </w:r>
      <w:r w:rsidR="009452A2" w:rsidRPr="009452A2">
        <w:rPr>
          <w:color w:val="000000"/>
          <w:szCs w:val="28"/>
        </w:rPr>
        <w:t>25,4</w:t>
      </w:r>
      <w:r w:rsidRPr="009452A2">
        <w:rPr>
          <w:color w:val="000000"/>
          <w:szCs w:val="28"/>
        </w:rPr>
        <w:t xml:space="preserve">%. </w:t>
      </w:r>
    </w:p>
    <w:p w:rsidR="00D50549" w:rsidRDefault="00D50549" w:rsidP="00D50549">
      <w:pPr>
        <w:autoSpaceDE w:val="0"/>
        <w:autoSpaceDN w:val="0"/>
        <w:adjustRightInd w:val="0"/>
        <w:ind w:firstLine="709"/>
        <w:jc w:val="both"/>
      </w:pPr>
      <w:r w:rsidRPr="00201C75">
        <w:t xml:space="preserve">Анализ </w:t>
      </w:r>
      <w:r>
        <w:t xml:space="preserve">структуры неналоговых доходов, исполнения утвержденных бюджетных назначений по видам налоговых доходов </w:t>
      </w:r>
      <w:r w:rsidRPr="00201C75">
        <w:t xml:space="preserve">представлен </w:t>
      </w:r>
      <w:r>
        <w:t>в</w:t>
      </w:r>
      <w:r w:rsidRPr="00201C75">
        <w:t xml:space="preserve"> </w:t>
      </w:r>
      <w:r>
        <w:t xml:space="preserve">следующей </w:t>
      </w:r>
      <w:r w:rsidRPr="00201C75">
        <w:t>таблице.</w:t>
      </w:r>
    </w:p>
    <w:p w:rsidR="00E33A66" w:rsidRDefault="00E33A66" w:rsidP="00651BFA">
      <w:pPr>
        <w:pStyle w:val="a3"/>
        <w:ind w:firstLine="709"/>
        <w:jc w:val="center"/>
        <w:rPr>
          <w:szCs w:val="28"/>
          <w:u w:val="single"/>
        </w:rPr>
      </w:pPr>
    </w:p>
    <w:tbl>
      <w:tblPr>
        <w:tblStyle w:val="aa"/>
        <w:tblW w:w="10020" w:type="dxa"/>
        <w:tblLayout w:type="fixed"/>
        <w:tblLook w:val="04A0"/>
      </w:tblPr>
      <w:tblGrid>
        <w:gridCol w:w="1951"/>
        <w:gridCol w:w="992"/>
        <w:gridCol w:w="1134"/>
        <w:gridCol w:w="993"/>
        <w:gridCol w:w="850"/>
        <w:gridCol w:w="850"/>
        <w:gridCol w:w="992"/>
        <w:gridCol w:w="1129"/>
        <w:gridCol w:w="1129"/>
      </w:tblGrid>
      <w:tr w:rsidR="00B70266" w:rsidTr="00B70266">
        <w:tc>
          <w:tcPr>
            <w:tcW w:w="1951" w:type="dxa"/>
            <w:vMerge w:val="restart"/>
          </w:tcPr>
          <w:p w:rsidR="00B70266" w:rsidRPr="00DC2C4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C2C40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2" w:type="dxa"/>
          </w:tcPr>
          <w:p w:rsidR="00B70266" w:rsidRPr="00DC2C40" w:rsidRDefault="00B70266" w:rsidP="002126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DC2C40">
              <w:rPr>
                <w:b/>
                <w:color w:val="000000"/>
                <w:sz w:val="22"/>
                <w:szCs w:val="22"/>
              </w:rPr>
              <w:t>2012 год</w:t>
            </w:r>
          </w:p>
        </w:tc>
        <w:tc>
          <w:tcPr>
            <w:tcW w:w="4819" w:type="dxa"/>
            <w:gridSpan w:val="5"/>
          </w:tcPr>
          <w:p w:rsidR="00B70266" w:rsidRPr="00DC2C40" w:rsidRDefault="00B70266" w:rsidP="002126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129" w:type="dxa"/>
            <w:vMerge w:val="restart"/>
          </w:tcPr>
          <w:p w:rsidR="00B70266" w:rsidRPr="00AD1D49" w:rsidRDefault="00B70266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Отклонение исполнения  за 201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D1D49">
              <w:rPr>
                <w:color w:val="000000"/>
                <w:sz w:val="20"/>
                <w:szCs w:val="20"/>
              </w:rPr>
              <w:t xml:space="preserve"> год от исполнения 201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D1D49">
              <w:rPr>
                <w:color w:val="000000"/>
                <w:sz w:val="20"/>
                <w:szCs w:val="20"/>
              </w:rPr>
              <w:t xml:space="preserve"> года </w:t>
            </w:r>
          </w:p>
          <w:p w:rsidR="00B70266" w:rsidRPr="00AD1D49" w:rsidRDefault="00B70266" w:rsidP="00B70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гр.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D1D49">
              <w:rPr>
                <w:color w:val="000000"/>
                <w:sz w:val="20"/>
                <w:szCs w:val="20"/>
              </w:rPr>
              <w:t>-гр.</w:t>
            </w:r>
            <w:r>
              <w:rPr>
                <w:color w:val="000000"/>
                <w:sz w:val="20"/>
                <w:szCs w:val="20"/>
              </w:rPr>
              <w:t>2, тыс. рублей</w:t>
            </w:r>
          </w:p>
        </w:tc>
        <w:tc>
          <w:tcPr>
            <w:tcW w:w="1129" w:type="dxa"/>
            <w:vMerge w:val="restart"/>
          </w:tcPr>
          <w:p w:rsidR="00B70266" w:rsidRDefault="00B70266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AD1D49">
              <w:rPr>
                <w:color w:val="000000"/>
                <w:sz w:val="20"/>
                <w:szCs w:val="20"/>
              </w:rPr>
              <w:t>Отношение исполнения за 2012 год к исполнению</w:t>
            </w:r>
            <w:r>
              <w:rPr>
                <w:color w:val="000000"/>
                <w:sz w:val="20"/>
                <w:szCs w:val="20"/>
              </w:rPr>
              <w:t xml:space="preserve"> за 2011 год</w:t>
            </w:r>
          </w:p>
          <w:p w:rsidR="00B70266" w:rsidRPr="00AD1D49" w:rsidRDefault="00B70266" w:rsidP="00B702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гр.4/ гр.2, %</w:t>
            </w:r>
          </w:p>
        </w:tc>
      </w:tr>
      <w:tr w:rsidR="00B70266" w:rsidRPr="007F2376" w:rsidTr="00B70266">
        <w:tc>
          <w:tcPr>
            <w:tcW w:w="1951" w:type="dxa"/>
            <w:vMerge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B70266" w:rsidRPr="007F2376" w:rsidRDefault="00B70266" w:rsidP="00B702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Исполнение, тыс. рублей</w:t>
            </w:r>
          </w:p>
        </w:tc>
        <w:tc>
          <w:tcPr>
            <w:tcW w:w="1134" w:type="dxa"/>
          </w:tcPr>
          <w:p w:rsidR="00B70266" w:rsidRPr="007F2376" w:rsidRDefault="00B70266" w:rsidP="00B702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 xml:space="preserve">Утвержденные бюджетные </w:t>
            </w:r>
            <w:r>
              <w:rPr>
                <w:color w:val="000000"/>
                <w:sz w:val="18"/>
                <w:szCs w:val="18"/>
              </w:rPr>
              <w:t>назначения, тыс. рублей</w:t>
            </w:r>
            <w:r w:rsidRPr="007F237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Исполнение</w:t>
            </w:r>
            <w:r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Отклонение</w:t>
            </w:r>
            <w:r>
              <w:rPr>
                <w:color w:val="000000"/>
                <w:sz w:val="18"/>
                <w:szCs w:val="18"/>
              </w:rPr>
              <w:t>, тыс. рублей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92" w:type="dxa"/>
          </w:tcPr>
          <w:p w:rsidR="00B70266" w:rsidRPr="007F2376" w:rsidRDefault="00B70266" w:rsidP="00B70266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F2376">
              <w:rPr>
                <w:color w:val="000000"/>
                <w:sz w:val="18"/>
                <w:szCs w:val="18"/>
              </w:rPr>
              <w:t xml:space="preserve">удельный вес  в общем объеме </w:t>
            </w:r>
            <w:r>
              <w:rPr>
                <w:color w:val="000000"/>
                <w:sz w:val="18"/>
                <w:szCs w:val="18"/>
              </w:rPr>
              <w:t>не</w:t>
            </w:r>
            <w:r w:rsidRPr="007F2376">
              <w:rPr>
                <w:color w:val="000000"/>
                <w:sz w:val="18"/>
                <w:szCs w:val="18"/>
              </w:rPr>
              <w:t>налоговых доходов</w:t>
            </w:r>
            <w:r>
              <w:rPr>
                <w:color w:val="000000"/>
                <w:sz w:val="18"/>
                <w:szCs w:val="18"/>
              </w:rPr>
              <w:t>, %</w:t>
            </w:r>
          </w:p>
        </w:tc>
        <w:tc>
          <w:tcPr>
            <w:tcW w:w="1129" w:type="dxa"/>
            <w:vMerge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70266" w:rsidRPr="007F2376" w:rsidTr="00B70266">
        <w:tc>
          <w:tcPr>
            <w:tcW w:w="1951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F2376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9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 w:rsidRPr="007F2376"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</w:p>
        </w:tc>
      </w:tr>
      <w:tr w:rsidR="00B70266" w:rsidRPr="007F2376" w:rsidTr="00B70266">
        <w:tc>
          <w:tcPr>
            <w:tcW w:w="1951" w:type="dxa"/>
          </w:tcPr>
          <w:p w:rsidR="00B70266" w:rsidRPr="007F2376" w:rsidRDefault="00B70266" w:rsidP="00C35E0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Неналоговые доходы - всего, в том числе:</w:t>
            </w:r>
          </w:p>
        </w:tc>
        <w:tc>
          <w:tcPr>
            <w:tcW w:w="992" w:type="dxa"/>
          </w:tcPr>
          <w:p w:rsidR="00B70266" w:rsidRPr="007F2376" w:rsidRDefault="00B70266" w:rsidP="00117D9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29700,2</w:t>
            </w:r>
          </w:p>
        </w:tc>
        <w:tc>
          <w:tcPr>
            <w:tcW w:w="1134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34044</w:t>
            </w:r>
          </w:p>
        </w:tc>
        <w:tc>
          <w:tcPr>
            <w:tcW w:w="993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37232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3188</w:t>
            </w:r>
          </w:p>
        </w:tc>
        <w:tc>
          <w:tcPr>
            <w:tcW w:w="850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109,4</w:t>
            </w:r>
          </w:p>
        </w:tc>
        <w:tc>
          <w:tcPr>
            <w:tcW w:w="992" w:type="dxa"/>
          </w:tcPr>
          <w:p w:rsidR="00B70266" w:rsidRPr="007F2376" w:rsidRDefault="00B70266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9" w:type="dxa"/>
          </w:tcPr>
          <w:p w:rsidR="00B70266" w:rsidRPr="007F2376" w:rsidRDefault="00130E74" w:rsidP="0021268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7531,8</w:t>
            </w:r>
          </w:p>
        </w:tc>
        <w:tc>
          <w:tcPr>
            <w:tcW w:w="1129" w:type="dxa"/>
          </w:tcPr>
          <w:p w:rsidR="00B70266" w:rsidRDefault="00130E74" w:rsidP="0021268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125,4</w:t>
            </w:r>
          </w:p>
        </w:tc>
      </w:tr>
      <w:tr w:rsidR="00B70266" w:rsidRPr="00C35E05" w:rsidTr="00B70266">
        <w:tc>
          <w:tcPr>
            <w:tcW w:w="1951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C35E05">
              <w:rPr>
                <w:color w:val="000000"/>
                <w:sz w:val="18"/>
                <w:szCs w:val="18"/>
              </w:rPr>
              <w:t xml:space="preserve">Доходы от использования имущества </w:t>
            </w:r>
            <w:r>
              <w:rPr>
                <w:color w:val="000000"/>
                <w:sz w:val="18"/>
                <w:szCs w:val="18"/>
              </w:rPr>
              <w:t xml:space="preserve">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B70266" w:rsidRPr="00C35E05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6864,3</w:t>
            </w:r>
          </w:p>
        </w:tc>
        <w:tc>
          <w:tcPr>
            <w:tcW w:w="1134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5142</w:t>
            </w:r>
          </w:p>
        </w:tc>
        <w:tc>
          <w:tcPr>
            <w:tcW w:w="993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4994,6</w:t>
            </w:r>
          </w:p>
        </w:tc>
        <w:tc>
          <w:tcPr>
            <w:tcW w:w="850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-147,4</w:t>
            </w:r>
          </w:p>
        </w:tc>
        <w:tc>
          <w:tcPr>
            <w:tcW w:w="850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97,1</w:t>
            </w:r>
          </w:p>
        </w:tc>
        <w:tc>
          <w:tcPr>
            <w:tcW w:w="992" w:type="dxa"/>
          </w:tcPr>
          <w:p w:rsidR="00B70266" w:rsidRPr="00C35E05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29" w:type="dxa"/>
          </w:tcPr>
          <w:p w:rsidR="00B70266" w:rsidRPr="00C35E05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-1869,7</w:t>
            </w:r>
          </w:p>
        </w:tc>
        <w:tc>
          <w:tcPr>
            <w:tcW w:w="1129" w:type="dxa"/>
          </w:tcPr>
          <w:p w:rsidR="00B70266" w:rsidRPr="00C35E05" w:rsidRDefault="00130E74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72,8</w:t>
            </w:r>
          </w:p>
        </w:tc>
      </w:tr>
      <w:tr w:rsidR="00B70266" w:rsidRPr="00352270" w:rsidTr="00B70266">
        <w:tc>
          <w:tcPr>
            <w:tcW w:w="1951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52270">
              <w:rPr>
                <w:color w:val="000000"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</w:tcPr>
          <w:p w:rsidR="00B70266" w:rsidRPr="00352270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483,2</w:t>
            </w:r>
          </w:p>
        </w:tc>
        <w:tc>
          <w:tcPr>
            <w:tcW w:w="1134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432</w:t>
            </w:r>
          </w:p>
        </w:tc>
        <w:tc>
          <w:tcPr>
            <w:tcW w:w="993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823,1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391,1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190,5</w:t>
            </w:r>
          </w:p>
        </w:tc>
        <w:tc>
          <w:tcPr>
            <w:tcW w:w="992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339,9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170,3</w:t>
            </w:r>
          </w:p>
        </w:tc>
      </w:tr>
      <w:tr w:rsidR="00B70266" w:rsidRPr="00352270" w:rsidTr="00B70266">
        <w:tc>
          <w:tcPr>
            <w:tcW w:w="1951" w:type="dxa"/>
          </w:tcPr>
          <w:p w:rsidR="00B70266" w:rsidRPr="00352270" w:rsidRDefault="00B70266" w:rsidP="00C2614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52270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Доходы от оказания платных ус</w:t>
            </w:r>
            <w:r w:rsidRPr="00352270">
              <w:rPr>
                <w:color w:val="000000"/>
                <w:sz w:val="18"/>
                <w:szCs w:val="18"/>
              </w:rPr>
              <w:t>луг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52270">
              <w:rPr>
                <w:color w:val="000000"/>
                <w:sz w:val="18"/>
                <w:szCs w:val="18"/>
              </w:rPr>
              <w:t>(работ)</w:t>
            </w:r>
            <w:r>
              <w:rPr>
                <w:color w:val="000000"/>
                <w:sz w:val="18"/>
                <w:szCs w:val="18"/>
              </w:rPr>
              <w:t xml:space="preserve"> и компенсации затрат государства</w:t>
            </w:r>
          </w:p>
        </w:tc>
        <w:tc>
          <w:tcPr>
            <w:tcW w:w="992" w:type="dxa"/>
          </w:tcPr>
          <w:p w:rsidR="00B70266" w:rsidRPr="00352270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46,2</w:t>
            </w:r>
          </w:p>
        </w:tc>
        <w:tc>
          <w:tcPr>
            <w:tcW w:w="1134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1343,2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1343,2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1297</w:t>
            </w:r>
          </w:p>
        </w:tc>
        <w:tc>
          <w:tcPr>
            <w:tcW w:w="1129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266" w:rsidRPr="00352270" w:rsidTr="00B70266">
        <w:tc>
          <w:tcPr>
            <w:tcW w:w="1951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52270">
              <w:rPr>
                <w:color w:val="000000"/>
                <w:sz w:val="18"/>
                <w:szCs w:val="18"/>
              </w:rPr>
              <w:t xml:space="preserve">Доходы от продажи материальных и нематериальных </w:t>
            </w:r>
            <w:r>
              <w:rPr>
                <w:color w:val="000000"/>
                <w:sz w:val="18"/>
                <w:szCs w:val="18"/>
              </w:rPr>
              <w:t>активов</w:t>
            </w:r>
          </w:p>
        </w:tc>
        <w:tc>
          <w:tcPr>
            <w:tcW w:w="992" w:type="dxa"/>
          </w:tcPr>
          <w:p w:rsidR="00B70266" w:rsidRPr="00352270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7408,1</w:t>
            </w:r>
          </w:p>
        </w:tc>
        <w:tc>
          <w:tcPr>
            <w:tcW w:w="1134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6470</w:t>
            </w:r>
          </w:p>
        </w:tc>
        <w:tc>
          <w:tcPr>
            <w:tcW w:w="993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6835,8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365,8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</w:t>
            </w:r>
            <w:r w:rsidR="00F208B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572,3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92,2</w:t>
            </w:r>
          </w:p>
        </w:tc>
      </w:tr>
      <w:tr w:rsidR="00B70266" w:rsidRPr="00352270" w:rsidTr="00B70266">
        <w:tc>
          <w:tcPr>
            <w:tcW w:w="1951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B70266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5452,9</w:t>
            </w:r>
          </w:p>
        </w:tc>
        <w:tc>
          <w:tcPr>
            <w:tcW w:w="1134" w:type="dxa"/>
          </w:tcPr>
          <w:p w:rsidR="00B7026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6500</w:t>
            </w:r>
          </w:p>
        </w:tc>
        <w:tc>
          <w:tcPr>
            <w:tcW w:w="993" w:type="dxa"/>
          </w:tcPr>
          <w:p w:rsidR="00B7026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7021,5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521,5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108,0</w:t>
            </w:r>
          </w:p>
        </w:tc>
        <w:tc>
          <w:tcPr>
            <w:tcW w:w="992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18,9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1568,6</w:t>
            </w:r>
          </w:p>
        </w:tc>
        <w:tc>
          <w:tcPr>
            <w:tcW w:w="1129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70266" w:rsidRPr="00352270" w:rsidTr="00B70266">
        <w:tc>
          <w:tcPr>
            <w:tcW w:w="1951" w:type="dxa"/>
          </w:tcPr>
          <w:p w:rsidR="00B7026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92" w:type="dxa"/>
          </w:tcPr>
          <w:p w:rsidR="00B70266" w:rsidRDefault="00B70266" w:rsidP="00117D91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9445,5</w:t>
            </w:r>
          </w:p>
        </w:tc>
        <w:tc>
          <w:tcPr>
            <w:tcW w:w="1134" w:type="dxa"/>
          </w:tcPr>
          <w:p w:rsidR="00B7026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993" w:type="dxa"/>
          </w:tcPr>
          <w:p w:rsidR="00B70266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16213,8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713,8</w:t>
            </w:r>
          </w:p>
        </w:tc>
        <w:tc>
          <w:tcPr>
            <w:tcW w:w="850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104,6</w:t>
            </w:r>
          </w:p>
        </w:tc>
        <w:tc>
          <w:tcPr>
            <w:tcW w:w="992" w:type="dxa"/>
          </w:tcPr>
          <w:p w:rsidR="00B70266" w:rsidRPr="00352270" w:rsidRDefault="00B70266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129" w:type="dxa"/>
          </w:tcPr>
          <w:p w:rsidR="00B70266" w:rsidRPr="00352270" w:rsidRDefault="00130E74" w:rsidP="0021268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6768,3</w:t>
            </w:r>
          </w:p>
        </w:tc>
        <w:tc>
          <w:tcPr>
            <w:tcW w:w="1129" w:type="dxa"/>
          </w:tcPr>
          <w:p w:rsidR="00B70266" w:rsidRPr="00352270" w:rsidRDefault="009452A2" w:rsidP="00771CA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171,7</w:t>
            </w:r>
          </w:p>
        </w:tc>
      </w:tr>
    </w:tbl>
    <w:p w:rsidR="009A3E7F" w:rsidRDefault="009A3E7F" w:rsidP="00D50549">
      <w:pPr>
        <w:pStyle w:val="a3"/>
        <w:ind w:firstLine="709"/>
        <w:rPr>
          <w:szCs w:val="28"/>
        </w:rPr>
      </w:pPr>
    </w:p>
    <w:p w:rsidR="000713FD" w:rsidRDefault="00BA5D80" w:rsidP="00D50549">
      <w:pPr>
        <w:pStyle w:val="a3"/>
        <w:ind w:firstLine="709"/>
        <w:rPr>
          <w:szCs w:val="28"/>
        </w:rPr>
      </w:pPr>
      <w:r>
        <w:rPr>
          <w:szCs w:val="28"/>
        </w:rPr>
        <w:t>Согласно информации отраженной  в таблице,</w:t>
      </w:r>
      <w:r w:rsidR="00436E89">
        <w:rPr>
          <w:szCs w:val="28"/>
        </w:rPr>
        <w:t xml:space="preserve"> в структуре неналоговых доходов </w:t>
      </w:r>
      <w:r w:rsidR="00886A2E">
        <w:rPr>
          <w:szCs w:val="28"/>
        </w:rPr>
        <w:t>наибольшую долю (43,5%) составили прочие неналоговые доходы</w:t>
      </w:r>
      <w:r w:rsidR="00571784">
        <w:rPr>
          <w:szCs w:val="28"/>
        </w:rPr>
        <w:t xml:space="preserve"> (16213,8 тыс. рублей)</w:t>
      </w:r>
      <w:r w:rsidR="000713FD">
        <w:rPr>
          <w:szCs w:val="28"/>
        </w:rPr>
        <w:t>, к которым относя</w:t>
      </w:r>
      <w:r w:rsidR="00886A2E">
        <w:rPr>
          <w:szCs w:val="28"/>
        </w:rPr>
        <w:t>тся</w:t>
      </w:r>
      <w:r w:rsidR="000713FD">
        <w:rPr>
          <w:szCs w:val="28"/>
        </w:rPr>
        <w:t>:</w:t>
      </w:r>
      <w:r w:rsidR="00886A2E">
        <w:rPr>
          <w:szCs w:val="28"/>
        </w:rPr>
        <w:t xml:space="preserve"> </w:t>
      </w:r>
    </w:p>
    <w:p w:rsidR="00D56C9F" w:rsidRDefault="00886A2E" w:rsidP="00D50549">
      <w:pPr>
        <w:pStyle w:val="a3"/>
        <w:ind w:firstLine="709"/>
        <w:rPr>
          <w:szCs w:val="28"/>
        </w:rPr>
      </w:pPr>
      <w:r>
        <w:rPr>
          <w:szCs w:val="28"/>
        </w:rPr>
        <w:t>плата за использование инфраструктуры и территории КМЗ «Соленые озера» в размере 14908,6 тыс.</w:t>
      </w:r>
      <w:r w:rsidR="00571784">
        <w:rPr>
          <w:szCs w:val="28"/>
        </w:rPr>
        <w:t xml:space="preserve"> </w:t>
      </w:r>
      <w:r>
        <w:rPr>
          <w:szCs w:val="28"/>
        </w:rPr>
        <w:t xml:space="preserve">рублей; </w:t>
      </w:r>
    </w:p>
    <w:p w:rsidR="00436E89" w:rsidRDefault="00886A2E" w:rsidP="00D50549">
      <w:pPr>
        <w:pStyle w:val="a3"/>
        <w:ind w:firstLine="709"/>
        <w:rPr>
          <w:szCs w:val="28"/>
        </w:rPr>
      </w:pPr>
      <w:r>
        <w:rPr>
          <w:szCs w:val="28"/>
        </w:rPr>
        <w:t>возврат денежных средств по государственному обеспечению от ГСУСО «Соль-Илецкий ПНИ» после смерти проживающих в психоневрологическом интернате в размере 1398,8 тыс.</w:t>
      </w:r>
      <w:r w:rsidR="00571784">
        <w:rPr>
          <w:szCs w:val="28"/>
        </w:rPr>
        <w:t xml:space="preserve"> </w:t>
      </w:r>
      <w:r>
        <w:rPr>
          <w:szCs w:val="28"/>
        </w:rPr>
        <w:t xml:space="preserve">рублей; </w:t>
      </w:r>
      <w:r w:rsidR="00D56C9F">
        <w:rPr>
          <w:szCs w:val="28"/>
        </w:rPr>
        <w:tab/>
      </w:r>
      <w:r>
        <w:rPr>
          <w:szCs w:val="28"/>
        </w:rPr>
        <w:t xml:space="preserve">невыясненные поступления в </w:t>
      </w:r>
      <w:r w:rsidR="00571784">
        <w:rPr>
          <w:szCs w:val="28"/>
        </w:rPr>
        <w:t>размере</w:t>
      </w:r>
      <w:r>
        <w:rPr>
          <w:szCs w:val="28"/>
        </w:rPr>
        <w:t xml:space="preserve"> 93,7 тыс.</w:t>
      </w:r>
      <w:r w:rsidR="00571784">
        <w:rPr>
          <w:szCs w:val="28"/>
        </w:rPr>
        <w:t xml:space="preserve"> </w:t>
      </w:r>
      <w:r>
        <w:rPr>
          <w:szCs w:val="28"/>
        </w:rPr>
        <w:t>рублей.</w:t>
      </w:r>
    </w:p>
    <w:p w:rsidR="00EE5452" w:rsidRDefault="00571784" w:rsidP="00D50549">
      <w:pPr>
        <w:pStyle w:val="a3"/>
        <w:ind w:firstLine="709"/>
        <w:rPr>
          <w:szCs w:val="28"/>
        </w:rPr>
      </w:pPr>
      <w:r>
        <w:rPr>
          <w:szCs w:val="28"/>
        </w:rPr>
        <w:t xml:space="preserve">Исполнение по </w:t>
      </w:r>
      <w:r w:rsidR="00E05EF8">
        <w:rPr>
          <w:szCs w:val="28"/>
        </w:rPr>
        <w:t xml:space="preserve"> доход</w:t>
      </w:r>
      <w:r>
        <w:rPr>
          <w:szCs w:val="28"/>
        </w:rPr>
        <w:t>ам</w:t>
      </w:r>
      <w:r w:rsidR="00EE5452">
        <w:rPr>
          <w:szCs w:val="28"/>
        </w:rPr>
        <w:t xml:space="preserve"> от </w:t>
      </w:r>
      <w:r w:rsidR="008D4421">
        <w:rPr>
          <w:szCs w:val="28"/>
        </w:rPr>
        <w:t>использовани</w:t>
      </w:r>
      <w:r w:rsidR="005E57A5">
        <w:rPr>
          <w:szCs w:val="28"/>
        </w:rPr>
        <w:t>я</w:t>
      </w:r>
      <w:r w:rsidR="008D4421">
        <w:rPr>
          <w:szCs w:val="28"/>
        </w:rPr>
        <w:t xml:space="preserve"> имущества находящегося в государственной и муниципальной собственности </w:t>
      </w:r>
      <w:r>
        <w:rPr>
          <w:szCs w:val="28"/>
        </w:rPr>
        <w:t>составило 97,1%</w:t>
      </w:r>
      <w:r w:rsidR="005E57A5">
        <w:rPr>
          <w:szCs w:val="28"/>
        </w:rPr>
        <w:t xml:space="preserve">. </w:t>
      </w:r>
      <w:r>
        <w:rPr>
          <w:szCs w:val="28"/>
        </w:rPr>
        <w:t>В  районный бюджет не поступили запланированные доходы в размере 1869,7 тыс. рублей по причине расторжения договоров аренды и несвоевременной оплаты по заключенным договорам.</w:t>
      </w:r>
    </w:p>
    <w:p w:rsidR="00F208B2" w:rsidRDefault="00F208B2" w:rsidP="00D50549">
      <w:pPr>
        <w:pStyle w:val="a3"/>
        <w:ind w:firstLine="709"/>
        <w:rPr>
          <w:szCs w:val="28"/>
        </w:rPr>
      </w:pPr>
      <w:r>
        <w:rPr>
          <w:szCs w:val="28"/>
        </w:rPr>
        <w:t>Д</w:t>
      </w:r>
      <w:r w:rsidR="005E57A5">
        <w:rPr>
          <w:szCs w:val="28"/>
        </w:rPr>
        <w:t>оход</w:t>
      </w:r>
      <w:r w:rsidR="00E05EF8">
        <w:rPr>
          <w:szCs w:val="28"/>
        </w:rPr>
        <w:t>ы</w:t>
      </w:r>
      <w:r w:rsidR="005E57A5">
        <w:rPr>
          <w:szCs w:val="28"/>
        </w:rPr>
        <w:t xml:space="preserve"> от продажи материальных и нематериальных активов </w:t>
      </w:r>
      <w:r>
        <w:rPr>
          <w:szCs w:val="28"/>
        </w:rPr>
        <w:t>поступили в районный бюджет в размере 6835,8 тыс. рублей, или 105,7 % от уточненных бюджетных назначениях 6470 тыс. рублей</w:t>
      </w:r>
      <w:r w:rsidR="00A26AFE">
        <w:rPr>
          <w:szCs w:val="28"/>
        </w:rPr>
        <w:t>, из них доходы о</w:t>
      </w:r>
      <w:r w:rsidR="00F35BCB">
        <w:rPr>
          <w:szCs w:val="28"/>
        </w:rPr>
        <w:t>т</w:t>
      </w:r>
      <w:r w:rsidR="00A26AFE">
        <w:rPr>
          <w:szCs w:val="28"/>
        </w:rPr>
        <w:t xml:space="preserve"> реализации имущества, находящегося в муниципальной собственности в размере 161,7 тыс. рублей  при плане 70 тыс. рублей; доходы от продажи земельных участков, государственная собственность на которые не разграничена и которые расположены в границах поселений в размере 6674,1 при плане 6400 тыс. рублей. </w:t>
      </w:r>
    </w:p>
    <w:p w:rsidR="00F208B2" w:rsidRPr="00010DF8" w:rsidRDefault="00687ABE" w:rsidP="00D50549">
      <w:pPr>
        <w:pStyle w:val="a3"/>
        <w:ind w:firstLine="709"/>
        <w:rPr>
          <w:szCs w:val="28"/>
        </w:rPr>
      </w:pPr>
      <w:r w:rsidRPr="00010DF8">
        <w:rPr>
          <w:szCs w:val="28"/>
        </w:rPr>
        <w:t>Следует отметить, что эффективное управление муниципальным имуществом, имуществом казны позволит  увеличить поступление  доходов  в районный бюджет</w:t>
      </w:r>
      <w:r w:rsidR="00E766B6" w:rsidRPr="00010DF8">
        <w:rPr>
          <w:szCs w:val="28"/>
        </w:rPr>
        <w:t>, в связи, с чем основной задачей является учет и инвентаризация</w:t>
      </w:r>
      <w:r w:rsidRPr="00010DF8">
        <w:rPr>
          <w:szCs w:val="28"/>
        </w:rPr>
        <w:t xml:space="preserve"> </w:t>
      </w:r>
      <w:r w:rsidR="00010DF8">
        <w:rPr>
          <w:szCs w:val="28"/>
        </w:rPr>
        <w:t>активов</w:t>
      </w:r>
      <w:r w:rsidR="00E766B6" w:rsidRPr="00010DF8">
        <w:rPr>
          <w:szCs w:val="28"/>
        </w:rPr>
        <w:t xml:space="preserve">. </w:t>
      </w:r>
    </w:p>
    <w:p w:rsidR="00A26AFE" w:rsidRDefault="00B77D31" w:rsidP="00D50549">
      <w:pPr>
        <w:pStyle w:val="a3"/>
        <w:ind w:firstLine="709"/>
        <w:rPr>
          <w:szCs w:val="28"/>
        </w:rPr>
      </w:pPr>
      <w:r>
        <w:rPr>
          <w:szCs w:val="28"/>
        </w:rPr>
        <w:t>За период</w:t>
      </w:r>
      <w:r w:rsidR="00271B54">
        <w:rPr>
          <w:szCs w:val="28"/>
        </w:rPr>
        <w:t xml:space="preserve"> с начала 2013 года</w:t>
      </w:r>
      <w:r>
        <w:rPr>
          <w:szCs w:val="28"/>
        </w:rPr>
        <w:t xml:space="preserve"> </w:t>
      </w:r>
      <w:r w:rsidR="00271B54">
        <w:rPr>
          <w:szCs w:val="28"/>
        </w:rPr>
        <w:t>недоимка по федеральным, местным  налогам и налогам со специальным налоговым режимом  в районный бюджет увеличилась на 249,2 тыс. рублей</w:t>
      </w:r>
      <w:r w:rsidR="00F35BCB">
        <w:rPr>
          <w:szCs w:val="28"/>
        </w:rPr>
        <w:t>, или на 5,4%</w:t>
      </w:r>
      <w:r w:rsidR="00271B54">
        <w:rPr>
          <w:szCs w:val="28"/>
        </w:rPr>
        <w:t xml:space="preserve"> и  составила 4834,3 тыс. рублей, в том числе недоимка в размере 3875,6 тыс. рублей по налогу на доходы физических лиц.  </w:t>
      </w:r>
    </w:p>
    <w:p w:rsidR="00E33A66" w:rsidRDefault="00D938C7" w:rsidP="00651BFA">
      <w:pPr>
        <w:pStyle w:val="a3"/>
        <w:ind w:firstLine="709"/>
        <w:jc w:val="center"/>
        <w:rPr>
          <w:szCs w:val="28"/>
        </w:rPr>
      </w:pPr>
      <w:r w:rsidRPr="00E413D3">
        <w:rPr>
          <w:szCs w:val="28"/>
          <w:u w:val="single"/>
        </w:rPr>
        <w:t>Безвозмездные поступления</w:t>
      </w:r>
    </w:p>
    <w:p w:rsidR="00B74939" w:rsidRDefault="00205B10" w:rsidP="00D938C7">
      <w:pPr>
        <w:pStyle w:val="a3"/>
        <w:ind w:firstLine="709"/>
        <w:rPr>
          <w:szCs w:val="28"/>
        </w:rPr>
      </w:pPr>
      <w:r w:rsidRPr="00205B10">
        <w:rPr>
          <w:szCs w:val="28"/>
          <w:u w:val="single"/>
        </w:rPr>
        <w:t xml:space="preserve">  </w:t>
      </w:r>
    </w:p>
    <w:p w:rsidR="00F3708D" w:rsidRDefault="00E413D3" w:rsidP="00A169B2">
      <w:pPr>
        <w:pStyle w:val="a3"/>
        <w:rPr>
          <w:szCs w:val="28"/>
        </w:rPr>
      </w:pPr>
      <w:r>
        <w:rPr>
          <w:szCs w:val="28"/>
        </w:rPr>
        <w:tab/>
      </w:r>
      <w:r w:rsidR="00A14281">
        <w:rPr>
          <w:szCs w:val="28"/>
        </w:rPr>
        <w:t>Б</w:t>
      </w:r>
      <w:r w:rsidRPr="00D938C7">
        <w:rPr>
          <w:szCs w:val="28"/>
        </w:rPr>
        <w:t>юджетны</w:t>
      </w:r>
      <w:r w:rsidR="00A14281">
        <w:rPr>
          <w:szCs w:val="28"/>
        </w:rPr>
        <w:t>е назначения</w:t>
      </w:r>
      <w:r w:rsidRPr="00D938C7">
        <w:rPr>
          <w:szCs w:val="28"/>
        </w:rPr>
        <w:t xml:space="preserve"> по группе доходов «Безвозмездные поступления»</w:t>
      </w:r>
      <w:r w:rsidR="00D14EAD">
        <w:rPr>
          <w:szCs w:val="28"/>
        </w:rPr>
        <w:t xml:space="preserve"> </w:t>
      </w:r>
      <w:r w:rsidR="0052187C">
        <w:rPr>
          <w:szCs w:val="28"/>
        </w:rPr>
        <w:t xml:space="preserve">(1061696,0 тыс. рублей) </w:t>
      </w:r>
      <w:r w:rsidR="0093770C">
        <w:rPr>
          <w:szCs w:val="28"/>
        </w:rPr>
        <w:t xml:space="preserve"> </w:t>
      </w:r>
      <w:r w:rsidRPr="00E413D3">
        <w:rPr>
          <w:szCs w:val="28"/>
        </w:rPr>
        <w:t>исполнен</w:t>
      </w:r>
      <w:r w:rsidR="00A14281">
        <w:rPr>
          <w:szCs w:val="28"/>
        </w:rPr>
        <w:t>ы</w:t>
      </w:r>
      <w:r w:rsidRPr="00E413D3">
        <w:rPr>
          <w:szCs w:val="28"/>
        </w:rPr>
        <w:t xml:space="preserve"> </w:t>
      </w:r>
      <w:r w:rsidR="00A14281">
        <w:rPr>
          <w:szCs w:val="28"/>
        </w:rPr>
        <w:t>в размере 980263,6 тыс. рублей или</w:t>
      </w:r>
      <w:r w:rsidR="0052187C">
        <w:rPr>
          <w:szCs w:val="28"/>
        </w:rPr>
        <w:t xml:space="preserve"> на</w:t>
      </w:r>
      <w:r w:rsidR="00A14281">
        <w:rPr>
          <w:szCs w:val="28"/>
        </w:rPr>
        <w:t xml:space="preserve"> </w:t>
      </w:r>
      <w:r w:rsidR="002D2649">
        <w:rPr>
          <w:szCs w:val="28"/>
        </w:rPr>
        <w:t xml:space="preserve"> </w:t>
      </w:r>
      <w:r w:rsidR="00A14281">
        <w:rPr>
          <w:szCs w:val="28"/>
        </w:rPr>
        <w:t>92,3%</w:t>
      </w:r>
      <w:r w:rsidR="0052187C">
        <w:rPr>
          <w:szCs w:val="28"/>
        </w:rPr>
        <w:t xml:space="preserve">, </w:t>
      </w:r>
      <w:r w:rsidR="00F3708D">
        <w:rPr>
          <w:szCs w:val="28"/>
        </w:rPr>
        <w:t>из них:</w:t>
      </w:r>
    </w:p>
    <w:p w:rsidR="00F3708D" w:rsidRDefault="00F3708D" w:rsidP="00A169B2">
      <w:pPr>
        <w:pStyle w:val="a3"/>
        <w:rPr>
          <w:szCs w:val="28"/>
        </w:rPr>
      </w:pPr>
      <w:r>
        <w:rPr>
          <w:szCs w:val="28"/>
        </w:rPr>
        <w:tab/>
      </w:r>
      <w:r w:rsidR="00627584">
        <w:rPr>
          <w:szCs w:val="28"/>
        </w:rPr>
        <w:t xml:space="preserve"> от других бюджетов бюджетной системы Российской Федерации</w:t>
      </w:r>
      <w:r>
        <w:rPr>
          <w:szCs w:val="28"/>
        </w:rPr>
        <w:t xml:space="preserve"> в размере 980165,5 тыс. рублей;</w:t>
      </w:r>
    </w:p>
    <w:p w:rsidR="00E04AEC" w:rsidRDefault="00E04AEC" w:rsidP="00A169B2">
      <w:pPr>
        <w:pStyle w:val="a3"/>
        <w:rPr>
          <w:szCs w:val="28"/>
        </w:rPr>
      </w:pPr>
      <w:r>
        <w:rPr>
          <w:szCs w:val="28"/>
        </w:rPr>
        <w:tab/>
        <w:t>доходы от возврата остатков субсидий, субвенций и иных межбюджетных трансфертов, имеющих целевое назначение, прошлых лет в размере 542 тыс. рублей;</w:t>
      </w:r>
    </w:p>
    <w:p w:rsidR="00E04AEC" w:rsidRDefault="00E04AEC" w:rsidP="00A169B2">
      <w:pPr>
        <w:pStyle w:val="a3"/>
        <w:rPr>
          <w:szCs w:val="28"/>
        </w:rPr>
      </w:pPr>
      <w:r>
        <w:rPr>
          <w:szCs w:val="28"/>
        </w:rPr>
        <w:lastRenderedPageBreak/>
        <w:tab/>
        <w:t>возврат остатков субсидий, субвенций и иных межбюджетных трансфертов, имеющих целевое назначение, прошлых лет в размере 443,9 тыс. рублей со знаком «минус».</w:t>
      </w:r>
    </w:p>
    <w:p w:rsidR="00627584" w:rsidRDefault="00F3708D" w:rsidP="00A169B2">
      <w:pPr>
        <w:pStyle w:val="a3"/>
        <w:rPr>
          <w:szCs w:val="28"/>
        </w:rPr>
      </w:pPr>
      <w:r>
        <w:rPr>
          <w:szCs w:val="28"/>
        </w:rPr>
        <w:tab/>
      </w:r>
      <w:r w:rsidR="00E413D3">
        <w:rPr>
          <w:szCs w:val="28"/>
        </w:rPr>
        <w:t xml:space="preserve"> </w:t>
      </w:r>
      <w:r w:rsidR="00627584">
        <w:rPr>
          <w:szCs w:val="28"/>
        </w:rPr>
        <w:t>Доля безвозмездных поступлений в общем объеме доходов (1232911,7 тыс.</w:t>
      </w:r>
      <w:r w:rsidR="0055780D">
        <w:rPr>
          <w:szCs w:val="28"/>
        </w:rPr>
        <w:t xml:space="preserve"> </w:t>
      </w:r>
      <w:r w:rsidR="00627584">
        <w:rPr>
          <w:szCs w:val="28"/>
        </w:rPr>
        <w:t>рублей) составила 79,5%, или</w:t>
      </w:r>
      <w:r w:rsidR="0052187C">
        <w:rPr>
          <w:szCs w:val="28"/>
        </w:rPr>
        <w:t xml:space="preserve"> на</w:t>
      </w:r>
      <w:r w:rsidR="00627584">
        <w:rPr>
          <w:szCs w:val="28"/>
        </w:rPr>
        <w:t xml:space="preserve"> </w:t>
      </w:r>
      <w:r w:rsidR="0055780D">
        <w:rPr>
          <w:szCs w:val="28"/>
        </w:rPr>
        <w:t xml:space="preserve">3,2 процентных пункта меньше доли 2012 года (82,7%). Размер безвозмездных поступлений 2013 года по сравнению с 2012 годом, увеличился на 43348,3 тыс. рублей, или на 4,6 </w:t>
      </w:r>
      <w:r w:rsidR="00E04AEC">
        <w:rPr>
          <w:szCs w:val="28"/>
        </w:rPr>
        <w:t>%</w:t>
      </w:r>
      <w:r w:rsidR="0055780D">
        <w:rPr>
          <w:szCs w:val="28"/>
        </w:rPr>
        <w:t>.</w:t>
      </w:r>
    </w:p>
    <w:p w:rsidR="00627584" w:rsidRDefault="0055780D" w:rsidP="00A169B2">
      <w:pPr>
        <w:pStyle w:val="a3"/>
        <w:rPr>
          <w:szCs w:val="28"/>
        </w:rPr>
      </w:pPr>
      <w:r>
        <w:rPr>
          <w:szCs w:val="28"/>
        </w:rPr>
        <w:tab/>
        <w:t xml:space="preserve">Средства из областного бюджета </w:t>
      </w:r>
      <w:r w:rsidR="0052187C">
        <w:rPr>
          <w:szCs w:val="28"/>
        </w:rPr>
        <w:t xml:space="preserve">по подгруппе «Безвозмездные поступления от других бюджетов бюджетной системы Российской Федерации» </w:t>
      </w:r>
      <w:r>
        <w:rPr>
          <w:szCs w:val="28"/>
        </w:rPr>
        <w:t>поступили в форме дотаций в размере 76109,0 тыс.</w:t>
      </w:r>
      <w:r w:rsidR="0052187C">
        <w:rPr>
          <w:szCs w:val="28"/>
        </w:rPr>
        <w:t xml:space="preserve"> </w:t>
      </w:r>
      <w:r>
        <w:rPr>
          <w:szCs w:val="28"/>
        </w:rPr>
        <w:t>рублей, субсидий в размере 226237 тыс.</w:t>
      </w:r>
      <w:r w:rsidR="0052187C">
        <w:rPr>
          <w:szCs w:val="28"/>
        </w:rPr>
        <w:t xml:space="preserve"> </w:t>
      </w:r>
      <w:r>
        <w:rPr>
          <w:szCs w:val="28"/>
        </w:rPr>
        <w:t xml:space="preserve">рублей, субвенций в размере </w:t>
      </w:r>
      <w:r w:rsidR="00F3708D">
        <w:rPr>
          <w:szCs w:val="28"/>
        </w:rPr>
        <w:t>624951,2 тыс.</w:t>
      </w:r>
      <w:r w:rsidR="0052187C">
        <w:rPr>
          <w:szCs w:val="28"/>
        </w:rPr>
        <w:t xml:space="preserve"> </w:t>
      </w:r>
      <w:r w:rsidR="00F3708D">
        <w:rPr>
          <w:szCs w:val="28"/>
        </w:rPr>
        <w:t>рублей, иных межбюджетных трансфертов в размере 52868,3 тыс.</w:t>
      </w:r>
      <w:r w:rsidR="0052187C">
        <w:rPr>
          <w:szCs w:val="28"/>
        </w:rPr>
        <w:t xml:space="preserve"> </w:t>
      </w:r>
      <w:r w:rsidR="00F3708D">
        <w:rPr>
          <w:szCs w:val="28"/>
        </w:rPr>
        <w:t>рублей</w:t>
      </w:r>
      <w:r w:rsidR="0052187C">
        <w:rPr>
          <w:szCs w:val="28"/>
        </w:rPr>
        <w:t>.</w:t>
      </w:r>
    </w:p>
    <w:p w:rsidR="00980548" w:rsidRDefault="008C0855" w:rsidP="00A169B2">
      <w:pPr>
        <w:pStyle w:val="a3"/>
        <w:rPr>
          <w:szCs w:val="28"/>
        </w:rPr>
      </w:pPr>
      <w:r>
        <w:rPr>
          <w:szCs w:val="28"/>
        </w:rPr>
        <w:tab/>
        <w:t xml:space="preserve">Согласно отчету (ф.0503117) безвозмездные поступления исполнены </w:t>
      </w:r>
      <w:r w:rsidR="002C7C79">
        <w:rPr>
          <w:szCs w:val="28"/>
        </w:rPr>
        <w:t>в следующих объемах</w:t>
      </w:r>
      <w:r>
        <w:rPr>
          <w:szCs w:val="28"/>
        </w:rPr>
        <w:t>:</w:t>
      </w:r>
    </w:p>
    <w:p w:rsidR="008C0855" w:rsidRPr="00A80385" w:rsidRDefault="008C0855" w:rsidP="00A169B2">
      <w:pPr>
        <w:pStyle w:val="a3"/>
        <w:rPr>
          <w:i/>
          <w:szCs w:val="28"/>
        </w:rPr>
      </w:pPr>
      <w:r>
        <w:rPr>
          <w:szCs w:val="28"/>
        </w:rPr>
        <w:tab/>
      </w:r>
      <w:r w:rsidRPr="00A80385">
        <w:rPr>
          <w:i/>
          <w:szCs w:val="28"/>
        </w:rPr>
        <w:t>дотации бюджетам  муниципальны</w:t>
      </w:r>
      <w:r w:rsidR="00E622CC">
        <w:rPr>
          <w:i/>
          <w:szCs w:val="28"/>
        </w:rPr>
        <w:t>х</w:t>
      </w:r>
      <w:r w:rsidRPr="00A80385">
        <w:rPr>
          <w:i/>
          <w:szCs w:val="28"/>
        </w:rPr>
        <w:t xml:space="preserve"> образовани</w:t>
      </w:r>
      <w:r w:rsidR="00E622CC">
        <w:rPr>
          <w:i/>
          <w:szCs w:val="28"/>
        </w:rPr>
        <w:t>й</w:t>
      </w:r>
      <w:r w:rsidRPr="00A80385">
        <w:rPr>
          <w:i/>
          <w:szCs w:val="28"/>
        </w:rPr>
        <w:t xml:space="preserve"> исполнены в размере </w:t>
      </w:r>
      <w:r w:rsidR="0052187C">
        <w:rPr>
          <w:i/>
          <w:szCs w:val="28"/>
        </w:rPr>
        <w:t>76109</w:t>
      </w:r>
      <w:r w:rsidRPr="00A80385">
        <w:rPr>
          <w:i/>
          <w:szCs w:val="28"/>
        </w:rPr>
        <w:t xml:space="preserve"> тыс.</w:t>
      </w:r>
      <w:r w:rsidR="00D80573" w:rsidRPr="00A80385">
        <w:rPr>
          <w:i/>
          <w:szCs w:val="28"/>
        </w:rPr>
        <w:t xml:space="preserve"> </w:t>
      </w:r>
      <w:r w:rsidRPr="00A80385">
        <w:rPr>
          <w:i/>
          <w:szCs w:val="28"/>
        </w:rPr>
        <w:t xml:space="preserve">рублей, или 100 </w:t>
      </w:r>
      <w:r w:rsidR="004B296D">
        <w:rPr>
          <w:i/>
          <w:szCs w:val="28"/>
        </w:rPr>
        <w:t>%</w:t>
      </w:r>
      <w:r w:rsidRPr="00A80385">
        <w:rPr>
          <w:i/>
          <w:szCs w:val="28"/>
        </w:rPr>
        <w:t xml:space="preserve"> от бюджетных назначений, в том числе:</w:t>
      </w:r>
    </w:p>
    <w:p w:rsidR="008C0855" w:rsidRDefault="008C0855" w:rsidP="00A169B2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="00D80573">
        <w:rPr>
          <w:szCs w:val="28"/>
        </w:rPr>
        <w:t xml:space="preserve">на выравнивание бюджетной обеспеченности в размере </w:t>
      </w:r>
      <w:r w:rsidR="0052187C">
        <w:rPr>
          <w:szCs w:val="28"/>
        </w:rPr>
        <w:t>72824</w:t>
      </w:r>
      <w:r w:rsidR="00D80573">
        <w:rPr>
          <w:szCs w:val="28"/>
        </w:rPr>
        <w:t xml:space="preserve"> тыс. рублей,</w:t>
      </w:r>
    </w:p>
    <w:p w:rsidR="00D80573" w:rsidRDefault="00D80573" w:rsidP="00A169B2">
      <w:pPr>
        <w:pStyle w:val="a3"/>
        <w:rPr>
          <w:szCs w:val="28"/>
        </w:rPr>
      </w:pPr>
      <w:r>
        <w:rPr>
          <w:szCs w:val="28"/>
        </w:rPr>
        <w:tab/>
        <w:t xml:space="preserve">- </w:t>
      </w:r>
      <w:r w:rsidR="004B296D">
        <w:rPr>
          <w:szCs w:val="28"/>
        </w:rPr>
        <w:t>на поддержку мер по обеспечению сбалансированности бюджетов</w:t>
      </w:r>
      <w:r>
        <w:rPr>
          <w:szCs w:val="28"/>
        </w:rPr>
        <w:t xml:space="preserve"> в размере </w:t>
      </w:r>
      <w:r w:rsidR="0052187C">
        <w:rPr>
          <w:szCs w:val="28"/>
        </w:rPr>
        <w:t>3285</w:t>
      </w:r>
      <w:r>
        <w:rPr>
          <w:szCs w:val="28"/>
        </w:rPr>
        <w:t xml:space="preserve"> тыс. рублей</w:t>
      </w:r>
      <w:r w:rsidR="0052187C">
        <w:rPr>
          <w:szCs w:val="28"/>
        </w:rPr>
        <w:t>;</w:t>
      </w:r>
    </w:p>
    <w:p w:rsidR="003B6AFE" w:rsidRPr="00A80385" w:rsidRDefault="00CB2026" w:rsidP="00A169B2">
      <w:pPr>
        <w:pStyle w:val="a3"/>
        <w:rPr>
          <w:i/>
          <w:szCs w:val="28"/>
        </w:rPr>
      </w:pPr>
      <w:r>
        <w:rPr>
          <w:szCs w:val="28"/>
        </w:rPr>
        <w:tab/>
      </w:r>
      <w:r w:rsidR="00D80573" w:rsidRPr="00A80385">
        <w:rPr>
          <w:i/>
          <w:szCs w:val="28"/>
        </w:rPr>
        <w:t>субсидии бюджетам  муниципальны</w:t>
      </w:r>
      <w:r w:rsidR="00E622CC">
        <w:rPr>
          <w:i/>
          <w:szCs w:val="28"/>
        </w:rPr>
        <w:t>х</w:t>
      </w:r>
      <w:r w:rsidR="00D80573" w:rsidRPr="00A80385">
        <w:rPr>
          <w:i/>
          <w:szCs w:val="28"/>
        </w:rPr>
        <w:t xml:space="preserve"> образовани</w:t>
      </w:r>
      <w:r w:rsidR="00E622CC">
        <w:rPr>
          <w:i/>
          <w:szCs w:val="28"/>
        </w:rPr>
        <w:t>й</w:t>
      </w:r>
      <w:r w:rsidR="00D80573" w:rsidRPr="00A80385">
        <w:rPr>
          <w:i/>
          <w:szCs w:val="28"/>
        </w:rPr>
        <w:t xml:space="preserve"> (межбюджетные субсидии) исполнены в размере</w:t>
      </w:r>
      <w:r w:rsidR="004B296D">
        <w:rPr>
          <w:i/>
          <w:szCs w:val="28"/>
        </w:rPr>
        <w:t xml:space="preserve"> </w:t>
      </w:r>
      <w:r w:rsidR="0052187C">
        <w:rPr>
          <w:i/>
          <w:szCs w:val="28"/>
        </w:rPr>
        <w:t>226237</w:t>
      </w:r>
      <w:r w:rsidR="00D80573" w:rsidRPr="00A80385">
        <w:rPr>
          <w:i/>
          <w:szCs w:val="28"/>
        </w:rPr>
        <w:t xml:space="preserve"> тыс.</w:t>
      </w:r>
      <w:r w:rsidR="003B6AFE" w:rsidRPr="00A80385">
        <w:rPr>
          <w:i/>
          <w:szCs w:val="28"/>
        </w:rPr>
        <w:t xml:space="preserve"> </w:t>
      </w:r>
      <w:r w:rsidR="00D80573" w:rsidRPr="00A80385">
        <w:rPr>
          <w:i/>
          <w:szCs w:val="28"/>
        </w:rPr>
        <w:t xml:space="preserve">рублей, или </w:t>
      </w:r>
      <w:r w:rsidR="0052187C">
        <w:rPr>
          <w:i/>
          <w:szCs w:val="28"/>
        </w:rPr>
        <w:t>74,6</w:t>
      </w:r>
      <w:r w:rsidR="004B296D">
        <w:rPr>
          <w:i/>
          <w:szCs w:val="28"/>
        </w:rPr>
        <w:t>%</w:t>
      </w:r>
      <w:r w:rsidR="00D80573" w:rsidRPr="00A80385">
        <w:rPr>
          <w:i/>
          <w:szCs w:val="28"/>
        </w:rPr>
        <w:t xml:space="preserve"> от бюджетных назначений</w:t>
      </w:r>
      <w:r w:rsidR="003B6AFE" w:rsidRPr="00A80385">
        <w:rPr>
          <w:i/>
          <w:szCs w:val="28"/>
        </w:rPr>
        <w:t xml:space="preserve"> в размере </w:t>
      </w:r>
      <w:r w:rsidR="0052187C">
        <w:rPr>
          <w:i/>
          <w:szCs w:val="28"/>
        </w:rPr>
        <w:t>303273,2</w:t>
      </w:r>
      <w:r w:rsidR="003B6AFE" w:rsidRPr="00A80385">
        <w:rPr>
          <w:i/>
          <w:szCs w:val="28"/>
        </w:rPr>
        <w:t xml:space="preserve"> тыс. рублей, в том числе</w:t>
      </w:r>
      <w:r w:rsidR="00E622CC">
        <w:rPr>
          <w:i/>
          <w:szCs w:val="28"/>
        </w:rPr>
        <w:t>:</w:t>
      </w:r>
      <w:r w:rsidR="003B6AFE" w:rsidRPr="00A80385">
        <w:rPr>
          <w:i/>
          <w:szCs w:val="28"/>
        </w:rPr>
        <w:t xml:space="preserve"> </w:t>
      </w:r>
    </w:p>
    <w:p w:rsidR="00D80573" w:rsidRDefault="00C60C9C" w:rsidP="003B6AFE">
      <w:pPr>
        <w:pStyle w:val="a3"/>
        <w:ind w:firstLine="540"/>
        <w:rPr>
          <w:szCs w:val="28"/>
        </w:rPr>
      </w:pPr>
      <w:r>
        <w:rPr>
          <w:szCs w:val="28"/>
        </w:rPr>
        <w:t>- на обеспечение</w:t>
      </w:r>
      <w:r w:rsidR="003B6AFE">
        <w:rPr>
          <w:szCs w:val="28"/>
        </w:rPr>
        <w:t xml:space="preserve"> жильем молодых семей в размере </w:t>
      </w:r>
      <w:r w:rsidR="00767E63">
        <w:rPr>
          <w:szCs w:val="28"/>
        </w:rPr>
        <w:t>14567,9</w:t>
      </w:r>
      <w:r w:rsidR="003B6AFE">
        <w:rPr>
          <w:szCs w:val="28"/>
        </w:rPr>
        <w:t xml:space="preserve"> тыс. рублей  или 100 </w:t>
      </w:r>
      <w:r w:rsidR="004B296D">
        <w:rPr>
          <w:szCs w:val="28"/>
        </w:rPr>
        <w:t>%</w:t>
      </w:r>
      <w:r w:rsidR="003B6AFE">
        <w:rPr>
          <w:szCs w:val="28"/>
        </w:rPr>
        <w:t xml:space="preserve"> от бюджетных назначений</w:t>
      </w:r>
      <w:r w:rsidR="00212682">
        <w:rPr>
          <w:szCs w:val="28"/>
        </w:rPr>
        <w:t>,</w:t>
      </w:r>
    </w:p>
    <w:p w:rsidR="00D11439" w:rsidRDefault="003B6AFE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-на государственную поддержку малого и среднего предпринимательства, включая крестьянские (фермерские) хозяйства в размере </w:t>
      </w:r>
      <w:r w:rsidR="00767E63">
        <w:rPr>
          <w:szCs w:val="28"/>
        </w:rPr>
        <w:t>1500</w:t>
      </w:r>
      <w:r>
        <w:rPr>
          <w:szCs w:val="28"/>
        </w:rPr>
        <w:t xml:space="preserve"> тыс.</w:t>
      </w:r>
      <w:r w:rsidR="000420A9">
        <w:rPr>
          <w:szCs w:val="28"/>
        </w:rPr>
        <w:t xml:space="preserve"> </w:t>
      </w:r>
      <w:r w:rsidR="00CC3583">
        <w:rPr>
          <w:szCs w:val="28"/>
        </w:rPr>
        <w:t>рублей или 100%</w:t>
      </w:r>
      <w:r w:rsidR="00D11439">
        <w:rPr>
          <w:szCs w:val="28"/>
        </w:rPr>
        <w:t xml:space="preserve"> от бюджетных назначений,</w:t>
      </w:r>
    </w:p>
    <w:p w:rsidR="003B6AFE" w:rsidRDefault="00A80385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</w:t>
      </w:r>
      <w:r w:rsidR="000F48A1">
        <w:rPr>
          <w:szCs w:val="28"/>
        </w:rPr>
        <w:t>на реализацию федеральных целевых программ</w:t>
      </w:r>
      <w:r>
        <w:rPr>
          <w:szCs w:val="28"/>
        </w:rPr>
        <w:t xml:space="preserve"> в размере </w:t>
      </w:r>
      <w:r w:rsidR="00767E63">
        <w:rPr>
          <w:szCs w:val="28"/>
        </w:rPr>
        <w:t>3413,0</w:t>
      </w:r>
      <w:r>
        <w:rPr>
          <w:szCs w:val="28"/>
        </w:rPr>
        <w:t xml:space="preserve"> тыс. рублей или 100 </w:t>
      </w:r>
      <w:r w:rsidR="00CC3583">
        <w:rPr>
          <w:szCs w:val="28"/>
        </w:rPr>
        <w:t>%</w:t>
      </w:r>
      <w:r>
        <w:rPr>
          <w:szCs w:val="28"/>
        </w:rPr>
        <w:t xml:space="preserve"> к бюджетным назначениям,</w:t>
      </w:r>
    </w:p>
    <w:p w:rsidR="004807D9" w:rsidRDefault="00374A1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 </w:t>
      </w:r>
      <w:r w:rsidR="00A80385">
        <w:rPr>
          <w:szCs w:val="28"/>
        </w:rPr>
        <w:t xml:space="preserve">- на совершенствование организации питания учащихся в общеобразовательных учреждениях в размере </w:t>
      </w:r>
      <w:r w:rsidR="00767E63">
        <w:rPr>
          <w:szCs w:val="28"/>
        </w:rPr>
        <w:t>8823,6</w:t>
      </w:r>
      <w:r w:rsidR="00A80385">
        <w:rPr>
          <w:szCs w:val="28"/>
        </w:rPr>
        <w:t xml:space="preserve"> тыс.</w:t>
      </w:r>
      <w:r w:rsidR="00B50C01">
        <w:rPr>
          <w:szCs w:val="28"/>
        </w:rPr>
        <w:t xml:space="preserve"> </w:t>
      </w:r>
      <w:r w:rsidR="00A80385">
        <w:rPr>
          <w:szCs w:val="28"/>
        </w:rPr>
        <w:t xml:space="preserve">рублей или </w:t>
      </w:r>
      <w:r w:rsidR="00767E63">
        <w:rPr>
          <w:szCs w:val="28"/>
        </w:rPr>
        <w:t>90,1</w:t>
      </w:r>
      <w:r w:rsidR="00A80385">
        <w:rPr>
          <w:szCs w:val="28"/>
        </w:rPr>
        <w:t xml:space="preserve"> </w:t>
      </w:r>
      <w:r w:rsidR="00CC3583">
        <w:rPr>
          <w:szCs w:val="28"/>
        </w:rPr>
        <w:t xml:space="preserve">% </w:t>
      </w:r>
      <w:r w:rsidR="00A80385">
        <w:rPr>
          <w:szCs w:val="28"/>
        </w:rPr>
        <w:t xml:space="preserve">от бюджетных назначений в размере </w:t>
      </w:r>
      <w:r w:rsidR="00767E63">
        <w:rPr>
          <w:szCs w:val="28"/>
        </w:rPr>
        <w:t>9793,8</w:t>
      </w:r>
      <w:r w:rsidR="004807D9">
        <w:rPr>
          <w:szCs w:val="28"/>
        </w:rPr>
        <w:t xml:space="preserve"> тыс.</w:t>
      </w:r>
      <w:r w:rsidR="00B50C01">
        <w:rPr>
          <w:szCs w:val="28"/>
        </w:rPr>
        <w:t xml:space="preserve"> </w:t>
      </w:r>
      <w:r w:rsidR="004807D9">
        <w:rPr>
          <w:szCs w:val="28"/>
        </w:rPr>
        <w:t>рублей</w:t>
      </w:r>
      <w:r w:rsidR="00767E63">
        <w:rPr>
          <w:szCs w:val="28"/>
        </w:rPr>
        <w:t xml:space="preserve"> по </w:t>
      </w:r>
      <w:r w:rsidR="004807D9">
        <w:rPr>
          <w:szCs w:val="28"/>
        </w:rPr>
        <w:t xml:space="preserve"> фактической посещаемости учащихся,</w:t>
      </w:r>
    </w:p>
    <w:p w:rsidR="00767E63" w:rsidRDefault="00374A1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 </w:t>
      </w:r>
      <w:r w:rsidR="004807D9">
        <w:rPr>
          <w:szCs w:val="28"/>
        </w:rPr>
        <w:t>- на бюджетные инвестиции в объекты капитального строительства собственности муниципальных образований</w:t>
      </w:r>
      <w:r w:rsidR="00A80385">
        <w:rPr>
          <w:szCs w:val="28"/>
        </w:rPr>
        <w:t xml:space="preserve"> </w:t>
      </w:r>
      <w:r w:rsidR="004807D9">
        <w:rPr>
          <w:szCs w:val="28"/>
        </w:rPr>
        <w:t xml:space="preserve">в размере </w:t>
      </w:r>
      <w:r w:rsidR="00767E63">
        <w:rPr>
          <w:szCs w:val="28"/>
        </w:rPr>
        <w:t>80594,2</w:t>
      </w:r>
      <w:r w:rsidR="004807D9">
        <w:rPr>
          <w:szCs w:val="28"/>
        </w:rPr>
        <w:t xml:space="preserve"> тыс. рублей или </w:t>
      </w:r>
      <w:r w:rsidR="00767E63">
        <w:rPr>
          <w:szCs w:val="28"/>
        </w:rPr>
        <w:t>51,6</w:t>
      </w:r>
      <w:r w:rsidR="00CC3583">
        <w:rPr>
          <w:szCs w:val="28"/>
        </w:rPr>
        <w:t>%</w:t>
      </w:r>
      <w:r w:rsidR="004807D9">
        <w:rPr>
          <w:szCs w:val="28"/>
        </w:rPr>
        <w:t xml:space="preserve"> </w:t>
      </w:r>
      <w:r w:rsidR="00B50C01">
        <w:rPr>
          <w:szCs w:val="28"/>
        </w:rPr>
        <w:t xml:space="preserve">от </w:t>
      </w:r>
      <w:r w:rsidR="004807D9">
        <w:rPr>
          <w:szCs w:val="28"/>
        </w:rPr>
        <w:t>бюджетных назначений в размере</w:t>
      </w:r>
      <w:r w:rsidR="00B50C01">
        <w:rPr>
          <w:szCs w:val="28"/>
        </w:rPr>
        <w:t xml:space="preserve"> </w:t>
      </w:r>
      <w:r w:rsidR="00767E63">
        <w:rPr>
          <w:szCs w:val="28"/>
        </w:rPr>
        <w:t>156056,9</w:t>
      </w:r>
      <w:r w:rsidR="00117D91">
        <w:rPr>
          <w:szCs w:val="28"/>
        </w:rPr>
        <w:t xml:space="preserve"> тыс. рублей, по причине отсутствия финансирования  субсидии на реализацию федеральной</w:t>
      </w:r>
      <w:r w:rsidR="00872D8A">
        <w:rPr>
          <w:szCs w:val="28"/>
        </w:rPr>
        <w:t xml:space="preserve"> </w:t>
      </w:r>
      <w:r w:rsidR="00117D91">
        <w:rPr>
          <w:szCs w:val="28"/>
        </w:rPr>
        <w:t>целевой программы «Развитие внутреннего и въездного туризма в Российской Федерации (2011-2018 годы) в размере 70000 тыс. рублей;</w:t>
      </w:r>
    </w:p>
    <w:p w:rsidR="00212682" w:rsidRDefault="00212682" w:rsidP="003B6AFE">
      <w:pPr>
        <w:pStyle w:val="a3"/>
        <w:ind w:firstLine="540"/>
        <w:rPr>
          <w:szCs w:val="28"/>
        </w:rPr>
      </w:pPr>
      <w:r>
        <w:rPr>
          <w:szCs w:val="28"/>
        </w:rPr>
        <w:t>-</w:t>
      </w:r>
      <w:r w:rsidR="00374A17">
        <w:rPr>
          <w:szCs w:val="28"/>
        </w:rPr>
        <w:t xml:space="preserve"> </w:t>
      </w:r>
      <w:r>
        <w:rPr>
          <w:szCs w:val="28"/>
        </w:rPr>
        <w:t xml:space="preserve">на обеспечение мероприятий по капитальному ремонту многоквартирных домов и по переселению граждан из аварийного жилищного фонда за счет средств, поступивших от государственной </w:t>
      </w:r>
      <w:r>
        <w:rPr>
          <w:szCs w:val="28"/>
        </w:rPr>
        <w:lastRenderedPageBreak/>
        <w:t xml:space="preserve">корпорации – </w:t>
      </w:r>
      <w:r w:rsidR="00117D91">
        <w:rPr>
          <w:szCs w:val="28"/>
        </w:rPr>
        <w:t>ф</w:t>
      </w:r>
      <w:r>
        <w:rPr>
          <w:szCs w:val="28"/>
        </w:rPr>
        <w:t>онда содействия реформированию жилищно-коммунального хозяйства</w:t>
      </w:r>
      <w:r w:rsidR="00374A17">
        <w:rPr>
          <w:szCs w:val="28"/>
        </w:rPr>
        <w:t xml:space="preserve"> в размере </w:t>
      </w:r>
      <w:r w:rsidR="00117D91">
        <w:rPr>
          <w:szCs w:val="28"/>
        </w:rPr>
        <w:t>2883,2</w:t>
      </w:r>
      <w:r w:rsidR="00374A17">
        <w:rPr>
          <w:szCs w:val="28"/>
        </w:rPr>
        <w:t xml:space="preserve"> тыс. рублей или </w:t>
      </w:r>
      <w:r w:rsidR="00117D91">
        <w:rPr>
          <w:szCs w:val="28"/>
        </w:rPr>
        <w:t>96</w:t>
      </w:r>
      <w:r w:rsidR="00374A17">
        <w:rPr>
          <w:szCs w:val="28"/>
        </w:rPr>
        <w:t>% к бюджетным назначениям,</w:t>
      </w:r>
    </w:p>
    <w:p w:rsidR="00B50C01" w:rsidRDefault="00B50C01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модернизацию региональных систем общего образования в размере </w:t>
      </w:r>
      <w:r w:rsidR="00117D91">
        <w:rPr>
          <w:szCs w:val="28"/>
        </w:rPr>
        <w:t>1429</w:t>
      </w:r>
      <w:r>
        <w:rPr>
          <w:szCs w:val="28"/>
        </w:rPr>
        <w:t xml:space="preserve"> тыс. рублей или 100 </w:t>
      </w:r>
      <w:r w:rsidR="00117D91">
        <w:rPr>
          <w:szCs w:val="28"/>
        </w:rPr>
        <w:t>%</w:t>
      </w:r>
      <w:r>
        <w:rPr>
          <w:szCs w:val="28"/>
        </w:rPr>
        <w:t xml:space="preserve"> бюджетных назначений,</w:t>
      </w:r>
    </w:p>
    <w:p w:rsidR="00117D91" w:rsidRDefault="00117D91" w:rsidP="003B6AFE">
      <w:pPr>
        <w:pStyle w:val="a3"/>
        <w:ind w:firstLine="540"/>
        <w:rPr>
          <w:szCs w:val="28"/>
        </w:rPr>
      </w:pPr>
      <w:r>
        <w:rPr>
          <w:szCs w:val="28"/>
        </w:rPr>
        <w:t>- на модернизацию региональных систем дошкольного образования в размере 31841,5 тыс.</w:t>
      </w:r>
      <w:r w:rsidR="002C7C79">
        <w:rPr>
          <w:szCs w:val="28"/>
        </w:rPr>
        <w:t xml:space="preserve"> </w:t>
      </w:r>
      <w:r>
        <w:rPr>
          <w:szCs w:val="28"/>
        </w:rPr>
        <w:t>рублей, при 100 % исполнении;</w:t>
      </w:r>
    </w:p>
    <w:p w:rsidR="00B50C01" w:rsidRDefault="00B50C01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прочие субсидии в размере </w:t>
      </w:r>
      <w:r w:rsidR="00E64C4D">
        <w:rPr>
          <w:szCs w:val="28"/>
        </w:rPr>
        <w:t>81184,7</w:t>
      </w:r>
      <w:r>
        <w:rPr>
          <w:szCs w:val="28"/>
        </w:rPr>
        <w:t xml:space="preserve"> тыс. рублей или </w:t>
      </w:r>
      <w:r w:rsidR="00E64C4D">
        <w:rPr>
          <w:szCs w:val="28"/>
        </w:rPr>
        <w:t xml:space="preserve">99,4 </w:t>
      </w:r>
      <w:r w:rsidR="00374A17">
        <w:rPr>
          <w:szCs w:val="28"/>
        </w:rPr>
        <w:t>%</w:t>
      </w:r>
      <w:r>
        <w:rPr>
          <w:szCs w:val="28"/>
        </w:rPr>
        <w:t xml:space="preserve"> от бюджетных назначений в размере </w:t>
      </w:r>
      <w:r w:rsidR="00E64C4D">
        <w:rPr>
          <w:szCs w:val="28"/>
        </w:rPr>
        <w:t>81668,8</w:t>
      </w:r>
      <w:r>
        <w:rPr>
          <w:szCs w:val="28"/>
        </w:rPr>
        <w:t xml:space="preserve"> тыс. рублей;</w:t>
      </w:r>
    </w:p>
    <w:p w:rsidR="001337B2" w:rsidRDefault="001337B2" w:rsidP="003B6AFE">
      <w:pPr>
        <w:pStyle w:val="a3"/>
        <w:ind w:firstLine="540"/>
        <w:rPr>
          <w:i/>
          <w:szCs w:val="28"/>
        </w:rPr>
      </w:pPr>
      <w:r w:rsidRPr="001337B2">
        <w:rPr>
          <w:i/>
          <w:szCs w:val="28"/>
        </w:rPr>
        <w:t>с</w:t>
      </w:r>
      <w:r w:rsidR="00B50C01" w:rsidRPr="001337B2">
        <w:rPr>
          <w:i/>
          <w:szCs w:val="28"/>
        </w:rPr>
        <w:t xml:space="preserve">убвенции </w:t>
      </w:r>
      <w:r w:rsidR="00374A17">
        <w:rPr>
          <w:i/>
          <w:szCs w:val="28"/>
        </w:rPr>
        <w:t xml:space="preserve">бюджетам </w:t>
      </w:r>
      <w:r w:rsidRPr="001337B2">
        <w:rPr>
          <w:i/>
          <w:szCs w:val="28"/>
        </w:rPr>
        <w:t xml:space="preserve"> муниципальных образований</w:t>
      </w:r>
      <w:r>
        <w:rPr>
          <w:i/>
          <w:szCs w:val="28"/>
        </w:rPr>
        <w:t xml:space="preserve"> исполнены </w:t>
      </w:r>
      <w:r w:rsidRPr="001337B2">
        <w:rPr>
          <w:i/>
          <w:szCs w:val="28"/>
        </w:rPr>
        <w:t xml:space="preserve"> в размере </w:t>
      </w:r>
      <w:r w:rsidR="00E64C4D">
        <w:rPr>
          <w:i/>
          <w:szCs w:val="28"/>
        </w:rPr>
        <w:t>624951,2</w:t>
      </w:r>
      <w:r w:rsidRPr="001337B2">
        <w:rPr>
          <w:i/>
          <w:szCs w:val="28"/>
        </w:rPr>
        <w:t xml:space="preserve"> тыс.</w:t>
      </w:r>
      <w:r>
        <w:rPr>
          <w:i/>
          <w:szCs w:val="28"/>
        </w:rPr>
        <w:t xml:space="preserve"> </w:t>
      </w:r>
      <w:r w:rsidRPr="001337B2">
        <w:rPr>
          <w:i/>
          <w:szCs w:val="28"/>
        </w:rPr>
        <w:t xml:space="preserve">рублей или </w:t>
      </w:r>
      <w:r w:rsidR="00E64C4D">
        <w:rPr>
          <w:i/>
          <w:szCs w:val="28"/>
        </w:rPr>
        <w:t>99,3</w:t>
      </w:r>
      <w:r w:rsidR="00374A17">
        <w:rPr>
          <w:i/>
          <w:szCs w:val="28"/>
        </w:rPr>
        <w:t>%</w:t>
      </w:r>
      <w:r>
        <w:rPr>
          <w:i/>
          <w:szCs w:val="28"/>
        </w:rPr>
        <w:t xml:space="preserve"> от бюджетных назначений в  размере </w:t>
      </w:r>
      <w:r w:rsidR="00E64C4D">
        <w:rPr>
          <w:i/>
          <w:szCs w:val="28"/>
        </w:rPr>
        <w:t>629365,7</w:t>
      </w:r>
      <w:r>
        <w:rPr>
          <w:i/>
          <w:szCs w:val="28"/>
        </w:rPr>
        <w:t xml:space="preserve"> тыс. рублей, в том числе:</w:t>
      </w:r>
    </w:p>
    <w:p w:rsidR="00B50C01" w:rsidRDefault="001337B2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оплату жилищно-коммунальных </w:t>
      </w:r>
      <w:r>
        <w:rPr>
          <w:i/>
          <w:szCs w:val="28"/>
        </w:rPr>
        <w:t xml:space="preserve"> </w:t>
      </w:r>
      <w:r>
        <w:rPr>
          <w:szCs w:val="28"/>
        </w:rPr>
        <w:t xml:space="preserve">услуг отдельным категориям граждан в размере </w:t>
      </w:r>
      <w:r w:rsidR="00E64C4D">
        <w:rPr>
          <w:szCs w:val="28"/>
        </w:rPr>
        <w:t>24128,4</w:t>
      </w:r>
      <w:r>
        <w:rPr>
          <w:szCs w:val="28"/>
        </w:rPr>
        <w:t xml:space="preserve"> тыс. рублей </w:t>
      </w:r>
      <w:r w:rsidR="00E64C4D">
        <w:rPr>
          <w:szCs w:val="28"/>
        </w:rPr>
        <w:t>при 100% исполнении;</w:t>
      </w:r>
    </w:p>
    <w:p w:rsidR="003104B3" w:rsidRDefault="003104B3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государственную регистрацию актов гражданского состояния  в размере </w:t>
      </w:r>
      <w:r w:rsidR="00E64C4D">
        <w:rPr>
          <w:szCs w:val="28"/>
        </w:rPr>
        <w:t>2277,6</w:t>
      </w:r>
      <w:r>
        <w:rPr>
          <w:szCs w:val="28"/>
        </w:rPr>
        <w:t xml:space="preserve"> тыс. рублей или 100 процентов от бюджетных назначений,</w:t>
      </w:r>
    </w:p>
    <w:p w:rsidR="003104B3" w:rsidRDefault="003104B3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обеспечение мер социальной поддержки реабилитированных лиц и лиц, признанных пострадавшими от политических репрессий в размере </w:t>
      </w:r>
      <w:r w:rsidR="00E64C4D">
        <w:rPr>
          <w:szCs w:val="28"/>
        </w:rPr>
        <w:t>819,1</w:t>
      </w:r>
      <w:r>
        <w:rPr>
          <w:szCs w:val="28"/>
        </w:rPr>
        <w:t xml:space="preserve"> тыс. рублей</w:t>
      </w:r>
      <w:r w:rsidR="00E64C4D">
        <w:rPr>
          <w:szCs w:val="28"/>
        </w:rPr>
        <w:t xml:space="preserve"> при </w:t>
      </w:r>
      <w:r>
        <w:rPr>
          <w:szCs w:val="28"/>
        </w:rPr>
        <w:t xml:space="preserve"> или </w:t>
      </w:r>
      <w:r w:rsidR="00350D27">
        <w:rPr>
          <w:szCs w:val="28"/>
        </w:rPr>
        <w:t xml:space="preserve">100% </w:t>
      </w:r>
      <w:r w:rsidR="00E64C4D">
        <w:rPr>
          <w:szCs w:val="28"/>
        </w:rPr>
        <w:t>исполнении</w:t>
      </w:r>
      <w:r w:rsidR="00350D27">
        <w:rPr>
          <w:szCs w:val="28"/>
        </w:rPr>
        <w:t>,</w:t>
      </w:r>
    </w:p>
    <w:p w:rsidR="003104B3" w:rsidRDefault="003104B3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осуществление первичного воинского учета на территориях, где отсутствуют военные комиссариаты в размере </w:t>
      </w:r>
      <w:r w:rsidR="00E64C4D">
        <w:rPr>
          <w:szCs w:val="28"/>
        </w:rPr>
        <w:t>1395</w:t>
      </w:r>
      <w:r>
        <w:rPr>
          <w:szCs w:val="28"/>
        </w:rPr>
        <w:t xml:space="preserve"> тыс. рублей или 100 </w:t>
      </w:r>
      <w:r w:rsidR="00350D27">
        <w:rPr>
          <w:szCs w:val="28"/>
        </w:rPr>
        <w:t>%</w:t>
      </w:r>
      <w:r>
        <w:rPr>
          <w:szCs w:val="28"/>
        </w:rPr>
        <w:t xml:space="preserve"> от бюджетных назначений,</w:t>
      </w:r>
    </w:p>
    <w:p w:rsidR="003104B3" w:rsidRPr="00847905" w:rsidRDefault="003104B3" w:rsidP="003B6AFE">
      <w:pPr>
        <w:pStyle w:val="a3"/>
        <w:ind w:firstLine="540"/>
        <w:rPr>
          <w:b/>
          <w:szCs w:val="28"/>
        </w:rPr>
      </w:pPr>
      <w:r>
        <w:rPr>
          <w:szCs w:val="28"/>
        </w:rPr>
        <w:t>- на выплату единовременного пособия при всех формах устройства детей, лишенных родительского попечения, в семью</w:t>
      </w:r>
      <w:r w:rsidR="00FA5D77">
        <w:rPr>
          <w:szCs w:val="28"/>
        </w:rPr>
        <w:t xml:space="preserve"> в размере </w:t>
      </w:r>
      <w:r w:rsidR="00E64C4D">
        <w:rPr>
          <w:szCs w:val="28"/>
        </w:rPr>
        <w:t>210,7</w:t>
      </w:r>
      <w:r w:rsidR="00FA5D77">
        <w:rPr>
          <w:szCs w:val="28"/>
        </w:rPr>
        <w:t xml:space="preserve"> тыс. рублей или </w:t>
      </w:r>
      <w:r w:rsidR="00E64C4D">
        <w:rPr>
          <w:szCs w:val="28"/>
        </w:rPr>
        <w:t>53,8</w:t>
      </w:r>
      <w:r w:rsidR="00FA5D77">
        <w:rPr>
          <w:szCs w:val="28"/>
        </w:rPr>
        <w:t xml:space="preserve"> </w:t>
      </w:r>
      <w:r w:rsidR="00350D27">
        <w:rPr>
          <w:szCs w:val="28"/>
        </w:rPr>
        <w:t>%</w:t>
      </w:r>
      <w:r w:rsidR="00FA5D77">
        <w:rPr>
          <w:szCs w:val="28"/>
        </w:rPr>
        <w:t xml:space="preserve"> от бюджетных назначений в размере </w:t>
      </w:r>
      <w:r w:rsidR="00E64C4D">
        <w:rPr>
          <w:szCs w:val="28"/>
        </w:rPr>
        <w:t>391,3</w:t>
      </w:r>
      <w:r w:rsidR="00FA5D77">
        <w:rPr>
          <w:szCs w:val="28"/>
        </w:rPr>
        <w:t xml:space="preserve"> тыс. рублей,</w:t>
      </w:r>
    </w:p>
    <w:p w:rsidR="00E64C4D" w:rsidRDefault="00FA5D7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ежемесячное денежное вознаграждение за классное руководство в размере </w:t>
      </w:r>
      <w:r w:rsidR="00E64C4D">
        <w:rPr>
          <w:szCs w:val="28"/>
        </w:rPr>
        <w:t>5652,5</w:t>
      </w:r>
      <w:r>
        <w:rPr>
          <w:szCs w:val="28"/>
        </w:rPr>
        <w:t xml:space="preserve"> тыс. рублей или </w:t>
      </w:r>
      <w:r w:rsidR="00E64C4D">
        <w:rPr>
          <w:szCs w:val="28"/>
        </w:rPr>
        <w:t>87,4</w:t>
      </w:r>
      <w:r>
        <w:rPr>
          <w:szCs w:val="28"/>
        </w:rPr>
        <w:t xml:space="preserve"> </w:t>
      </w:r>
      <w:r w:rsidR="00350D27">
        <w:rPr>
          <w:szCs w:val="28"/>
        </w:rPr>
        <w:t xml:space="preserve">% </w:t>
      </w:r>
      <w:r>
        <w:rPr>
          <w:szCs w:val="28"/>
        </w:rPr>
        <w:t xml:space="preserve">от бюджетных назначений в размере </w:t>
      </w:r>
      <w:r w:rsidR="00350D27">
        <w:rPr>
          <w:szCs w:val="28"/>
        </w:rPr>
        <w:t>6469</w:t>
      </w:r>
      <w:r>
        <w:rPr>
          <w:szCs w:val="28"/>
        </w:rPr>
        <w:t xml:space="preserve"> тыс. рублей,</w:t>
      </w:r>
      <w:r w:rsidR="00847905">
        <w:rPr>
          <w:szCs w:val="28"/>
        </w:rPr>
        <w:t xml:space="preserve"> </w:t>
      </w:r>
    </w:p>
    <w:p w:rsidR="00FA5D77" w:rsidRPr="00847905" w:rsidRDefault="00FA5D77" w:rsidP="003B6AFE">
      <w:pPr>
        <w:pStyle w:val="a3"/>
        <w:ind w:firstLine="540"/>
        <w:rPr>
          <w:b/>
          <w:szCs w:val="28"/>
        </w:rPr>
      </w:pPr>
      <w:r>
        <w:rPr>
          <w:szCs w:val="28"/>
        </w:rPr>
        <w:t xml:space="preserve">- на предоставление гражданам субсидий на оплату жилого помещения и коммунальных услуг в размере </w:t>
      </w:r>
      <w:r w:rsidR="00E64C4D">
        <w:rPr>
          <w:szCs w:val="28"/>
        </w:rPr>
        <w:t>4377,9 тыс. рублей при 100</w:t>
      </w:r>
      <w:r w:rsidR="00350D27">
        <w:rPr>
          <w:szCs w:val="28"/>
        </w:rPr>
        <w:t xml:space="preserve">% </w:t>
      </w:r>
      <w:r w:rsidR="00E64C4D">
        <w:rPr>
          <w:szCs w:val="28"/>
        </w:rPr>
        <w:t>исполнении</w:t>
      </w:r>
      <w:r>
        <w:rPr>
          <w:szCs w:val="28"/>
        </w:rPr>
        <w:t xml:space="preserve">, </w:t>
      </w:r>
    </w:p>
    <w:p w:rsidR="00FA5D77" w:rsidRDefault="00FA5D7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выполнение передаваемых полномочий субъектов Российской Федерации в размере </w:t>
      </w:r>
      <w:r w:rsidR="00E64C4D">
        <w:rPr>
          <w:szCs w:val="28"/>
        </w:rPr>
        <w:t>422781,9</w:t>
      </w:r>
      <w:r>
        <w:rPr>
          <w:szCs w:val="28"/>
        </w:rPr>
        <w:t xml:space="preserve"> тыс. рублей или </w:t>
      </w:r>
      <w:r w:rsidR="00E64C4D">
        <w:rPr>
          <w:szCs w:val="28"/>
        </w:rPr>
        <w:t>99,97</w:t>
      </w:r>
      <w:r w:rsidR="00350D27">
        <w:rPr>
          <w:szCs w:val="28"/>
        </w:rPr>
        <w:t>%</w:t>
      </w:r>
      <w:r>
        <w:rPr>
          <w:szCs w:val="28"/>
        </w:rPr>
        <w:t xml:space="preserve"> от бюджетных назначений в размере </w:t>
      </w:r>
      <w:r w:rsidR="00E64C4D">
        <w:rPr>
          <w:szCs w:val="28"/>
        </w:rPr>
        <w:t>422888,9</w:t>
      </w:r>
      <w:r>
        <w:rPr>
          <w:szCs w:val="28"/>
        </w:rPr>
        <w:t xml:space="preserve"> тыс. рублей,</w:t>
      </w:r>
    </w:p>
    <w:p w:rsidR="00FA5D77" w:rsidRDefault="00FA5D7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обеспечение жилыми помещениями </w:t>
      </w:r>
      <w:r w:rsidR="007974A0">
        <w:rPr>
          <w:szCs w:val="28"/>
        </w:rPr>
        <w:t>детей -  сирот, детей</w:t>
      </w:r>
      <w:r w:rsidR="00C60C9C">
        <w:rPr>
          <w:szCs w:val="28"/>
        </w:rPr>
        <w:t>,</w:t>
      </w:r>
      <w:r w:rsidR="007974A0">
        <w:rPr>
          <w:szCs w:val="28"/>
        </w:rPr>
        <w:t xml:space="preserve"> оставшихся без попечения родителей, а также  детей, находящихся под опекой (попечительством), не имеющих закрепленного жилого помещения в размере </w:t>
      </w:r>
      <w:r w:rsidR="00E64C4D">
        <w:rPr>
          <w:szCs w:val="28"/>
        </w:rPr>
        <w:t>1052</w:t>
      </w:r>
      <w:r w:rsidR="007974A0">
        <w:rPr>
          <w:szCs w:val="28"/>
        </w:rPr>
        <w:t xml:space="preserve"> тыс. рублей или 100 </w:t>
      </w:r>
      <w:r w:rsidR="00350D27">
        <w:rPr>
          <w:szCs w:val="28"/>
        </w:rPr>
        <w:t>%</w:t>
      </w:r>
      <w:r w:rsidR="007974A0">
        <w:rPr>
          <w:szCs w:val="28"/>
        </w:rPr>
        <w:t xml:space="preserve"> от бюджетных назначений,</w:t>
      </w:r>
    </w:p>
    <w:p w:rsidR="00E64C4D" w:rsidRDefault="007974A0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содержание ребенка в семье опекуна и приемной семье, а также вознаграждение, причитающееся приемному родителю в размере </w:t>
      </w:r>
      <w:r w:rsidR="00E64C4D">
        <w:rPr>
          <w:szCs w:val="28"/>
        </w:rPr>
        <w:t>16823,5</w:t>
      </w:r>
      <w:r>
        <w:rPr>
          <w:szCs w:val="28"/>
        </w:rPr>
        <w:t xml:space="preserve"> тыс. рублей или </w:t>
      </w:r>
      <w:r w:rsidR="00E64C4D">
        <w:rPr>
          <w:szCs w:val="28"/>
        </w:rPr>
        <w:t>89,5</w:t>
      </w:r>
      <w:r w:rsidR="00350D27">
        <w:rPr>
          <w:szCs w:val="28"/>
        </w:rPr>
        <w:t>%</w:t>
      </w:r>
      <w:r>
        <w:rPr>
          <w:szCs w:val="28"/>
        </w:rPr>
        <w:t xml:space="preserve"> от бюджетных назначений  в размере </w:t>
      </w:r>
      <w:r w:rsidR="00E64C4D">
        <w:rPr>
          <w:szCs w:val="28"/>
        </w:rPr>
        <w:t>18807</w:t>
      </w:r>
      <w:r>
        <w:rPr>
          <w:szCs w:val="28"/>
        </w:rPr>
        <w:t xml:space="preserve"> тыс. рублей,</w:t>
      </w:r>
      <w:r w:rsidR="00847905">
        <w:rPr>
          <w:szCs w:val="28"/>
        </w:rPr>
        <w:t xml:space="preserve"> </w:t>
      </w:r>
    </w:p>
    <w:p w:rsidR="008B2FE7" w:rsidRDefault="007974A0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размере </w:t>
      </w:r>
      <w:r w:rsidR="005D7DE3">
        <w:rPr>
          <w:szCs w:val="28"/>
        </w:rPr>
        <w:t xml:space="preserve">3150 </w:t>
      </w:r>
      <w:r>
        <w:rPr>
          <w:szCs w:val="28"/>
        </w:rPr>
        <w:lastRenderedPageBreak/>
        <w:t xml:space="preserve">тыс. рублей или </w:t>
      </w:r>
      <w:r w:rsidR="005D7DE3">
        <w:rPr>
          <w:szCs w:val="28"/>
        </w:rPr>
        <w:t>70,4</w:t>
      </w:r>
      <w:r w:rsidR="00350D27">
        <w:rPr>
          <w:szCs w:val="28"/>
        </w:rPr>
        <w:t>%</w:t>
      </w:r>
      <w:r>
        <w:rPr>
          <w:szCs w:val="28"/>
        </w:rPr>
        <w:t xml:space="preserve"> от бюджетных назначений в размере </w:t>
      </w:r>
      <w:r w:rsidR="005D7DE3">
        <w:rPr>
          <w:szCs w:val="28"/>
        </w:rPr>
        <w:t>4476,7</w:t>
      </w:r>
      <w:r w:rsidR="00350D27">
        <w:rPr>
          <w:szCs w:val="28"/>
        </w:rPr>
        <w:t xml:space="preserve"> </w:t>
      </w:r>
      <w:r w:rsidR="005D7DE3">
        <w:rPr>
          <w:szCs w:val="28"/>
        </w:rPr>
        <w:t>тыс. рублей;</w:t>
      </w:r>
      <w:r w:rsidR="00847905">
        <w:rPr>
          <w:szCs w:val="28"/>
        </w:rPr>
        <w:t xml:space="preserve"> </w:t>
      </w:r>
    </w:p>
    <w:p w:rsidR="005D7DE3" w:rsidRDefault="005D7DE3" w:rsidP="003B6AFE">
      <w:pPr>
        <w:pStyle w:val="a3"/>
        <w:ind w:firstLine="540"/>
        <w:rPr>
          <w:szCs w:val="28"/>
        </w:rPr>
      </w:pPr>
      <w:r>
        <w:rPr>
          <w:szCs w:val="28"/>
        </w:rPr>
        <w:t>-</w:t>
      </w:r>
      <w:r w:rsidR="00447F95">
        <w:rPr>
          <w:szCs w:val="28"/>
        </w:rPr>
        <w:t xml:space="preserve"> </w:t>
      </w:r>
      <w:r>
        <w:rPr>
          <w:szCs w:val="28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размере 1852,4 тыс. рублей при 100 %;</w:t>
      </w:r>
    </w:p>
    <w:p w:rsidR="00447F95" w:rsidRDefault="00447F95" w:rsidP="003B6AFE">
      <w:pPr>
        <w:pStyle w:val="a3"/>
        <w:ind w:firstLine="540"/>
        <w:rPr>
          <w:szCs w:val="28"/>
        </w:rPr>
      </w:pPr>
      <w:r>
        <w:rPr>
          <w:szCs w:val="28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размере 7025,2 тыс.</w:t>
      </w:r>
      <w:r w:rsidR="002C7C79">
        <w:rPr>
          <w:szCs w:val="28"/>
        </w:rPr>
        <w:t xml:space="preserve"> </w:t>
      </w:r>
      <w:r>
        <w:rPr>
          <w:szCs w:val="28"/>
        </w:rPr>
        <w:t>рублей,</w:t>
      </w:r>
      <w:r w:rsidR="002C7C79">
        <w:rPr>
          <w:szCs w:val="28"/>
        </w:rPr>
        <w:t xml:space="preserve"> при 100% исполнение</w:t>
      </w:r>
      <w:r>
        <w:rPr>
          <w:szCs w:val="28"/>
        </w:rPr>
        <w:t>;</w:t>
      </w:r>
    </w:p>
    <w:p w:rsidR="007974A0" w:rsidRDefault="007974A0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</w:t>
      </w:r>
      <w:r w:rsidR="00D069B2">
        <w:rPr>
          <w:szCs w:val="28"/>
        </w:rPr>
        <w:t xml:space="preserve">прочие субвенции в размере </w:t>
      </w:r>
      <w:r w:rsidR="005D7DE3">
        <w:rPr>
          <w:szCs w:val="28"/>
        </w:rPr>
        <w:t>133405</w:t>
      </w:r>
      <w:r w:rsidR="00D069B2">
        <w:rPr>
          <w:szCs w:val="28"/>
        </w:rPr>
        <w:t xml:space="preserve"> тыс. рублей или 100 </w:t>
      </w:r>
      <w:r w:rsidR="00BA5AED">
        <w:rPr>
          <w:szCs w:val="28"/>
        </w:rPr>
        <w:t xml:space="preserve">% </w:t>
      </w:r>
      <w:r w:rsidR="008B2FE7">
        <w:rPr>
          <w:szCs w:val="28"/>
        </w:rPr>
        <w:t>от бюджетных назначений.</w:t>
      </w:r>
    </w:p>
    <w:p w:rsidR="00D069B2" w:rsidRPr="00D069B2" w:rsidRDefault="00D069B2" w:rsidP="003B6AFE">
      <w:pPr>
        <w:pStyle w:val="a3"/>
        <w:ind w:firstLine="540"/>
        <w:rPr>
          <w:i/>
          <w:szCs w:val="28"/>
        </w:rPr>
      </w:pPr>
      <w:r w:rsidRPr="00D069B2">
        <w:rPr>
          <w:i/>
          <w:szCs w:val="28"/>
        </w:rPr>
        <w:t xml:space="preserve">иные межбюджетные </w:t>
      </w:r>
      <w:r>
        <w:rPr>
          <w:i/>
          <w:szCs w:val="28"/>
        </w:rPr>
        <w:t xml:space="preserve">трансферты в размере </w:t>
      </w:r>
      <w:r w:rsidR="00447F95">
        <w:rPr>
          <w:i/>
          <w:szCs w:val="28"/>
        </w:rPr>
        <w:t>528</w:t>
      </w:r>
      <w:r w:rsidR="002C7C79">
        <w:rPr>
          <w:i/>
          <w:szCs w:val="28"/>
        </w:rPr>
        <w:t>6</w:t>
      </w:r>
      <w:r w:rsidR="00447F95">
        <w:rPr>
          <w:i/>
          <w:szCs w:val="28"/>
        </w:rPr>
        <w:t>8,3</w:t>
      </w:r>
      <w:r>
        <w:rPr>
          <w:i/>
          <w:szCs w:val="28"/>
        </w:rPr>
        <w:t xml:space="preserve"> тыс. рублей или </w:t>
      </w:r>
      <w:r w:rsidR="00BA5AED">
        <w:rPr>
          <w:i/>
          <w:szCs w:val="28"/>
        </w:rPr>
        <w:t>99,8%</w:t>
      </w:r>
      <w:r>
        <w:rPr>
          <w:i/>
          <w:szCs w:val="28"/>
        </w:rPr>
        <w:t xml:space="preserve"> от бюджетных назначений в размере </w:t>
      </w:r>
      <w:r w:rsidR="00447F95">
        <w:rPr>
          <w:i/>
          <w:szCs w:val="28"/>
        </w:rPr>
        <w:t>52948,1</w:t>
      </w:r>
      <w:r>
        <w:rPr>
          <w:i/>
          <w:szCs w:val="28"/>
        </w:rPr>
        <w:t xml:space="preserve"> тыс. рублей, в том числе:</w:t>
      </w:r>
    </w:p>
    <w:p w:rsidR="00447F95" w:rsidRDefault="00D069B2" w:rsidP="003B6AFE">
      <w:pPr>
        <w:pStyle w:val="a3"/>
        <w:ind w:firstLine="540"/>
        <w:rPr>
          <w:szCs w:val="28"/>
        </w:rPr>
      </w:pPr>
      <w:r>
        <w:rPr>
          <w:szCs w:val="28"/>
        </w:rPr>
        <w:t>-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</w:r>
      <w:r w:rsidR="00C60C9C">
        <w:rPr>
          <w:szCs w:val="28"/>
        </w:rPr>
        <w:t>,</w:t>
      </w:r>
      <w:r>
        <w:rPr>
          <w:szCs w:val="28"/>
        </w:rPr>
        <w:t xml:space="preserve"> в размере </w:t>
      </w:r>
      <w:r w:rsidR="00447F95">
        <w:rPr>
          <w:szCs w:val="28"/>
        </w:rPr>
        <w:t>23034,4</w:t>
      </w:r>
      <w:r>
        <w:rPr>
          <w:szCs w:val="28"/>
        </w:rPr>
        <w:t xml:space="preserve"> тыс. рублей или </w:t>
      </w:r>
      <w:r w:rsidR="00BA5AED">
        <w:rPr>
          <w:szCs w:val="28"/>
        </w:rPr>
        <w:t>99,</w:t>
      </w:r>
      <w:r w:rsidR="00447F95">
        <w:rPr>
          <w:szCs w:val="28"/>
        </w:rPr>
        <w:t>6</w:t>
      </w:r>
      <w:r w:rsidR="00BA5AED">
        <w:rPr>
          <w:szCs w:val="28"/>
        </w:rPr>
        <w:t>%</w:t>
      </w:r>
      <w:r>
        <w:rPr>
          <w:szCs w:val="28"/>
        </w:rPr>
        <w:t xml:space="preserve"> от бюджетных назначений в размере </w:t>
      </w:r>
      <w:r w:rsidR="00447F95">
        <w:rPr>
          <w:szCs w:val="28"/>
        </w:rPr>
        <w:t>23114,2</w:t>
      </w:r>
      <w:r>
        <w:rPr>
          <w:szCs w:val="28"/>
        </w:rPr>
        <w:t xml:space="preserve"> тыс. рублей,</w:t>
      </w:r>
      <w:r w:rsidR="007E36DA">
        <w:rPr>
          <w:szCs w:val="28"/>
        </w:rPr>
        <w:t xml:space="preserve"> </w:t>
      </w:r>
    </w:p>
    <w:p w:rsidR="00D069B2" w:rsidRDefault="00D069B2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межбюджетные трансферты, </w:t>
      </w:r>
      <w:r w:rsidR="004F1454">
        <w:rPr>
          <w:szCs w:val="28"/>
        </w:rPr>
        <w:t>передаваемые</w:t>
      </w:r>
      <w:r>
        <w:rPr>
          <w:szCs w:val="28"/>
        </w:rPr>
        <w:t xml:space="preserve"> </w:t>
      </w:r>
      <w:r w:rsidR="004F1454">
        <w:rPr>
          <w:szCs w:val="28"/>
        </w:rPr>
        <w:t xml:space="preserve">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</w:t>
      </w:r>
      <w:r>
        <w:rPr>
          <w:szCs w:val="28"/>
        </w:rPr>
        <w:t xml:space="preserve"> </w:t>
      </w:r>
      <w:r w:rsidR="004F1454">
        <w:rPr>
          <w:szCs w:val="28"/>
        </w:rPr>
        <w:t xml:space="preserve">в размере </w:t>
      </w:r>
      <w:r w:rsidR="00447F95">
        <w:rPr>
          <w:szCs w:val="28"/>
        </w:rPr>
        <w:t>24904</w:t>
      </w:r>
      <w:r w:rsidR="00BA5AED">
        <w:rPr>
          <w:szCs w:val="28"/>
        </w:rPr>
        <w:t xml:space="preserve"> тыс. рублей или 100%</w:t>
      </w:r>
      <w:r w:rsidR="004F1454">
        <w:rPr>
          <w:szCs w:val="28"/>
        </w:rPr>
        <w:t xml:space="preserve"> к бюджетным назначениям,</w:t>
      </w:r>
    </w:p>
    <w:p w:rsidR="004F1454" w:rsidRDefault="004F1454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межбюджетные трансферты, передаваемые бюджетам муниципальных районов на </w:t>
      </w:r>
      <w:r w:rsidR="00BA5AED">
        <w:rPr>
          <w:szCs w:val="28"/>
        </w:rPr>
        <w:t xml:space="preserve">комплектование книжных фондов библиотек муниципальных образований в размере </w:t>
      </w:r>
      <w:r w:rsidR="00447F95">
        <w:rPr>
          <w:szCs w:val="28"/>
        </w:rPr>
        <w:t>180,8</w:t>
      </w:r>
      <w:r w:rsidR="00BA5AED">
        <w:rPr>
          <w:szCs w:val="28"/>
        </w:rPr>
        <w:t xml:space="preserve"> тыс.</w:t>
      </w:r>
      <w:r w:rsidR="004A0339">
        <w:rPr>
          <w:szCs w:val="28"/>
        </w:rPr>
        <w:t xml:space="preserve"> </w:t>
      </w:r>
      <w:r w:rsidR="00BA5AED">
        <w:rPr>
          <w:szCs w:val="28"/>
        </w:rPr>
        <w:t>рублей или 100% к бюджетным назначениям,</w:t>
      </w:r>
    </w:p>
    <w:p w:rsidR="004F1454" w:rsidRDefault="004F1454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межбюджетные трансферты, передаваемые бюджетам на реализацию программ </w:t>
      </w:r>
      <w:r w:rsidR="00BA5AED">
        <w:rPr>
          <w:szCs w:val="28"/>
        </w:rPr>
        <w:t xml:space="preserve">и мероприятий </w:t>
      </w:r>
      <w:r>
        <w:rPr>
          <w:szCs w:val="28"/>
        </w:rPr>
        <w:t>модернизации здравоохранения</w:t>
      </w:r>
      <w:r w:rsidR="00BA5AED">
        <w:rPr>
          <w:szCs w:val="28"/>
        </w:rPr>
        <w:t xml:space="preserve"> </w:t>
      </w:r>
      <w:r>
        <w:rPr>
          <w:szCs w:val="28"/>
        </w:rPr>
        <w:t xml:space="preserve">в размере </w:t>
      </w:r>
      <w:r w:rsidR="002C7C79">
        <w:rPr>
          <w:szCs w:val="28"/>
        </w:rPr>
        <w:t>1000</w:t>
      </w:r>
      <w:r>
        <w:rPr>
          <w:szCs w:val="28"/>
        </w:rPr>
        <w:t xml:space="preserve"> тыс.</w:t>
      </w:r>
      <w:r w:rsidR="00460867">
        <w:rPr>
          <w:szCs w:val="28"/>
        </w:rPr>
        <w:t xml:space="preserve"> </w:t>
      </w:r>
      <w:r>
        <w:rPr>
          <w:szCs w:val="28"/>
        </w:rPr>
        <w:t>рублей</w:t>
      </w:r>
      <w:r w:rsidR="002C7C79">
        <w:rPr>
          <w:szCs w:val="28"/>
        </w:rPr>
        <w:t>, при 100% исполнении;</w:t>
      </w:r>
    </w:p>
    <w:p w:rsidR="002C7C79" w:rsidRDefault="002C7C79" w:rsidP="002C7C79">
      <w:pPr>
        <w:pStyle w:val="a3"/>
        <w:ind w:firstLine="540"/>
        <w:rPr>
          <w:szCs w:val="28"/>
        </w:rPr>
      </w:pPr>
      <w:r>
        <w:rPr>
          <w:szCs w:val="28"/>
        </w:rPr>
        <w:t>- межбюджетные трансферты, передаваемые бюджетам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в размере 41 тыс. рублей, при 100% исполнении;</w:t>
      </w:r>
    </w:p>
    <w:p w:rsidR="002C7C79" w:rsidRDefault="002C7C79" w:rsidP="002C7C79">
      <w:pPr>
        <w:pStyle w:val="a3"/>
        <w:ind w:firstLine="540"/>
        <w:rPr>
          <w:szCs w:val="28"/>
        </w:rPr>
      </w:pPr>
      <w:r>
        <w:rPr>
          <w:szCs w:val="28"/>
        </w:rPr>
        <w:t>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поселений в размере 100 тыс.рублей, при 100% исполнении;</w:t>
      </w:r>
    </w:p>
    <w:p w:rsidR="00460867" w:rsidRPr="001337B2" w:rsidRDefault="00460867" w:rsidP="003B6AFE">
      <w:pPr>
        <w:pStyle w:val="a3"/>
        <w:ind w:firstLine="540"/>
        <w:rPr>
          <w:szCs w:val="28"/>
        </w:rPr>
      </w:pPr>
      <w:r>
        <w:rPr>
          <w:szCs w:val="28"/>
        </w:rPr>
        <w:t xml:space="preserve">- прочие межбюджетные трансферты, передаваемые бюджетам муниципальных районов в размере </w:t>
      </w:r>
      <w:r w:rsidR="002C7C79">
        <w:rPr>
          <w:szCs w:val="28"/>
        </w:rPr>
        <w:t>3608,1</w:t>
      </w:r>
      <w:r>
        <w:rPr>
          <w:szCs w:val="28"/>
        </w:rPr>
        <w:t xml:space="preserve"> тыс. рублей или </w:t>
      </w:r>
      <w:r w:rsidR="004A0339">
        <w:rPr>
          <w:szCs w:val="28"/>
        </w:rPr>
        <w:t>100% к бюджетным назначениям.</w:t>
      </w:r>
    </w:p>
    <w:p w:rsidR="003D24D8" w:rsidRDefault="0007346F" w:rsidP="007D48C3">
      <w:pPr>
        <w:pStyle w:val="a3"/>
        <w:rPr>
          <w:b/>
          <w:szCs w:val="28"/>
        </w:rPr>
      </w:pPr>
      <w:r>
        <w:rPr>
          <w:b/>
          <w:szCs w:val="28"/>
        </w:rPr>
        <w:tab/>
      </w:r>
      <w:r w:rsidR="00895E03">
        <w:rPr>
          <w:b/>
          <w:szCs w:val="28"/>
        </w:rPr>
        <w:t>3</w:t>
      </w:r>
      <w:r w:rsidR="00D821CD">
        <w:rPr>
          <w:b/>
          <w:szCs w:val="28"/>
        </w:rPr>
        <w:t>. Расходы  бюджета</w:t>
      </w:r>
      <w:r>
        <w:rPr>
          <w:b/>
          <w:szCs w:val="28"/>
        </w:rPr>
        <w:t>.</w:t>
      </w:r>
      <w:r w:rsidR="00513465">
        <w:rPr>
          <w:b/>
          <w:szCs w:val="28"/>
        </w:rPr>
        <w:t xml:space="preserve"> </w:t>
      </w:r>
      <w:r w:rsidR="00D821CD">
        <w:rPr>
          <w:b/>
          <w:szCs w:val="28"/>
        </w:rPr>
        <w:t xml:space="preserve">Анализ структуры расходов районного бюджета по главным распорядителям средств бюджета в разрезе </w:t>
      </w:r>
      <w:r w:rsidR="00D821CD">
        <w:rPr>
          <w:b/>
          <w:szCs w:val="28"/>
        </w:rPr>
        <w:lastRenderedPageBreak/>
        <w:t>разделов и подразделов функциональной классификации расходов бюджетов Российской Федерации. Оценка исполнения расходной части районного бюджета.</w:t>
      </w:r>
      <w:r w:rsidR="0072686B">
        <w:rPr>
          <w:b/>
          <w:szCs w:val="28"/>
        </w:rPr>
        <w:t xml:space="preserve">  </w:t>
      </w:r>
    </w:p>
    <w:p w:rsidR="00D56C9F" w:rsidRDefault="00D56C9F" w:rsidP="007D48C3">
      <w:pPr>
        <w:pStyle w:val="a3"/>
        <w:rPr>
          <w:szCs w:val="28"/>
        </w:rPr>
      </w:pPr>
      <w:r>
        <w:rPr>
          <w:b/>
          <w:szCs w:val="28"/>
        </w:rPr>
        <w:tab/>
      </w:r>
      <w:r w:rsidRPr="00D56C9F">
        <w:rPr>
          <w:szCs w:val="28"/>
        </w:rPr>
        <w:t xml:space="preserve">В 2013 году районный бюджет по </w:t>
      </w:r>
      <w:r w:rsidRPr="00D56C9F">
        <w:rPr>
          <w:sz w:val="24"/>
        </w:rPr>
        <w:t>РАСХОДАМ</w:t>
      </w:r>
      <w:r>
        <w:rPr>
          <w:sz w:val="24"/>
        </w:rPr>
        <w:t xml:space="preserve"> </w:t>
      </w:r>
      <w:r w:rsidR="00ED63B1" w:rsidRPr="00ED63B1">
        <w:rPr>
          <w:szCs w:val="28"/>
        </w:rPr>
        <w:t>исполнен в объеме</w:t>
      </w:r>
      <w:r w:rsidR="00ED63B1">
        <w:rPr>
          <w:sz w:val="24"/>
        </w:rPr>
        <w:t xml:space="preserve"> </w:t>
      </w:r>
      <w:r w:rsidR="00ED63B1" w:rsidRPr="00ED63B1">
        <w:rPr>
          <w:szCs w:val="28"/>
        </w:rPr>
        <w:t>1210274,9 тыс.</w:t>
      </w:r>
      <w:r w:rsidR="00ED63B1">
        <w:rPr>
          <w:szCs w:val="28"/>
        </w:rPr>
        <w:t xml:space="preserve"> </w:t>
      </w:r>
      <w:r w:rsidR="00ED63B1" w:rsidRPr="00ED63B1">
        <w:rPr>
          <w:szCs w:val="28"/>
        </w:rPr>
        <w:t>рублей</w:t>
      </w:r>
      <w:r w:rsidR="00ED63B1">
        <w:rPr>
          <w:szCs w:val="28"/>
        </w:rPr>
        <w:t xml:space="preserve">, или в размере 91,8% от назначений уточненной бюджетной росписи и утвержденных решением Совета депутатов муниципального образования Соль - Илецкий район (1317753,2 тыс. рублей). По сравнению с уровнем 2012 года  </w:t>
      </w:r>
      <w:r w:rsidR="008D3898">
        <w:rPr>
          <w:szCs w:val="28"/>
        </w:rPr>
        <w:t>(</w:t>
      </w:r>
      <w:r w:rsidR="008D3898" w:rsidRPr="008D3898">
        <w:rPr>
          <w:szCs w:val="28"/>
        </w:rPr>
        <w:t>1151263,5</w:t>
      </w:r>
      <w:r w:rsidR="008D3898">
        <w:rPr>
          <w:szCs w:val="28"/>
        </w:rPr>
        <w:t xml:space="preserve"> тыс. рублей) расходы районного бюджета в 2013 году увеличились на 60811,4 тыс.</w:t>
      </w:r>
      <w:r w:rsidR="00CC1A82">
        <w:rPr>
          <w:szCs w:val="28"/>
        </w:rPr>
        <w:t xml:space="preserve"> </w:t>
      </w:r>
      <w:r w:rsidR="008D3898">
        <w:rPr>
          <w:szCs w:val="28"/>
        </w:rPr>
        <w:t>рублей (1210274,9 тыс.</w:t>
      </w:r>
      <w:r w:rsidR="00CC1A82">
        <w:rPr>
          <w:szCs w:val="28"/>
        </w:rPr>
        <w:t xml:space="preserve"> </w:t>
      </w:r>
      <w:r w:rsidR="008D3898">
        <w:rPr>
          <w:szCs w:val="28"/>
        </w:rPr>
        <w:t>рублей) или на 5,1%.</w:t>
      </w:r>
    </w:p>
    <w:p w:rsidR="003D24D8" w:rsidRDefault="008D3898" w:rsidP="007D48C3">
      <w:pPr>
        <w:pStyle w:val="a3"/>
        <w:rPr>
          <w:b/>
          <w:szCs w:val="28"/>
        </w:rPr>
      </w:pPr>
      <w:r>
        <w:rPr>
          <w:b/>
          <w:szCs w:val="28"/>
        </w:rPr>
        <w:tab/>
      </w:r>
      <w:r w:rsidRPr="008D3898">
        <w:rPr>
          <w:szCs w:val="28"/>
        </w:rPr>
        <w:t>В ходе исполнения бюджета в расходную часть вносились изменения</w:t>
      </w:r>
      <w:r>
        <w:rPr>
          <w:szCs w:val="28"/>
        </w:rPr>
        <w:t xml:space="preserve"> </w:t>
      </w:r>
      <w:r w:rsidR="00D7018F">
        <w:rPr>
          <w:szCs w:val="28"/>
        </w:rPr>
        <w:t xml:space="preserve">в связи с перераспределением средств, увеличением сумм безвозмездных поступлений, налоговых и неналоговых доходов. Расходы местного бюджета с учетом всех внесенных изменений увеличены </w:t>
      </w:r>
      <w:r w:rsidR="005F38F4">
        <w:rPr>
          <w:szCs w:val="28"/>
        </w:rPr>
        <w:t xml:space="preserve">на </w:t>
      </w:r>
      <w:r w:rsidR="003F652D">
        <w:rPr>
          <w:szCs w:val="28"/>
        </w:rPr>
        <w:t>265988,3</w:t>
      </w:r>
      <w:r w:rsidR="00CC1A82">
        <w:rPr>
          <w:szCs w:val="28"/>
        </w:rPr>
        <w:t xml:space="preserve"> </w:t>
      </w:r>
      <w:r w:rsidR="005F38F4">
        <w:rPr>
          <w:szCs w:val="28"/>
        </w:rPr>
        <w:t xml:space="preserve">тыс. рублей  и составили </w:t>
      </w:r>
      <w:r w:rsidR="003F652D">
        <w:rPr>
          <w:szCs w:val="28"/>
        </w:rPr>
        <w:t>1317753,2</w:t>
      </w:r>
      <w:r w:rsidR="005F38F4">
        <w:rPr>
          <w:szCs w:val="28"/>
        </w:rPr>
        <w:t xml:space="preserve"> тыс. рублей.</w:t>
      </w:r>
    </w:p>
    <w:p w:rsidR="00513465" w:rsidRDefault="005F38F4" w:rsidP="00513465">
      <w:pPr>
        <w:autoSpaceDE w:val="0"/>
        <w:autoSpaceDN w:val="0"/>
        <w:adjustRightInd w:val="0"/>
        <w:ind w:firstLine="709"/>
        <w:jc w:val="both"/>
      </w:pPr>
      <w:r>
        <w:t xml:space="preserve">Показатели, характеризующие изменения, </w:t>
      </w:r>
      <w:r w:rsidR="00513465" w:rsidRPr="00201C75">
        <w:t xml:space="preserve"> </w:t>
      </w:r>
      <w:r w:rsidR="00F128B9">
        <w:t>внесенные в 2013</w:t>
      </w:r>
      <w:r>
        <w:t xml:space="preserve"> году</w:t>
      </w:r>
      <w:r w:rsidR="00513465" w:rsidRPr="00201C75">
        <w:t xml:space="preserve"> </w:t>
      </w:r>
      <w:r w:rsidR="00513465">
        <w:t>в первоначально утвержденные бюджетные назначения</w:t>
      </w:r>
      <w:r w:rsidR="00513465" w:rsidRPr="00201C75">
        <w:t xml:space="preserve"> по </w:t>
      </w:r>
      <w:r>
        <w:t>расходам</w:t>
      </w:r>
      <w:r w:rsidR="00513465" w:rsidRPr="00201C75">
        <w:t xml:space="preserve"> бюджета</w:t>
      </w:r>
      <w:r w:rsidR="00513465">
        <w:t>,</w:t>
      </w:r>
      <w:r w:rsidR="00513465" w:rsidRPr="00201C75">
        <w:t xml:space="preserve"> представлен</w:t>
      </w:r>
      <w:r>
        <w:t>ы</w:t>
      </w:r>
      <w:r w:rsidR="00513465" w:rsidRPr="00201C75">
        <w:t xml:space="preserve"> </w:t>
      </w:r>
      <w:r w:rsidR="00513465">
        <w:t>в</w:t>
      </w:r>
      <w:r w:rsidR="00513465" w:rsidRPr="00201C75">
        <w:t xml:space="preserve"> </w:t>
      </w:r>
      <w:r w:rsidR="00513465">
        <w:t xml:space="preserve">следующей </w:t>
      </w:r>
      <w:r w:rsidR="00513465" w:rsidRPr="00201C75">
        <w:t>таблице</w:t>
      </w:r>
      <w:r w:rsidR="00BA5D80">
        <w:t>:</w:t>
      </w:r>
    </w:p>
    <w:p w:rsidR="00513465" w:rsidRDefault="00513465" w:rsidP="00513465">
      <w:pPr>
        <w:autoSpaceDE w:val="0"/>
        <w:autoSpaceDN w:val="0"/>
        <w:adjustRightInd w:val="0"/>
        <w:ind w:firstLine="709"/>
        <w:jc w:val="both"/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851"/>
        <w:gridCol w:w="1276"/>
        <w:gridCol w:w="963"/>
        <w:gridCol w:w="1163"/>
        <w:gridCol w:w="930"/>
        <w:gridCol w:w="1050"/>
        <w:gridCol w:w="713"/>
        <w:gridCol w:w="708"/>
      </w:tblGrid>
      <w:tr w:rsidR="002B1629" w:rsidRPr="00EF2668" w:rsidTr="00EC41FA">
        <w:trPr>
          <w:trHeight w:val="631"/>
        </w:trPr>
        <w:tc>
          <w:tcPr>
            <w:tcW w:w="2376" w:type="dxa"/>
            <w:vMerge w:val="restart"/>
            <w:vAlign w:val="center"/>
          </w:tcPr>
          <w:p w:rsidR="002B1629" w:rsidRPr="007C11D5" w:rsidRDefault="002B1629" w:rsidP="00BA5D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11D5">
              <w:rPr>
                <w:sz w:val="22"/>
                <w:szCs w:val="22"/>
              </w:rPr>
              <w:t>Наименование показател</w:t>
            </w:r>
            <w:r w:rsidR="00BA5D80">
              <w:rPr>
                <w:sz w:val="22"/>
                <w:szCs w:val="22"/>
              </w:rPr>
              <w:t>я</w:t>
            </w:r>
          </w:p>
        </w:tc>
        <w:tc>
          <w:tcPr>
            <w:tcW w:w="851" w:type="dxa"/>
            <w:vMerge w:val="restart"/>
            <w:vAlign w:val="center"/>
          </w:tcPr>
          <w:p w:rsidR="002B1629" w:rsidRPr="00EF2668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2B1629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668">
              <w:rPr>
                <w:sz w:val="22"/>
                <w:szCs w:val="22"/>
              </w:rPr>
              <w:t xml:space="preserve">Утверждено </w:t>
            </w:r>
            <w:r>
              <w:rPr>
                <w:sz w:val="22"/>
                <w:szCs w:val="22"/>
              </w:rPr>
              <w:t>первоначально</w:t>
            </w:r>
          </w:p>
        </w:tc>
        <w:tc>
          <w:tcPr>
            <w:tcW w:w="2093" w:type="dxa"/>
            <w:gridSpan w:val="2"/>
            <w:vAlign w:val="center"/>
          </w:tcPr>
          <w:p w:rsidR="002B1629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</w:t>
            </w:r>
          </w:p>
          <w:p w:rsidR="002B1629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внесенных изменений</w:t>
            </w:r>
          </w:p>
        </w:tc>
        <w:tc>
          <w:tcPr>
            <w:tcW w:w="2471" w:type="dxa"/>
            <w:gridSpan w:val="3"/>
            <w:shd w:val="clear" w:color="auto" w:fill="auto"/>
            <w:vAlign w:val="center"/>
          </w:tcPr>
          <w:p w:rsidR="002B1629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F2668">
              <w:rPr>
                <w:sz w:val="22"/>
                <w:szCs w:val="22"/>
              </w:rPr>
              <w:t>Отклонения</w:t>
            </w:r>
          </w:p>
        </w:tc>
      </w:tr>
      <w:tr w:rsidR="002B1629" w:rsidRPr="00EF2668" w:rsidTr="00EC41FA">
        <w:trPr>
          <w:trHeight w:val="825"/>
        </w:trPr>
        <w:tc>
          <w:tcPr>
            <w:tcW w:w="2376" w:type="dxa"/>
            <w:vMerge/>
            <w:vAlign w:val="center"/>
          </w:tcPr>
          <w:p w:rsidR="002B1629" w:rsidRPr="007C11D5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B1629" w:rsidRPr="009D3A0B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B1629" w:rsidRPr="009D3A0B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2B1629" w:rsidRPr="009D3A0B" w:rsidRDefault="002B1629" w:rsidP="00F12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в общем объеме </w:t>
            </w:r>
            <w:r w:rsidR="00F128B9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>,</w:t>
            </w:r>
            <w:r w:rsidRPr="009D3A0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63" w:type="dxa"/>
            <w:vAlign w:val="center"/>
          </w:tcPr>
          <w:p w:rsidR="002B1629" w:rsidRPr="009D3A0B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930" w:type="dxa"/>
            <w:vAlign w:val="center"/>
          </w:tcPr>
          <w:p w:rsidR="002B1629" w:rsidRPr="009D3A0B" w:rsidRDefault="002B1629" w:rsidP="00F128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в общем объеме </w:t>
            </w:r>
            <w:r w:rsidR="00F128B9">
              <w:rPr>
                <w:sz w:val="20"/>
                <w:szCs w:val="20"/>
              </w:rPr>
              <w:t>расходов</w:t>
            </w:r>
            <w:r>
              <w:rPr>
                <w:sz w:val="20"/>
                <w:szCs w:val="20"/>
              </w:rPr>
              <w:t>,</w:t>
            </w:r>
            <w:r w:rsidRPr="009D3A0B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2B1629" w:rsidRPr="009D3A0B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Сумма, тыс. руб.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2B1629" w:rsidRPr="009D3A0B" w:rsidRDefault="002B1629" w:rsidP="006726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D3A0B"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B1629" w:rsidRPr="009D3A0B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9D3A0B">
              <w:rPr>
                <w:sz w:val="20"/>
                <w:szCs w:val="20"/>
              </w:rPr>
              <w:t>р.</w:t>
            </w:r>
            <w:r>
              <w:rPr>
                <w:sz w:val="20"/>
                <w:szCs w:val="20"/>
              </w:rPr>
              <w:t>6</w:t>
            </w:r>
            <w:r w:rsidRPr="009D3A0B">
              <w:rPr>
                <w:sz w:val="20"/>
                <w:szCs w:val="20"/>
              </w:rPr>
              <w:t>-гр.</w:t>
            </w:r>
            <w:r>
              <w:rPr>
                <w:sz w:val="20"/>
                <w:szCs w:val="20"/>
              </w:rPr>
              <w:t>4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7C11D5" w:rsidRDefault="00EC2F15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C11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63" w:type="dxa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30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50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713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8" w:type="dxa"/>
            <w:vAlign w:val="center"/>
          </w:tcPr>
          <w:p w:rsidR="00EC2F15" w:rsidRPr="00EF2668" w:rsidRDefault="002B1629" w:rsidP="0067266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42118,1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46003,5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3885,4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9,2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C2F15" w:rsidRPr="0062100D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4133,6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63" w:type="dxa"/>
            <w:vAlign w:val="center"/>
          </w:tcPr>
          <w:p w:rsidR="00EC2F15" w:rsidRPr="00DD45DA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EC41FA">
              <w:rPr>
                <w:sz w:val="22"/>
                <w:szCs w:val="22"/>
              </w:rPr>
              <w:t>96,6</w:t>
            </w:r>
          </w:p>
        </w:tc>
        <w:tc>
          <w:tcPr>
            <w:tcW w:w="93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1063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2F15" w:rsidRPr="00010E7C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48489,1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53481,5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3F65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3F652D">
              <w:rPr>
                <w:sz w:val="22"/>
                <w:szCs w:val="22"/>
              </w:rPr>
              <w:t>1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4992,4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-0,5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8558,2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2100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174482,4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165924,2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19,4</w:t>
            </w:r>
            <w:r w:rsidR="00BA5D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EC2F15" w:rsidRPr="00EF2668" w:rsidTr="00EC41FA">
        <w:trPr>
          <w:trHeight w:val="379"/>
        </w:trPr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526102,5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DD45D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633580,6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107478,1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</w:t>
            </w:r>
          </w:p>
        </w:tc>
        <w:tc>
          <w:tcPr>
            <w:tcW w:w="708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-1,9</w:t>
            </w:r>
          </w:p>
        </w:tc>
      </w:tr>
      <w:tr w:rsidR="00EC2F15" w:rsidRPr="005F38F4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43462</w:t>
            </w:r>
          </w:p>
        </w:tc>
        <w:tc>
          <w:tcPr>
            <w:tcW w:w="963" w:type="dxa"/>
            <w:vAlign w:val="center"/>
          </w:tcPr>
          <w:p w:rsidR="00EC2F15" w:rsidRPr="0062100D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51809,9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8347</w:t>
            </w:r>
            <w:r w:rsidR="00CC1A82">
              <w:rPr>
                <w:sz w:val="22"/>
                <w:szCs w:val="22"/>
              </w:rPr>
              <w:t>,9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-0,2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</w:t>
            </w:r>
          </w:p>
        </w:tc>
        <w:tc>
          <w:tcPr>
            <w:tcW w:w="963" w:type="dxa"/>
            <w:vAlign w:val="center"/>
          </w:tcPr>
          <w:p w:rsidR="00EC2F15" w:rsidRPr="0062100D" w:rsidRDefault="000D6397" w:rsidP="000D6397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122,8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237506,4</w:t>
            </w:r>
          </w:p>
        </w:tc>
        <w:tc>
          <w:tcPr>
            <w:tcW w:w="963" w:type="dxa"/>
            <w:vAlign w:val="center"/>
          </w:tcPr>
          <w:p w:rsidR="00EC2F15" w:rsidRPr="0062100D" w:rsidRDefault="000D6397" w:rsidP="00DD45DA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209128,2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15,9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-28378,2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-11,9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-6,7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210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4305</w:t>
            </w:r>
          </w:p>
        </w:tc>
        <w:tc>
          <w:tcPr>
            <w:tcW w:w="963" w:type="dxa"/>
            <w:vAlign w:val="center"/>
          </w:tcPr>
          <w:p w:rsidR="00EC2F15" w:rsidRPr="0062100D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5109,5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804,5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18,7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EC2F15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63" w:type="dxa"/>
            <w:vAlign w:val="center"/>
          </w:tcPr>
          <w:p w:rsidR="00EC2F1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2F15" w:rsidRPr="00EF2668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851" w:type="dxa"/>
            <w:vAlign w:val="center"/>
          </w:tcPr>
          <w:p w:rsidR="00EC2F15" w:rsidRDefault="002B1629" w:rsidP="002B16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EC2F15" w:rsidRPr="0062100D" w:rsidRDefault="00F128B9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133772</w:t>
            </w:r>
          </w:p>
        </w:tc>
        <w:tc>
          <w:tcPr>
            <w:tcW w:w="963" w:type="dxa"/>
            <w:vAlign w:val="center"/>
          </w:tcPr>
          <w:p w:rsidR="00EC2F15" w:rsidRPr="0062100D" w:rsidRDefault="000D6397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133772</w:t>
            </w:r>
          </w:p>
        </w:tc>
        <w:tc>
          <w:tcPr>
            <w:tcW w:w="930" w:type="dxa"/>
            <w:vAlign w:val="center"/>
          </w:tcPr>
          <w:p w:rsidR="00EC2F15" w:rsidRPr="00C56545" w:rsidRDefault="003F652D" w:rsidP="003F652D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vAlign w:val="center"/>
          </w:tcPr>
          <w:p w:rsidR="00EC2F15" w:rsidRPr="006D24EA" w:rsidRDefault="00CC1A82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EC2F15" w:rsidRPr="006D24EA" w:rsidRDefault="00BA5D80" w:rsidP="0067266C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C2F15" w:rsidRPr="0062100D" w:rsidTr="00EC41FA">
        <w:tc>
          <w:tcPr>
            <w:tcW w:w="2376" w:type="dxa"/>
          </w:tcPr>
          <w:p w:rsidR="00EC2F15" w:rsidRPr="0062100D" w:rsidRDefault="00EC2F15" w:rsidP="006726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100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851" w:type="dxa"/>
            <w:vAlign w:val="center"/>
          </w:tcPr>
          <w:p w:rsidR="00EC2F15" w:rsidRPr="0062100D" w:rsidRDefault="00EC2F15" w:rsidP="002B16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C2F15" w:rsidRPr="00EC41FA" w:rsidRDefault="00F128B9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 w:rsidRPr="00EC41FA">
              <w:rPr>
                <w:b/>
                <w:sz w:val="22"/>
                <w:szCs w:val="22"/>
              </w:rPr>
              <w:t>1051764,9</w:t>
            </w:r>
          </w:p>
        </w:tc>
        <w:tc>
          <w:tcPr>
            <w:tcW w:w="963" w:type="dxa"/>
            <w:vAlign w:val="center"/>
          </w:tcPr>
          <w:p w:rsidR="00EC2F15" w:rsidRPr="0062100D" w:rsidRDefault="00EC41FA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63" w:type="dxa"/>
            <w:vAlign w:val="center"/>
          </w:tcPr>
          <w:p w:rsidR="00EC2F15" w:rsidRPr="00DD45DA" w:rsidRDefault="00EC41FA" w:rsidP="00DD45DA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1317753,2</w:t>
            </w:r>
          </w:p>
        </w:tc>
        <w:tc>
          <w:tcPr>
            <w:tcW w:w="930" w:type="dxa"/>
            <w:vAlign w:val="center"/>
          </w:tcPr>
          <w:p w:rsidR="00EC2F15" w:rsidRPr="00C56545" w:rsidRDefault="000D6397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50" w:type="dxa"/>
            <w:vAlign w:val="center"/>
          </w:tcPr>
          <w:p w:rsidR="00EC2F15" w:rsidRPr="00C56545" w:rsidRDefault="003F652D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265988,3</w:t>
            </w:r>
          </w:p>
        </w:tc>
        <w:tc>
          <w:tcPr>
            <w:tcW w:w="713" w:type="dxa"/>
            <w:vAlign w:val="center"/>
          </w:tcPr>
          <w:p w:rsidR="00EC2F15" w:rsidRPr="00C56545" w:rsidRDefault="00BA5D80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25,3</w:t>
            </w:r>
          </w:p>
        </w:tc>
        <w:tc>
          <w:tcPr>
            <w:tcW w:w="708" w:type="dxa"/>
            <w:vAlign w:val="center"/>
          </w:tcPr>
          <w:p w:rsidR="00EC2F15" w:rsidRPr="00C56545" w:rsidRDefault="00EC2F15" w:rsidP="0067266C">
            <w:pPr>
              <w:autoSpaceDE w:val="0"/>
              <w:autoSpaceDN w:val="0"/>
              <w:adjustRightInd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B3414" w:rsidRDefault="00572951" w:rsidP="007D48C3">
      <w:pPr>
        <w:pStyle w:val="a3"/>
        <w:rPr>
          <w:b/>
          <w:szCs w:val="28"/>
        </w:rPr>
      </w:pPr>
      <w:r>
        <w:rPr>
          <w:b/>
          <w:szCs w:val="28"/>
        </w:rPr>
        <w:tab/>
      </w:r>
    </w:p>
    <w:p w:rsidR="00272813" w:rsidRPr="00A13D8D" w:rsidRDefault="006B3414" w:rsidP="00272813">
      <w:pPr>
        <w:widowControl w:val="0"/>
        <w:jc w:val="both"/>
        <w:rPr>
          <w:szCs w:val="28"/>
        </w:rPr>
      </w:pPr>
      <w:r>
        <w:rPr>
          <w:b/>
          <w:szCs w:val="28"/>
        </w:rPr>
        <w:tab/>
      </w:r>
      <w:r w:rsidR="00BA5D80" w:rsidRPr="00BA5D80">
        <w:rPr>
          <w:szCs w:val="28"/>
        </w:rPr>
        <w:t xml:space="preserve">Согласно </w:t>
      </w:r>
      <w:r w:rsidR="00BA5D80">
        <w:rPr>
          <w:szCs w:val="28"/>
        </w:rPr>
        <w:t>информации отраженной в таблице, значительн</w:t>
      </w:r>
      <w:r w:rsidR="00A34B26">
        <w:rPr>
          <w:szCs w:val="28"/>
        </w:rPr>
        <w:t>о</w:t>
      </w:r>
      <w:r w:rsidR="00BA5D80">
        <w:rPr>
          <w:szCs w:val="28"/>
        </w:rPr>
        <w:t xml:space="preserve"> </w:t>
      </w:r>
      <w:r w:rsidR="00A34B26">
        <w:rPr>
          <w:szCs w:val="28"/>
        </w:rPr>
        <w:t xml:space="preserve">увеличены </w:t>
      </w:r>
      <w:r w:rsidR="00BA5D80">
        <w:rPr>
          <w:szCs w:val="28"/>
        </w:rPr>
        <w:t xml:space="preserve"> </w:t>
      </w:r>
      <w:r w:rsidR="00A34B26">
        <w:rPr>
          <w:szCs w:val="28"/>
        </w:rPr>
        <w:t>бюджетные ассигнования по  разделу  «Жилищно-коммунальное хозяйство» и</w:t>
      </w:r>
      <w:r w:rsidR="00272813">
        <w:rPr>
          <w:szCs w:val="28"/>
        </w:rPr>
        <w:t xml:space="preserve"> разделу</w:t>
      </w:r>
      <w:r w:rsidR="00A34B26">
        <w:rPr>
          <w:szCs w:val="28"/>
        </w:rPr>
        <w:t xml:space="preserve">  «Образование»</w:t>
      </w:r>
      <w:r w:rsidR="00272813">
        <w:rPr>
          <w:szCs w:val="28"/>
        </w:rPr>
        <w:t>.</w:t>
      </w:r>
      <w:r w:rsidR="00A34B26">
        <w:rPr>
          <w:szCs w:val="28"/>
        </w:rPr>
        <w:t xml:space="preserve"> </w:t>
      </w:r>
      <w:r w:rsidR="00272813">
        <w:rPr>
          <w:szCs w:val="28"/>
        </w:rPr>
        <w:t xml:space="preserve"> Сокращение расходов по разделу  «Социальная политика» связано с изъятием у администрации района отдельных государственных полномочий в соответствии с Законом Оренбургской области от 01.07.2013 №1616/492-V-ОЗ «О прекращении реализации отдельных государственных полномочий органами местного самоуправления Оренбургской области».</w:t>
      </w:r>
    </w:p>
    <w:p w:rsidR="00D8658E" w:rsidRDefault="00CC1F09" w:rsidP="007D48C3">
      <w:pPr>
        <w:pStyle w:val="a3"/>
        <w:rPr>
          <w:szCs w:val="28"/>
        </w:rPr>
      </w:pPr>
      <w:r>
        <w:rPr>
          <w:szCs w:val="28"/>
        </w:rPr>
        <w:tab/>
      </w:r>
      <w:r w:rsidR="002B7E99">
        <w:rPr>
          <w:szCs w:val="28"/>
        </w:rPr>
        <w:t>Показатели, характеризующее исполнение районного бюджета по расходам</w:t>
      </w:r>
      <w:r w:rsidR="00272813">
        <w:rPr>
          <w:szCs w:val="28"/>
        </w:rPr>
        <w:t xml:space="preserve"> </w:t>
      </w:r>
      <w:r w:rsidR="002B7E99">
        <w:rPr>
          <w:szCs w:val="28"/>
        </w:rPr>
        <w:t xml:space="preserve"> представлены в следующей таблице:</w:t>
      </w:r>
    </w:p>
    <w:p w:rsidR="002B7E99" w:rsidRDefault="002B7E99" w:rsidP="007D48C3">
      <w:pPr>
        <w:pStyle w:val="a3"/>
        <w:rPr>
          <w:szCs w:val="28"/>
        </w:rPr>
      </w:pPr>
    </w:p>
    <w:tbl>
      <w:tblPr>
        <w:tblStyle w:val="aa"/>
        <w:tblW w:w="10031" w:type="dxa"/>
        <w:tblLayout w:type="fixed"/>
        <w:tblLook w:val="04A0"/>
      </w:tblPr>
      <w:tblGrid>
        <w:gridCol w:w="3369"/>
        <w:gridCol w:w="709"/>
        <w:gridCol w:w="1418"/>
        <w:gridCol w:w="1275"/>
        <w:gridCol w:w="1276"/>
        <w:gridCol w:w="1134"/>
        <w:gridCol w:w="850"/>
      </w:tblGrid>
      <w:tr w:rsidR="002227BF" w:rsidRPr="002B7E99" w:rsidTr="002227BF">
        <w:tc>
          <w:tcPr>
            <w:tcW w:w="3369" w:type="dxa"/>
          </w:tcPr>
          <w:p w:rsidR="002227BF" w:rsidRPr="002B7E99" w:rsidRDefault="002227BF" w:rsidP="007D48C3">
            <w:pPr>
              <w:pStyle w:val="a3"/>
              <w:rPr>
                <w:sz w:val="22"/>
                <w:szCs w:val="22"/>
              </w:rPr>
            </w:pPr>
            <w:r w:rsidRPr="002B7E99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09" w:type="dxa"/>
          </w:tcPr>
          <w:p w:rsidR="002227BF" w:rsidRDefault="002227BF" w:rsidP="002B7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</w:t>
            </w:r>
          </w:p>
        </w:tc>
        <w:tc>
          <w:tcPr>
            <w:tcW w:w="1418" w:type="dxa"/>
          </w:tcPr>
          <w:p w:rsidR="002227BF" w:rsidRDefault="002227BF" w:rsidP="002B7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Утверждено </w:t>
            </w:r>
          </w:p>
          <w:p w:rsidR="002227BF" w:rsidRPr="002B7E99" w:rsidRDefault="002227BF" w:rsidP="002B7E9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учетом внесенных изменений, тыс. рублей</w:t>
            </w:r>
          </w:p>
        </w:tc>
        <w:tc>
          <w:tcPr>
            <w:tcW w:w="1275" w:type="dxa"/>
          </w:tcPr>
          <w:p w:rsidR="002227BF" w:rsidRDefault="002227BF" w:rsidP="007D48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Исполнено,</w:t>
            </w:r>
          </w:p>
          <w:p w:rsidR="002227BF" w:rsidRDefault="002227BF" w:rsidP="007D48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  <w:p w:rsidR="002227BF" w:rsidRPr="002B7E99" w:rsidRDefault="002227BF" w:rsidP="007D48C3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227BF" w:rsidRDefault="002227BF" w:rsidP="002B7E9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Неисполненные назначения,</w:t>
            </w:r>
          </w:p>
          <w:p w:rsidR="002227BF" w:rsidRPr="002B7E99" w:rsidRDefault="002227BF" w:rsidP="002B7E99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рублей</w:t>
            </w:r>
          </w:p>
        </w:tc>
        <w:tc>
          <w:tcPr>
            <w:tcW w:w="1134" w:type="dxa"/>
          </w:tcPr>
          <w:p w:rsidR="002227BF" w:rsidRPr="002B7E99" w:rsidRDefault="002227BF" w:rsidP="007D48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Процент исполнения </w:t>
            </w:r>
          </w:p>
        </w:tc>
        <w:tc>
          <w:tcPr>
            <w:tcW w:w="850" w:type="dxa"/>
          </w:tcPr>
          <w:p w:rsidR="002227BF" w:rsidRDefault="002227BF" w:rsidP="007D48C3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в общем объеме расходов, %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2B7E99" w:rsidRDefault="002227BF" w:rsidP="002B7E99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2B7E9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2227BF" w:rsidRPr="002B7E99" w:rsidRDefault="002227BF" w:rsidP="002B7E9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2227BF" w:rsidRPr="002B7E99" w:rsidRDefault="002227BF" w:rsidP="002B7E99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2227BF" w:rsidRPr="002B7E99" w:rsidRDefault="002227BF" w:rsidP="00EC2F1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2227BF" w:rsidRPr="002B7E99" w:rsidRDefault="002227BF" w:rsidP="00EC2F1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2227BF" w:rsidRPr="002B7E99" w:rsidRDefault="002227BF" w:rsidP="00EC2F1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</w:tcPr>
          <w:p w:rsidR="002227BF" w:rsidRDefault="002227BF" w:rsidP="00EC2F15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46003,5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44142,9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-1860,6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1395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5196,6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EB275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4972,9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-223,7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95,7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53481,5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46595,7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-6885,8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87,1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174482,4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90390,7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-84091,7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51,8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633580,6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623655,5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-9925,1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51,5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51809,9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51743,1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-66,8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3394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209128,2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204722,2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-4406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97,9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5109,5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5105,0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-4,5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385,8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-14,2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00D">
              <w:rPr>
                <w:sz w:val="22"/>
                <w:szCs w:val="22"/>
              </w:rPr>
              <w:t xml:space="preserve">Межбюджетные трансферты общего характера </w:t>
            </w:r>
          </w:p>
        </w:tc>
        <w:tc>
          <w:tcPr>
            <w:tcW w:w="709" w:type="dxa"/>
            <w:vAlign w:val="center"/>
          </w:tcPr>
          <w:p w:rsidR="002227BF" w:rsidRDefault="002227BF" w:rsidP="00EC2F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133772</w:t>
            </w:r>
          </w:p>
        </w:tc>
        <w:tc>
          <w:tcPr>
            <w:tcW w:w="1275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133772</w:t>
            </w:r>
          </w:p>
        </w:tc>
        <w:tc>
          <w:tcPr>
            <w:tcW w:w="1276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227BF" w:rsidRPr="002B7E99" w:rsidRDefault="002227BF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2227BF" w:rsidRDefault="00A32638" w:rsidP="00AE2A0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</w:tr>
      <w:tr w:rsidR="002227BF" w:rsidRPr="002B7E99" w:rsidTr="002227BF">
        <w:tc>
          <w:tcPr>
            <w:tcW w:w="3369" w:type="dxa"/>
          </w:tcPr>
          <w:p w:rsidR="002227BF" w:rsidRPr="0062100D" w:rsidRDefault="002227BF" w:rsidP="0067266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62100D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09" w:type="dxa"/>
            <w:vAlign w:val="center"/>
          </w:tcPr>
          <w:p w:rsidR="002227BF" w:rsidRPr="004E5FA2" w:rsidRDefault="002227BF" w:rsidP="00EC2F15">
            <w:pPr>
              <w:autoSpaceDE w:val="0"/>
              <w:autoSpaceDN w:val="0"/>
              <w:adjustRightInd w:val="0"/>
              <w:ind w:hanging="24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227BF" w:rsidRPr="00DD45DA" w:rsidRDefault="002227BF" w:rsidP="00F90401">
            <w:pPr>
              <w:autoSpaceDE w:val="0"/>
              <w:autoSpaceDN w:val="0"/>
              <w:adjustRightInd w:val="0"/>
              <w:ind w:hanging="249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1317753,2</w:t>
            </w:r>
          </w:p>
        </w:tc>
        <w:tc>
          <w:tcPr>
            <w:tcW w:w="1275" w:type="dxa"/>
            <w:vAlign w:val="center"/>
          </w:tcPr>
          <w:p w:rsidR="002227BF" w:rsidRPr="004E5FA2" w:rsidRDefault="002227BF" w:rsidP="00AE2A0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1210274,9</w:t>
            </w:r>
          </w:p>
        </w:tc>
        <w:tc>
          <w:tcPr>
            <w:tcW w:w="1276" w:type="dxa"/>
            <w:vAlign w:val="center"/>
          </w:tcPr>
          <w:p w:rsidR="002227BF" w:rsidRPr="004E5FA2" w:rsidRDefault="002227BF" w:rsidP="00AE2A0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-107478, 3</w:t>
            </w:r>
          </w:p>
        </w:tc>
        <w:tc>
          <w:tcPr>
            <w:tcW w:w="1134" w:type="dxa"/>
            <w:vAlign w:val="center"/>
          </w:tcPr>
          <w:p w:rsidR="002227BF" w:rsidRPr="004E5FA2" w:rsidRDefault="002227BF" w:rsidP="00AE2A0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91,8</w:t>
            </w:r>
          </w:p>
        </w:tc>
        <w:tc>
          <w:tcPr>
            <w:tcW w:w="850" w:type="dxa"/>
          </w:tcPr>
          <w:p w:rsidR="002227BF" w:rsidRDefault="002227BF" w:rsidP="00AE2A0A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BA748E" w:rsidRDefault="00BA748E" w:rsidP="007D48C3">
      <w:pPr>
        <w:pStyle w:val="a3"/>
        <w:rPr>
          <w:szCs w:val="28"/>
        </w:rPr>
      </w:pPr>
    </w:p>
    <w:p w:rsidR="00D45CEA" w:rsidRDefault="00D45CEA" w:rsidP="007D48C3">
      <w:pPr>
        <w:pStyle w:val="a3"/>
        <w:rPr>
          <w:szCs w:val="28"/>
        </w:rPr>
      </w:pPr>
      <w:r>
        <w:rPr>
          <w:szCs w:val="28"/>
        </w:rPr>
        <w:tab/>
        <w:t>Объем неисполненных бюджетных ассигнований в 2013 году составил 107478,3 тыс. рублей.</w:t>
      </w:r>
    </w:p>
    <w:p w:rsidR="00D45CEA" w:rsidRDefault="00BA748E" w:rsidP="007D48C3">
      <w:pPr>
        <w:pStyle w:val="a3"/>
        <w:rPr>
          <w:szCs w:val="28"/>
        </w:rPr>
      </w:pPr>
      <w:r>
        <w:rPr>
          <w:szCs w:val="28"/>
        </w:rPr>
        <w:tab/>
      </w:r>
      <w:r w:rsidR="00D45CEA">
        <w:rPr>
          <w:szCs w:val="28"/>
        </w:rPr>
        <w:t>Наиболее низким уровнем исполнения ассигнований характеризуются разделы  «Жилищно-коммунальное хозяйство»</w:t>
      </w:r>
      <w:r w:rsidR="00CB682A">
        <w:rPr>
          <w:szCs w:val="28"/>
        </w:rPr>
        <w:t xml:space="preserve"> (отклонение составляет </w:t>
      </w:r>
      <w:r w:rsidR="00CB682A">
        <w:rPr>
          <w:szCs w:val="28"/>
        </w:rPr>
        <w:lastRenderedPageBreak/>
        <w:t>84091,7 тыс. рублей, или 51,8%)</w:t>
      </w:r>
      <w:r w:rsidR="00D45CEA">
        <w:rPr>
          <w:szCs w:val="28"/>
        </w:rPr>
        <w:t xml:space="preserve">, </w:t>
      </w:r>
      <w:r w:rsidR="00CB682A">
        <w:rPr>
          <w:szCs w:val="28"/>
        </w:rPr>
        <w:t>«Национальная экономика» (6885,8 тыс. рублей, или 87,1%).</w:t>
      </w:r>
    </w:p>
    <w:p w:rsidR="00C7153A" w:rsidRDefault="001854A7" w:rsidP="007D48C3">
      <w:pPr>
        <w:pStyle w:val="a3"/>
        <w:rPr>
          <w:szCs w:val="28"/>
        </w:rPr>
      </w:pPr>
      <w:r>
        <w:rPr>
          <w:szCs w:val="28"/>
        </w:rPr>
        <w:tab/>
        <w:t xml:space="preserve">Основными причинами, </w:t>
      </w:r>
      <w:r w:rsidR="00086C43">
        <w:rPr>
          <w:szCs w:val="28"/>
        </w:rPr>
        <w:t xml:space="preserve"> </w:t>
      </w:r>
      <w:r w:rsidR="007938E5">
        <w:rPr>
          <w:szCs w:val="28"/>
        </w:rPr>
        <w:t xml:space="preserve">обусловившими неисполнение назначений </w:t>
      </w:r>
      <w:r w:rsidR="009057D7">
        <w:rPr>
          <w:szCs w:val="28"/>
        </w:rPr>
        <w:t>по расходам, являются следующие:</w:t>
      </w:r>
      <w:r w:rsidR="00C7153A">
        <w:rPr>
          <w:szCs w:val="28"/>
        </w:rPr>
        <w:t xml:space="preserve"> </w:t>
      </w:r>
    </w:p>
    <w:p w:rsidR="000D293D" w:rsidRDefault="00C7153A" w:rsidP="007D48C3">
      <w:pPr>
        <w:pStyle w:val="a3"/>
        <w:rPr>
          <w:szCs w:val="28"/>
        </w:rPr>
      </w:pPr>
      <w:r>
        <w:rPr>
          <w:szCs w:val="28"/>
        </w:rPr>
        <w:tab/>
        <w:t>поступление средств федерального и областного бюджетов в конце финансового года</w:t>
      </w:r>
      <w:r w:rsidR="000D293D">
        <w:rPr>
          <w:szCs w:val="28"/>
        </w:rPr>
        <w:t xml:space="preserve"> (27 и 30 декабря 2013 поступили средства в сумме 17846,3 тыс. рублей);</w:t>
      </w:r>
    </w:p>
    <w:p w:rsidR="00D45CEA" w:rsidRDefault="000D293D" w:rsidP="007D48C3">
      <w:pPr>
        <w:pStyle w:val="a3"/>
        <w:rPr>
          <w:szCs w:val="28"/>
        </w:rPr>
      </w:pPr>
      <w:r>
        <w:rPr>
          <w:szCs w:val="28"/>
        </w:rPr>
        <w:tab/>
        <w:t xml:space="preserve"> </w:t>
      </w:r>
      <w:r w:rsidR="00C7153A">
        <w:rPr>
          <w:szCs w:val="28"/>
        </w:rPr>
        <w:t xml:space="preserve"> </w:t>
      </w:r>
      <w:r>
        <w:rPr>
          <w:szCs w:val="28"/>
        </w:rPr>
        <w:t xml:space="preserve">уточнение плановых показателей в рамках реализации федеральной целевой программы в сумме 70000 тыс. рублей в  конце финансового года (уведомление № 06/03-05/748 от 31.12.2013 Министерства строительства, жилищно-коммунального и дорожного хозяйства Оренбургской области); </w:t>
      </w:r>
    </w:p>
    <w:p w:rsidR="00D45CEA" w:rsidRDefault="00C7153A" w:rsidP="007D48C3">
      <w:pPr>
        <w:pStyle w:val="a3"/>
        <w:rPr>
          <w:szCs w:val="28"/>
        </w:rPr>
      </w:pPr>
      <w:r>
        <w:rPr>
          <w:szCs w:val="28"/>
        </w:rPr>
        <w:tab/>
      </w:r>
      <w:r w:rsidR="004221A7">
        <w:rPr>
          <w:szCs w:val="28"/>
        </w:rPr>
        <w:t>экономия, сложившаяся по результатам проведенных торгов при закупке товаров, работ и услуг;</w:t>
      </w:r>
    </w:p>
    <w:p w:rsidR="004221A7" w:rsidRDefault="004221A7" w:rsidP="007D48C3">
      <w:pPr>
        <w:pStyle w:val="a3"/>
        <w:rPr>
          <w:szCs w:val="28"/>
        </w:rPr>
      </w:pPr>
      <w:r>
        <w:rPr>
          <w:szCs w:val="28"/>
        </w:rPr>
        <w:tab/>
        <w:t>финансирование расходов  исходя из фактически сложившихся показателей</w:t>
      </w:r>
      <w:r w:rsidR="00C2005A">
        <w:rPr>
          <w:szCs w:val="28"/>
        </w:rPr>
        <w:t xml:space="preserve"> (расходы на питание учащихся).</w:t>
      </w:r>
    </w:p>
    <w:p w:rsidR="00D45CEA" w:rsidRDefault="00C2005A" w:rsidP="007D48C3">
      <w:pPr>
        <w:pStyle w:val="a3"/>
        <w:rPr>
          <w:szCs w:val="28"/>
        </w:rPr>
      </w:pPr>
      <w:r>
        <w:rPr>
          <w:szCs w:val="28"/>
        </w:rPr>
        <w:tab/>
      </w:r>
      <w:r w:rsidR="002227BF">
        <w:rPr>
          <w:szCs w:val="28"/>
        </w:rPr>
        <w:t>Основную долю расходной части районного бюджета занимают расходы по разделам</w:t>
      </w:r>
      <w:r w:rsidR="00A32638">
        <w:rPr>
          <w:szCs w:val="28"/>
        </w:rPr>
        <w:t xml:space="preserve"> 0700 «Образование» - 623655,5 тыс. рублей, или 51,5% от общей суммы расходов, 1000 «Социальная политика» - 204722,2 тыс. рублей, или 16,9 %, т.е. расходы имеют преимущественно социальный характер. Структура расходов 2013 года в разрезе </w:t>
      </w:r>
      <w:r w:rsidR="00423C27">
        <w:rPr>
          <w:szCs w:val="28"/>
        </w:rPr>
        <w:t xml:space="preserve">подстатей </w:t>
      </w:r>
      <w:r w:rsidR="003A0029">
        <w:rPr>
          <w:szCs w:val="28"/>
        </w:rPr>
        <w:t xml:space="preserve">кода классификации операций сектора </w:t>
      </w:r>
      <w:r w:rsidR="006E5B06">
        <w:rPr>
          <w:szCs w:val="28"/>
        </w:rPr>
        <w:t>государственного управления</w:t>
      </w:r>
      <w:r w:rsidR="003A0029">
        <w:rPr>
          <w:szCs w:val="28"/>
        </w:rPr>
        <w:t xml:space="preserve"> </w:t>
      </w:r>
      <w:r w:rsidR="00423C27">
        <w:rPr>
          <w:szCs w:val="28"/>
        </w:rPr>
        <w:t>характеризуется высокой долей финансирования подстатьи 241 «Безвозмездные перечисления государственным и муниципальным организациям</w:t>
      </w:r>
      <w:r w:rsidR="00405440">
        <w:rPr>
          <w:szCs w:val="28"/>
        </w:rPr>
        <w:t>» (54,7%) и подстатьи 251 «Перечисления другим бюджетам бюджетной системы Российской Федерации»</w:t>
      </w:r>
      <w:r w:rsidR="003C0510">
        <w:rPr>
          <w:szCs w:val="28"/>
        </w:rPr>
        <w:t xml:space="preserve">  (19,1%).</w:t>
      </w:r>
    </w:p>
    <w:p w:rsidR="00D45CEA" w:rsidRDefault="006E5B06" w:rsidP="007D48C3">
      <w:pPr>
        <w:pStyle w:val="a3"/>
        <w:rPr>
          <w:szCs w:val="28"/>
        </w:rPr>
      </w:pPr>
      <w:r>
        <w:rPr>
          <w:szCs w:val="28"/>
        </w:rPr>
        <w:tab/>
        <w:t>Исполнение расходов районного бюджета осуществлялось</w:t>
      </w:r>
      <w:r w:rsidR="00DD596E">
        <w:rPr>
          <w:szCs w:val="28"/>
        </w:rPr>
        <w:t xml:space="preserve"> семью</w:t>
      </w:r>
      <w:r>
        <w:rPr>
          <w:szCs w:val="28"/>
        </w:rPr>
        <w:t xml:space="preserve"> главными распорядителями средств районного бюджета: администрация района (12,1%), Совет депутатов муниципального образования (0,2%), Контрольно-счетная палата (0,1%),</w:t>
      </w:r>
      <w:r w:rsidR="00657391">
        <w:rPr>
          <w:szCs w:val="28"/>
        </w:rPr>
        <w:t xml:space="preserve"> </w:t>
      </w:r>
      <w:r>
        <w:rPr>
          <w:szCs w:val="28"/>
        </w:rPr>
        <w:t>финансовый отдел (</w:t>
      </w:r>
      <w:r w:rsidR="003C0510">
        <w:rPr>
          <w:szCs w:val="28"/>
        </w:rPr>
        <w:t>19,9</w:t>
      </w:r>
      <w:r>
        <w:rPr>
          <w:szCs w:val="28"/>
        </w:rPr>
        <w:t>%), отдел культуры (4,9%), районное управление образования (</w:t>
      </w:r>
      <w:r w:rsidR="003C0510">
        <w:rPr>
          <w:szCs w:val="28"/>
        </w:rPr>
        <w:t>50,7</w:t>
      </w:r>
      <w:r>
        <w:rPr>
          <w:szCs w:val="28"/>
        </w:rPr>
        <w:t>%),</w:t>
      </w:r>
      <w:r w:rsidR="003C0510">
        <w:rPr>
          <w:szCs w:val="28"/>
        </w:rPr>
        <w:t xml:space="preserve"> управление социальной защиты населения (12,1%).</w:t>
      </w:r>
    </w:p>
    <w:p w:rsidR="00D45CEA" w:rsidRDefault="009542C7" w:rsidP="007D48C3">
      <w:pPr>
        <w:pStyle w:val="a3"/>
        <w:rPr>
          <w:szCs w:val="28"/>
        </w:rPr>
      </w:pPr>
      <w:r>
        <w:rPr>
          <w:szCs w:val="28"/>
        </w:rPr>
        <w:tab/>
        <w:t xml:space="preserve">Исполнение по разделу </w:t>
      </w:r>
      <w:r w:rsidRPr="009542C7">
        <w:rPr>
          <w:b/>
          <w:szCs w:val="28"/>
        </w:rPr>
        <w:t>0100 «Общегосударственные вопросы»</w:t>
      </w:r>
      <w:r w:rsidR="009E5560">
        <w:rPr>
          <w:b/>
          <w:szCs w:val="28"/>
        </w:rPr>
        <w:t xml:space="preserve"> </w:t>
      </w:r>
      <w:r w:rsidR="009E5560" w:rsidRPr="009E5560">
        <w:rPr>
          <w:szCs w:val="28"/>
        </w:rPr>
        <w:t xml:space="preserve">составило </w:t>
      </w:r>
      <w:r w:rsidR="009E5560">
        <w:rPr>
          <w:szCs w:val="28"/>
        </w:rPr>
        <w:t xml:space="preserve">44142,9 тыс. рублей, или </w:t>
      </w:r>
      <w:r w:rsidR="00F90401">
        <w:rPr>
          <w:szCs w:val="28"/>
        </w:rPr>
        <w:t xml:space="preserve">96,0%  от бюджетных ассигнований </w:t>
      </w:r>
      <w:r w:rsidR="0046515C">
        <w:rPr>
          <w:szCs w:val="28"/>
        </w:rPr>
        <w:t xml:space="preserve">утвержденных решением Совета депутатов </w:t>
      </w:r>
      <w:r w:rsidR="00F90401">
        <w:rPr>
          <w:szCs w:val="28"/>
        </w:rPr>
        <w:t>(46003,5 тыс. рублей)</w:t>
      </w:r>
      <w:r w:rsidR="0046515C">
        <w:rPr>
          <w:szCs w:val="28"/>
        </w:rPr>
        <w:t xml:space="preserve"> и 96,1% от назначений сводной бюджетной росписи (45919,5 тыс.</w:t>
      </w:r>
      <w:r w:rsidR="00E81DEB">
        <w:rPr>
          <w:szCs w:val="28"/>
        </w:rPr>
        <w:t xml:space="preserve"> </w:t>
      </w:r>
      <w:r w:rsidR="0046515C">
        <w:rPr>
          <w:szCs w:val="28"/>
        </w:rPr>
        <w:t>рублей)</w:t>
      </w:r>
      <w:r w:rsidR="00F90401">
        <w:rPr>
          <w:szCs w:val="28"/>
        </w:rPr>
        <w:t xml:space="preserve">. Исполнение осуществлялось </w:t>
      </w:r>
      <w:r w:rsidR="00B0523D">
        <w:rPr>
          <w:szCs w:val="28"/>
        </w:rPr>
        <w:t xml:space="preserve"> </w:t>
      </w:r>
      <w:r w:rsidR="002B7462">
        <w:rPr>
          <w:szCs w:val="28"/>
        </w:rPr>
        <w:t>4 главными распорядителями средств районного бюджета</w:t>
      </w:r>
      <w:r w:rsidR="00B7407F">
        <w:rPr>
          <w:szCs w:val="28"/>
        </w:rPr>
        <w:t>. Удельный вес расходов по разделу в общем объеме расходов районного бюджета составил 3,6% (в 2012 году- 3,4%). По сравнению с 2012 годом  (38659,1 тыс.</w:t>
      </w:r>
      <w:r w:rsidR="00E81DEB">
        <w:rPr>
          <w:szCs w:val="28"/>
        </w:rPr>
        <w:t xml:space="preserve"> </w:t>
      </w:r>
      <w:r w:rsidR="00B7407F">
        <w:rPr>
          <w:szCs w:val="28"/>
        </w:rPr>
        <w:t>рублей) кассовые расходы увеличились на 5464,8 тыс.</w:t>
      </w:r>
      <w:r w:rsidR="008A6EE8">
        <w:rPr>
          <w:szCs w:val="28"/>
        </w:rPr>
        <w:t xml:space="preserve"> </w:t>
      </w:r>
      <w:r w:rsidR="00B7407F">
        <w:rPr>
          <w:szCs w:val="28"/>
        </w:rPr>
        <w:t xml:space="preserve">рублей, или </w:t>
      </w:r>
      <w:r w:rsidR="00F90401">
        <w:rPr>
          <w:szCs w:val="28"/>
        </w:rPr>
        <w:t xml:space="preserve"> </w:t>
      </w:r>
    </w:p>
    <w:p w:rsidR="00D45CEA" w:rsidRDefault="00514BF8" w:rsidP="007D48C3">
      <w:pPr>
        <w:pStyle w:val="a3"/>
        <w:rPr>
          <w:szCs w:val="28"/>
        </w:rPr>
      </w:pPr>
      <w:r>
        <w:rPr>
          <w:szCs w:val="28"/>
        </w:rPr>
        <w:tab/>
        <w:t>На основании одного постановления и 3 распоряжений администрации Соль-Илецкого района в течение года из резервного фонда администрации района выделено средств в размере 427 тыс. рублей.</w:t>
      </w:r>
    </w:p>
    <w:p w:rsidR="009542C7" w:rsidRDefault="009542C7" w:rsidP="009542C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ab/>
        <w:t xml:space="preserve">Согласно отчету об использовании бюджетных ассигнований резервного фонда администрации Соль-Илецкого района средства в 2013 году были направлены: </w:t>
      </w:r>
    </w:p>
    <w:p w:rsidR="009542C7" w:rsidRDefault="009542C7" w:rsidP="009542C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на оказание материальной помощи, пострадавшим от пожара в размере 10 тыс. рублей; </w:t>
      </w:r>
    </w:p>
    <w:p w:rsidR="009542C7" w:rsidRDefault="009542C7" w:rsidP="009542C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>на предупреждение и ликвидацию чрезвычайной ситуации природного характера в целях недопущения поражения сельскохозяйственных растений особо опасными вредителями в размере 333 тыс. рублей;</w:t>
      </w:r>
    </w:p>
    <w:p w:rsidR="009542C7" w:rsidRDefault="009542C7" w:rsidP="009542C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   на поощрение передовиков сельхозпредприятий в размере 84 тыс. рублей.</w:t>
      </w:r>
    </w:p>
    <w:p w:rsidR="009542C7" w:rsidRDefault="009542C7" w:rsidP="009542C7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ab/>
        <w:t xml:space="preserve">На 01.01.2014 неиспользованный остаток средств резервного фонда </w:t>
      </w:r>
      <w:r w:rsidR="0046515C">
        <w:rPr>
          <w:bCs/>
          <w:color w:val="000000"/>
          <w:szCs w:val="28"/>
        </w:rPr>
        <w:t xml:space="preserve">администрации района </w:t>
      </w:r>
      <w:r>
        <w:rPr>
          <w:bCs/>
          <w:color w:val="000000"/>
          <w:szCs w:val="28"/>
        </w:rPr>
        <w:t xml:space="preserve">составил </w:t>
      </w:r>
      <w:r w:rsidR="0046515C">
        <w:rPr>
          <w:bCs/>
          <w:color w:val="000000"/>
          <w:szCs w:val="28"/>
        </w:rPr>
        <w:t>531 тыс.</w:t>
      </w:r>
      <w:r w:rsidR="001F4EB7">
        <w:rPr>
          <w:bCs/>
          <w:color w:val="000000"/>
          <w:szCs w:val="28"/>
        </w:rPr>
        <w:t xml:space="preserve"> </w:t>
      </w:r>
      <w:r w:rsidR="0046515C">
        <w:rPr>
          <w:bCs/>
          <w:color w:val="000000"/>
          <w:szCs w:val="28"/>
        </w:rPr>
        <w:t>рублей и резервн</w:t>
      </w:r>
      <w:r w:rsidR="001F4EB7">
        <w:rPr>
          <w:bCs/>
          <w:color w:val="000000"/>
          <w:szCs w:val="28"/>
        </w:rPr>
        <w:t>ого</w:t>
      </w:r>
      <w:r w:rsidR="0046515C">
        <w:rPr>
          <w:bCs/>
          <w:color w:val="000000"/>
          <w:szCs w:val="28"/>
        </w:rPr>
        <w:t xml:space="preserve"> фонда</w:t>
      </w:r>
      <w:r w:rsidR="001F4EB7">
        <w:rPr>
          <w:bCs/>
          <w:color w:val="000000"/>
          <w:szCs w:val="28"/>
        </w:rPr>
        <w:t xml:space="preserve"> а</w:t>
      </w:r>
      <w:r w:rsidR="0046515C">
        <w:rPr>
          <w:bCs/>
          <w:color w:val="000000"/>
          <w:szCs w:val="28"/>
        </w:rPr>
        <w:t>дминистрации района по чрезвычайн</w:t>
      </w:r>
      <w:r w:rsidR="001F4EB7">
        <w:rPr>
          <w:bCs/>
          <w:color w:val="000000"/>
          <w:szCs w:val="28"/>
        </w:rPr>
        <w:t>ым ситуациям</w:t>
      </w:r>
      <w:r>
        <w:rPr>
          <w:bCs/>
          <w:color w:val="000000"/>
          <w:szCs w:val="28"/>
        </w:rPr>
        <w:t xml:space="preserve"> </w:t>
      </w:r>
      <w:r w:rsidR="001F4EB7">
        <w:rPr>
          <w:bCs/>
          <w:color w:val="000000"/>
          <w:szCs w:val="28"/>
        </w:rPr>
        <w:t>в размере 167</w:t>
      </w:r>
      <w:r>
        <w:rPr>
          <w:bCs/>
          <w:color w:val="000000"/>
          <w:szCs w:val="28"/>
        </w:rPr>
        <w:t xml:space="preserve"> тыс. рублей. Согласно пояснительной записке (ф.0503160) средства освоены не в полном объеме из-за отсутствия потребности в проведении мероприятий по предупреждению и ликвидации чрезвычайных   ситуаций.</w:t>
      </w:r>
    </w:p>
    <w:p w:rsidR="00D45CEA" w:rsidRDefault="001F4EB7" w:rsidP="007D48C3">
      <w:pPr>
        <w:pStyle w:val="a3"/>
        <w:rPr>
          <w:szCs w:val="28"/>
        </w:rPr>
      </w:pPr>
      <w:r>
        <w:rPr>
          <w:szCs w:val="28"/>
        </w:rPr>
        <w:tab/>
        <w:t xml:space="preserve">Исполнение по разделу </w:t>
      </w:r>
      <w:r w:rsidRPr="001F4EB7">
        <w:rPr>
          <w:b/>
          <w:szCs w:val="28"/>
        </w:rPr>
        <w:t>0200 «Национальная оборона»</w:t>
      </w:r>
      <w:r>
        <w:rPr>
          <w:szCs w:val="28"/>
        </w:rPr>
        <w:t xml:space="preserve"> составило 1395,0 тыс. рублей или 100 % от утвержденных бюджетных назначений. Исполнение осуществлялось финансовым отделом </w:t>
      </w:r>
      <w:r w:rsidR="00E81DEB">
        <w:rPr>
          <w:szCs w:val="28"/>
        </w:rPr>
        <w:t xml:space="preserve">администрации района </w:t>
      </w:r>
      <w:r>
        <w:rPr>
          <w:szCs w:val="28"/>
        </w:rPr>
        <w:t xml:space="preserve">по </w:t>
      </w:r>
      <w:r w:rsidR="00E81DEB">
        <w:rPr>
          <w:szCs w:val="28"/>
        </w:rPr>
        <w:t>финансированию в</w:t>
      </w:r>
      <w:r>
        <w:rPr>
          <w:szCs w:val="28"/>
        </w:rPr>
        <w:t xml:space="preserve"> бюджет</w:t>
      </w:r>
      <w:r w:rsidR="00E81DEB">
        <w:rPr>
          <w:szCs w:val="28"/>
        </w:rPr>
        <w:t>ы</w:t>
      </w:r>
      <w:r>
        <w:rPr>
          <w:szCs w:val="28"/>
        </w:rPr>
        <w:t xml:space="preserve"> муниципальных образований сельских поселений субвенций на исполнение государственных полномочий по ведению первичного воинского учета на территориях, где отсутствуют военные комиссариаты.</w:t>
      </w:r>
    </w:p>
    <w:p w:rsidR="00D45CEA" w:rsidRDefault="001F4EB7" w:rsidP="007D48C3">
      <w:pPr>
        <w:pStyle w:val="a3"/>
        <w:rPr>
          <w:szCs w:val="28"/>
        </w:rPr>
      </w:pPr>
      <w:r>
        <w:rPr>
          <w:szCs w:val="28"/>
        </w:rPr>
        <w:tab/>
      </w:r>
      <w:r w:rsidR="00E81DEB">
        <w:rPr>
          <w:szCs w:val="28"/>
        </w:rPr>
        <w:t xml:space="preserve">Исполнение расходов по разделу </w:t>
      </w:r>
      <w:r w:rsidR="00E81DEB" w:rsidRPr="00E81DEB">
        <w:rPr>
          <w:b/>
          <w:szCs w:val="28"/>
        </w:rPr>
        <w:t>0300 «Национальная безопасность и правоохранительная деятельность»</w:t>
      </w:r>
      <w:r w:rsidR="00E81DEB">
        <w:rPr>
          <w:b/>
          <w:szCs w:val="28"/>
        </w:rPr>
        <w:t xml:space="preserve"> </w:t>
      </w:r>
      <w:r w:rsidR="00E81DEB" w:rsidRPr="00E81DEB">
        <w:rPr>
          <w:szCs w:val="28"/>
        </w:rPr>
        <w:t>состав</w:t>
      </w:r>
      <w:r w:rsidR="00E81DEB">
        <w:rPr>
          <w:szCs w:val="28"/>
        </w:rPr>
        <w:t>и</w:t>
      </w:r>
      <w:r w:rsidR="00E81DEB" w:rsidRPr="00E81DEB">
        <w:rPr>
          <w:szCs w:val="28"/>
        </w:rPr>
        <w:t xml:space="preserve">ло </w:t>
      </w:r>
      <w:r w:rsidR="00E81DEB">
        <w:rPr>
          <w:szCs w:val="28"/>
        </w:rPr>
        <w:t>4972,9 тыс.</w:t>
      </w:r>
      <w:r w:rsidR="00346B17">
        <w:rPr>
          <w:szCs w:val="28"/>
        </w:rPr>
        <w:t xml:space="preserve"> </w:t>
      </w:r>
      <w:r w:rsidR="00E81DEB">
        <w:rPr>
          <w:szCs w:val="28"/>
        </w:rPr>
        <w:t>рублей или 95,7% от утвержденных бюджетных назначений (5196,6 тыс.</w:t>
      </w:r>
      <w:r w:rsidR="00346B17">
        <w:rPr>
          <w:szCs w:val="28"/>
        </w:rPr>
        <w:t xml:space="preserve"> </w:t>
      </w:r>
      <w:r w:rsidR="00E81DEB">
        <w:rPr>
          <w:szCs w:val="28"/>
        </w:rPr>
        <w:t>рублей) Исполнение осуществлялось 2 главными распорядителями средств районного бюджета. Удельный вес расходов по разделу в общем объеме расходов составил 0,4% (в 2012 году</w:t>
      </w:r>
      <w:r w:rsidR="00346B17">
        <w:rPr>
          <w:szCs w:val="28"/>
        </w:rPr>
        <w:t xml:space="preserve"> </w:t>
      </w:r>
      <w:r w:rsidR="00E81DEB">
        <w:rPr>
          <w:szCs w:val="28"/>
        </w:rPr>
        <w:t>-</w:t>
      </w:r>
      <w:r w:rsidR="00346B17">
        <w:rPr>
          <w:szCs w:val="28"/>
        </w:rPr>
        <w:t xml:space="preserve"> </w:t>
      </w:r>
      <w:r w:rsidR="00E81DEB">
        <w:rPr>
          <w:szCs w:val="28"/>
        </w:rPr>
        <w:t xml:space="preserve">0,3%). </w:t>
      </w:r>
      <w:r w:rsidR="00346B17">
        <w:rPr>
          <w:szCs w:val="28"/>
        </w:rPr>
        <w:t>По сравнению с 2012 годом (3553,6 тыс. рублей) кассовые расходы по разделу увеличились на 1419,3 тыс.</w:t>
      </w:r>
      <w:r w:rsidR="00BF40A0">
        <w:rPr>
          <w:szCs w:val="28"/>
        </w:rPr>
        <w:t xml:space="preserve"> </w:t>
      </w:r>
      <w:r w:rsidR="00346B17">
        <w:rPr>
          <w:szCs w:val="28"/>
        </w:rPr>
        <w:t xml:space="preserve">рублей. </w:t>
      </w:r>
    </w:p>
    <w:p w:rsidR="008F7E9C" w:rsidRDefault="00346B17" w:rsidP="007D48C3">
      <w:pPr>
        <w:pStyle w:val="a3"/>
        <w:rPr>
          <w:szCs w:val="28"/>
        </w:rPr>
      </w:pPr>
      <w:r>
        <w:rPr>
          <w:szCs w:val="28"/>
        </w:rPr>
        <w:tab/>
        <w:t xml:space="preserve">Расходы по разделу </w:t>
      </w:r>
      <w:r w:rsidRPr="00BF40A0">
        <w:rPr>
          <w:b/>
          <w:szCs w:val="28"/>
        </w:rPr>
        <w:t>0400 «Национальная экономика»</w:t>
      </w:r>
      <w:r>
        <w:rPr>
          <w:szCs w:val="28"/>
        </w:rPr>
        <w:t xml:space="preserve"> исполнены в размере 46595,7 тыс.</w:t>
      </w:r>
      <w:r w:rsidR="00BF40A0">
        <w:rPr>
          <w:szCs w:val="28"/>
        </w:rPr>
        <w:t xml:space="preserve"> </w:t>
      </w:r>
      <w:r>
        <w:rPr>
          <w:szCs w:val="28"/>
        </w:rPr>
        <w:t>рублей, или 87,1% от утвержденных бюджетных назначений (53481,5 тыс.</w:t>
      </w:r>
      <w:r w:rsidR="00BF40A0">
        <w:rPr>
          <w:szCs w:val="28"/>
        </w:rPr>
        <w:t xml:space="preserve"> </w:t>
      </w:r>
      <w:r>
        <w:rPr>
          <w:szCs w:val="28"/>
        </w:rPr>
        <w:t>рублей). Исполнение осуществлялось 2 главными распорядителями средств районного бюджета. Удельный вес расходов по разделу в общем объеме расходов районного бюджета составил 3,9% (2012 год - 4,9%)</w:t>
      </w:r>
      <w:r w:rsidR="00BF40A0">
        <w:rPr>
          <w:szCs w:val="28"/>
        </w:rPr>
        <w:t>. По сравнению с 2012 годом кассовые расходы по разделу уменьшились на 9742,4 тыс. рублей, или на 17,3%. Основной причиной невыполнени</w:t>
      </w:r>
      <w:r w:rsidR="00773E09">
        <w:rPr>
          <w:szCs w:val="28"/>
        </w:rPr>
        <w:t>я</w:t>
      </w:r>
      <w:r w:rsidR="00BF40A0">
        <w:rPr>
          <w:szCs w:val="28"/>
        </w:rPr>
        <w:t xml:space="preserve"> плановых показателей и уменьшения кассовых расходов в 2013 году является поступления </w:t>
      </w:r>
      <w:r w:rsidR="00BF40A0" w:rsidRPr="00BF40A0">
        <w:rPr>
          <w:szCs w:val="28"/>
        </w:rPr>
        <w:t xml:space="preserve"> </w:t>
      </w:r>
      <w:r w:rsidR="00BF40A0">
        <w:rPr>
          <w:szCs w:val="28"/>
        </w:rPr>
        <w:t>средств федерального и областного бюджетов в размере 6080 тыс.</w:t>
      </w:r>
      <w:r w:rsidR="008F7E9C">
        <w:rPr>
          <w:szCs w:val="28"/>
        </w:rPr>
        <w:t xml:space="preserve"> </w:t>
      </w:r>
      <w:r w:rsidR="00BF40A0">
        <w:rPr>
          <w:szCs w:val="28"/>
        </w:rPr>
        <w:t>рублей в конце финансового года</w:t>
      </w:r>
      <w:r w:rsidR="008F7E9C">
        <w:rPr>
          <w:szCs w:val="28"/>
        </w:rPr>
        <w:t xml:space="preserve">. </w:t>
      </w:r>
    </w:p>
    <w:p w:rsidR="00346B17" w:rsidRPr="00E81DEB" w:rsidRDefault="008F7E9C" w:rsidP="007D48C3">
      <w:pPr>
        <w:pStyle w:val="a3"/>
        <w:rPr>
          <w:szCs w:val="28"/>
        </w:rPr>
      </w:pPr>
      <w:r>
        <w:rPr>
          <w:szCs w:val="28"/>
        </w:rPr>
        <w:tab/>
        <w:t>Доля программных ме</w:t>
      </w:r>
      <w:r w:rsidR="007C73D3">
        <w:rPr>
          <w:szCs w:val="28"/>
        </w:rPr>
        <w:t xml:space="preserve">роприятий в общей сумме расходов раздела составила </w:t>
      </w:r>
      <w:r w:rsidR="00542CB1">
        <w:rPr>
          <w:szCs w:val="28"/>
        </w:rPr>
        <w:t xml:space="preserve"> </w:t>
      </w:r>
      <w:r w:rsidR="00B06DD0">
        <w:rPr>
          <w:szCs w:val="28"/>
        </w:rPr>
        <w:t xml:space="preserve"> </w:t>
      </w:r>
      <w:r w:rsidR="00740079">
        <w:rPr>
          <w:szCs w:val="28"/>
        </w:rPr>
        <w:t>20,1</w:t>
      </w:r>
      <w:r w:rsidR="00E40BFF">
        <w:rPr>
          <w:szCs w:val="28"/>
        </w:rPr>
        <w:t xml:space="preserve">%. По разделу осуществлялось финансирование </w:t>
      </w:r>
      <w:r w:rsidR="00740079">
        <w:rPr>
          <w:szCs w:val="28"/>
        </w:rPr>
        <w:t>4 областных целевых программ в объеме 8225,6 тыс. рублей и 6 районных целевых программ  в объеме 1127,1 тыс. рублей.</w:t>
      </w:r>
    </w:p>
    <w:p w:rsidR="00D45CEA" w:rsidRDefault="00740079" w:rsidP="007D48C3">
      <w:pPr>
        <w:pStyle w:val="a3"/>
        <w:rPr>
          <w:szCs w:val="28"/>
        </w:rPr>
      </w:pPr>
      <w:r>
        <w:rPr>
          <w:szCs w:val="28"/>
        </w:rPr>
        <w:lastRenderedPageBreak/>
        <w:tab/>
        <w:t xml:space="preserve">Утвержденные бюджетные назначения по разделу </w:t>
      </w:r>
      <w:r w:rsidRPr="00773E09">
        <w:rPr>
          <w:b/>
          <w:szCs w:val="28"/>
        </w:rPr>
        <w:t>0500 «Жилищно-коммунальное хозяйство»</w:t>
      </w:r>
      <w:r w:rsidR="00773E09">
        <w:rPr>
          <w:b/>
          <w:szCs w:val="28"/>
        </w:rPr>
        <w:t xml:space="preserve"> </w:t>
      </w:r>
      <w:r w:rsidR="00773E09" w:rsidRPr="00773E09">
        <w:rPr>
          <w:szCs w:val="28"/>
        </w:rPr>
        <w:t xml:space="preserve">в </w:t>
      </w:r>
      <w:r w:rsidR="00773E09">
        <w:rPr>
          <w:szCs w:val="28"/>
        </w:rPr>
        <w:t xml:space="preserve">объеме </w:t>
      </w:r>
      <w:r w:rsidR="00773E09">
        <w:rPr>
          <w:b/>
          <w:szCs w:val="28"/>
        </w:rPr>
        <w:t xml:space="preserve"> </w:t>
      </w:r>
      <w:r w:rsidR="00773E09" w:rsidRPr="00773E09">
        <w:rPr>
          <w:szCs w:val="28"/>
        </w:rPr>
        <w:t>174</w:t>
      </w:r>
      <w:r w:rsidR="00773E09">
        <w:rPr>
          <w:szCs w:val="28"/>
        </w:rPr>
        <w:t>482,4 тыс. рублей исполнены на 51,8% в размере 90390,7 тыс. рублей. Исполнение расходов осуществлялось 2 главными распорядителями средств районного бюджета. Удельный вес расходов по разделу в общем объеме расходов районного бюджета составил 7,5% (2012 год – 10%). По сравнению с 2012 годом кассовые расходы по разделу уменьшились на 25155,1 тыс. рублей</w:t>
      </w:r>
      <w:r w:rsidR="00007792">
        <w:rPr>
          <w:szCs w:val="28"/>
        </w:rPr>
        <w:t>.</w:t>
      </w:r>
    </w:p>
    <w:p w:rsidR="00007792" w:rsidRPr="00773E09" w:rsidRDefault="00007792" w:rsidP="007D48C3">
      <w:pPr>
        <w:pStyle w:val="a3"/>
        <w:rPr>
          <w:szCs w:val="28"/>
        </w:rPr>
      </w:pPr>
      <w:r>
        <w:rPr>
          <w:szCs w:val="28"/>
        </w:rPr>
        <w:tab/>
        <w:t>Доля программных мероприятий в общей сумме расходов раздела составила 85,4%. По разделу осуществлялось финансирование 4 областных целевых программ в общем объеме 77131,1 тыс. рублей и одной районной целевой программы в объеме 90 тыс. рублей.</w:t>
      </w:r>
    </w:p>
    <w:p w:rsidR="00D45CEA" w:rsidRPr="00895E03" w:rsidRDefault="00007792" w:rsidP="007D48C3">
      <w:pPr>
        <w:pStyle w:val="a3"/>
        <w:rPr>
          <w:szCs w:val="28"/>
        </w:rPr>
      </w:pPr>
      <w:r>
        <w:rPr>
          <w:szCs w:val="28"/>
        </w:rPr>
        <w:tab/>
        <w:t xml:space="preserve">Кассовое исполнение </w:t>
      </w:r>
      <w:r w:rsidR="00895E03">
        <w:rPr>
          <w:szCs w:val="28"/>
        </w:rPr>
        <w:t xml:space="preserve">расходов по разделу </w:t>
      </w:r>
      <w:r w:rsidR="00895E03" w:rsidRPr="00895E03">
        <w:rPr>
          <w:b/>
          <w:szCs w:val="28"/>
        </w:rPr>
        <w:t>0700 «Образование»</w:t>
      </w:r>
      <w:r w:rsidR="00895E03">
        <w:rPr>
          <w:b/>
          <w:szCs w:val="28"/>
        </w:rPr>
        <w:t xml:space="preserve"> </w:t>
      </w:r>
      <w:r w:rsidR="00895E03" w:rsidRPr="00895E03">
        <w:rPr>
          <w:szCs w:val="28"/>
        </w:rPr>
        <w:t>составило</w:t>
      </w:r>
      <w:r w:rsidR="00895E03">
        <w:rPr>
          <w:szCs w:val="28"/>
        </w:rPr>
        <w:t xml:space="preserve"> </w:t>
      </w:r>
      <w:r w:rsidR="00895E03" w:rsidRPr="00895E03">
        <w:rPr>
          <w:szCs w:val="28"/>
        </w:rPr>
        <w:t>623655,5</w:t>
      </w:r>
      <w:r w:rsidR="00895E03">
        <w:rPr>
          <w:szCs w:val="28"/>
        </w:rPr>
        <w:t xml:space="preserve">тыс. рублей, или 98,4% от бюджетных </w:t>
      </w:r>
      <w:r w:rsidR="00BF33EB">
        <w:rPr>
          <w:szCs w:val="28"/>
        </w:rPr>
        <w:t xml:space="preserve"> назначений </w:t>
      </w:r>
      <w:r w:rsidR="00895E03">
        <w:rPr>
          <w:szCs w:val="28"/>
        </w:rPr>
        <w:t>утвержденных решением Совета депутатов о районном бюджете. По сравнению с 2012 годом кассовые расходы увеличились на 119312,3 тыс. рублей, или на 23,7%. На долю раздела приходится 51,5% от общего объема расходов районного бюджета, произведенных в 2013 году (в 2012 году - 43,8%).</w:t>
      </w:r>
      <w:r w:rsidR="00BF33EB">
        <w:rPr>
          <w:szCs w:val="28"/>
        </w:rPr>
        <w:t xml:space="preserve"> </w:t>
      </w:r>
      <w:r w:rsidR="00895E03">
        <w:rPr>
          <w:szCs w:val="28"/>
        </w:rPr>
        <w:t xml:space="preserve">Исполнение осуществлялось </w:t>
      </w:r>
      <w:r w:rsidR="00BF33EB">
        <w:rPr>
          <w:szCs w:val="28"/>
        </w:rPr>
        <w:t xml:space="preserve">3 главными распорядителями средств районного бюджета, наибольшая доля  приходится на управление образование администрации района. </w:t>
      </w:r>
    </w:p>
    <w:p w:rsidR="00895E03" w:rsidRDefault="000B68E2" w:rsidP="00291AC3">
      <w:pPr>
        <w:pStyle w:val="a3"/>
        <w:rPr>
          <w:b/>
          <w:szCs w:val="28"/>
        </w:rPr>
      </w:pPr>
      <w:r>
        <w:rPr>
          <w:szCs w:val="28"/>
        </w:rPr>
        <w:tab/>
      </w:r>
      <w:r w:rsidR="00B43AC2">
        <w:rPr>
          <w:szCs w:val="28"/>
        </w:rPr>
        <w:t>Доля программных средств в общей сумме расходов раздела составила 11,4 %. По разделу осуществлялось финансирование 5 областных целевых программ в общем объеме 54832,5 тыс.</w:t>
      </w:r>
      <w:r w:rsidR="0075027E">
        <w:rPr>
          <w:szCs w:val="28"/>
        </w:rPr>
        <w:t xml:space="preserve"> </w:t>
      </w:r>
      <w:r w:rsidR="00B43AC2">
        <w:rPr>
          <w:szCs w:val="28"/>
        </w:rPr>
        <w:t>рублей и 8 районных целевых программ в объеме 16497,2 тыс.</w:t>
      </w:r>
      <w:r w:rsidR="0075027E">
        <w:rPr>
          <w:szCs w:val="28"/>
        </w:rPr>
        <w:t xml:space="preserve"> </w:t>
      </w:r>
      <w:r w:rsidR="00B43AC2">
        <w:rPr>
          <w:szCs w:val="28"/>
        </w:rPr>
        <w:t>рублей.</w:t>
      </w:r>
    </w:p>
    <w:p w:rsidR="00895E03" w:rsidRDefault="0075027E" w:rsidP="00291AC3">
      <w:pPr>
        <w:pStyle w:val="a3"/>
        <w:rPr>
          <w:szCs w:val="28"/>
        </w:rPr>
      </w:pPr>
      <w:r>
        <w:rPr>
          <w:b/>
          <w:szCs w:val="28"/>
        </w:rPr>
        <w:tab/>
      </w:r>
      <w:r w:rsidRPr="0075027E">
        <w:rPr>
          <w:szCs w:val="28"/>
        </w:rPr>
        <w:t>Кассовое исполнение</w:t>
      </w:r>
      <w:r>
        <w:rPr>
          <w:szCs w:val="28"/>
        </w:rPr>
        <w:t xml:space="preserve"> расходов по разделу </w:t>
      </w:r>
      <w:r w:rsidR="00792788" w:rsidRPr="00792788">
        <w:rPr>
          <w:b/>
          <w:szCs w:val="28"/>
        </w:rPr>
        <w:t>0800 «Культура и кинематография»</w:t>
      </w:r>
      <w:r w:rsidR="00792788">
        <w:rPr>
          <w:b/>
          <w:szCs w:val="28"/>
        </w:rPr>
        <w:t xml:space="preserve"> </w:t>
      </w:r>
      <w:r w:rsidR="00792788" w:rsidRPr="00792788">
        <w:rPr>
          <w:szCs w:val="28"/>
        </w:rPr>
        <w:t>составило 51743,1</w:t>
      </w:r>
      <w:r w:rsidR="00792788">
        <w:rPr>
          <w:szCs w:val="28"/>
        </w:rPr>
        <w:t xml:space="preserve"> тыс. рублей, или 99,9% от  утвержденных бюджетных назначений. По сравнению с 2012 годом (43462,6 тыс.</w:t>
      </w:r>
      <w:r w:rsidR="00DB6450">
        <w:rPr>
          <w:szCs w:val="28"/>
        </w:rPr>
        <w:t xml:space="preserve"> </w:t>
      </w:r>
      <w:r w:rsidR="00792788">
        <w:rPr>
          <w:szCs w:val="28"/>
        </w:rPr>
        <w:t xml:space="preserve">рублей) кассовые расходы по разделу увеличились </w:t>
      </w:r>
      <w:r w:rsidR="00DB6450">
        <w:rPr>
          <w:szCs w:val="28"/>
        </w:rPr>
        <w:t xml:space="preserve">на </w:t>
      </w:r>
      <w:r w:rsidR="00792788">
        <w:rPr>
          <w:szCs w:val="28"/>
        </w:rPr>
        <w:t>8280,5 тыс.</w:t>
      </w:r>
      <w:r w:rsidR="00DB6450">
        <w:rPr>
          <w:szCs w:val="28"/>
        </w:rPr>
        <w:t xml:space="preserve"> </w:t>
      </w:r>
      <w:r w:rsidR="00792788">
        <w:rPr>
          <w:szCs w:val="28"/>
        </w:rPr>
        <w:t>рублей, или на 19%</w:t>
      </w:r>
      <w:r w:rsidR="00DB6450">
        <w:rPr>
          <w:szCs w:val="28"/>
        </w:rPr>
        <w:t xml:space="preserve">. Удельный вес исполнения расходов по разделу в общем объеме расходов районного бюджета составил 4,3% (2012 год -3,8%). Исполнение осуществлялось 2 главными распорядителями средств районного бюджета. </w:t>
      </w:r>
    </w:p>
    <w:p w:rsidR="00DB6450" w:rsidRPr="00792788" w:rsidRDefault="00DB6450" w:rsidP="00291AC3">
      <w:pPr>
        <w:pStyle w:val="a3"/>
        <w:rPr>
          <w:b/>
          <w:szCs w:val="28"/>
        </w:rPr>
      </w:pPr>
      <w:r>
        <w:rPr>
          <w:szCs w:val="28"/>
        </w:rPr>
        <w:tab/>
        <w:t xml:space="preserve">Доля программных мероприятий в общей сумме расходов раздела составила 7,4%. </w:t>
      </w:r>
      <w:r w:rsidR="0030616C">
        <w:rPr>
          <w:szCs w:val="28"/>
        </w:rPr>
        <w:t>По разделу осуществлялось финансирование областных целевых программ в общем объеме 2962,7 тыс. рублей и районных целевых программ в объеме 859,7 тыс. рублей.</w:t>
      </w:r>
    </w:p>
    <w:p w:rsidR="00FB2C1E" w:rsidRDefault="0030616C" w:rsidP="00FB2C1E">
      <w:pPr>
        <w:ind w:firstLine="709"/>
        <w:jc w:val="both"/>
        <w:rPr>
          <w:szCs w:val="28"/>
        </w:rPr>
      </w:pPr>
      <w:r>
        <w:rPr>
          <w:szCs w:val="28"/>
        </w:rPr>
        <w:t xml:space="preserve">Кассовое исполнение расходов по разделу </w:t>
      </w:r>
      <w:r w:rsidRPr="0030616C">
        <w:rPr>
          <w:b/>
          <w:szCs w:val="28"/>
        </w:rPr>
        <w:t>0900 «Здравоохранение»</w:t>
      </w:r>
      <w:r>
        <w:rPr>
          <w:szCs w:val="28"/>
        </w:rPr>
        <w:t xml:space="preserve">  3394 тыс. рублей, или 100%  утвержденных бюджетных назначений. По сравнению с 2012 годом (47422,2 тыс. рублей)  кассовые расходы по разделу уменьшились на 44028,2 тыс. рублей по </w:t>
      </w:r>
      <w:r w:rsidR="00FB2C1E">
        <w:rPr>
          <w:szCs w:val="28"/>
        </w:rPr>
        <w:t xml:space="preserve">причине создания в 2013 году  государственного бюджетного учреждения «Соль-Илецкая ЦРБ». </w:t>
      </w:r>
    </w:p>
    <w:p w:rsidR="00FB2C1E" w:rsidRDefault="00FB2C1E" w:rsidP="00FB2C1E">
      <w:pPr>
        <w:ind w:firstLine="709"/>
        <w:jc w:val="both"/>
        <w:rPr>
          <w:szCs w:val="28"/>
        </w:rPr>
      </w:pPr>
      <w:r w:rsidRPr="008B5A45">
        <w:rPr>
          <w:szCs w:val="28"/>
        </w:rPr>
        <w:t xml:space="preserve">По </w:t>
      </w:r>
      <w:r>
        <w:rPr>
          <w:szCs w:val="28"/>
        </w:rPr>
        <w:t>разделу</w:t>
      </w:r>
      <w:r w:rsidRPr="008B5A45">
        <w:rPr>
          <w:b/>
          <w:szCs w:val="28"/>
        </w:rPr>
        <w:t xml:space="preserve"> </w:t>
      </w:r>
      <w:r w:rsidRPr="008B5A45">
        <w:rPr>
          <w:szCs w:val="28"/>
        </w:rPr>
        <w:t xml:space="preserve">отражены расходы на реализацию программы модернизации здравоохранения субъектов Российской Федерации в части </w:t>
      </w:r>
      <w:r w:rsidRPr="008B5A45">
        <w:rPr>
          <w:szCs w:val="28"/>
        </w:rPr>
        <w:lastRenderedPageBreak/>
        <w:t>укрепления материально-технической базы медицинских учрежде</w:t>
      </w:r>
      <w:r>
        <w:rPr>
          <w:szCs w:val="28"/>
        </w:rPr>
        <w:t>ний в размере 1000 тыс. рублей;</w:t>
      </w:r>
    </w:p>
    <w:p w:rsidR="00895E03" w:rsidRPr="0030616C" w:rsidRDefault="00FB2C1E" w:rsidP="00FB2C1E">
      <w:pPr>
        <w:ind w:firstLine="709"/>
        <w:jc w:val="both"/>
        <w:rPr>
          <w:szCs w:val="28"/>
        </w:rPr>
      </w:pPr>
      <w:r w:rsidRPr="008B5A45">
        <w:rPr>
          <w:szCs w:val="28"/>
        </w:rPr>
        <w:t xml:space="preserve"> </w:t>
      </w:r>
      <w:r w:rsidRPr="008B5A45">
        <w:rPr>
          <w:kern w:val="16"/>
          <w:position w:val="6"/>
          <w:szCs w:val="28"/>
        </w:rPr>
        <w:t>расходы на выполнение государственных полномочий муниципальными образованиями в сфере охраны здоровья  в сумме 72</w:t>
      </w:r>
      <w:r>
        <w:rPr>
          <w:kern w:val="16"/>
          <w:position w:val="6"/>
          <w:szCs w:val="28"/>
        </w:rPr>
        <w:t>,8 тыс. рублей</w:t>
      </w:r>
      <w:r w:rsidRPr="008B5A45">
        <w:rPr>
          <w:kern w:val="16"/>
          <w:position w:val="6"/>
          <w:szCs w:val="28"/>
        </w:rPr>
        <w:t xml:space="preserve"> субсидии на финансовое обеспечение выполнения муниципального задания на оказание муниципальных услуг (выполнение работ) бюджетному учреждению в сумме 1</w:t>
      </w:r>
      <w:r>
        <w:rPr>
          <w:kern w:val="16"/>
          <w:position w:val="6"/>
          <w:szCs w:val="28"/>
        </w:rPr>
        <w:t> </w:t>
      </w:r>
      <w:r w:rsidRPr="008B5A45">
        <w:rPr>
          <w:kern w:val="16"/>
          <w:position w:val="6"/>
          <w:szCs w:val="28"/>
        </w:rPr>
        <w:t>500</w:t>
      </w:r>
      <w:r>
        <w:rPr>
          <w:kern w:val="16"/>
          <w:position w:val="6"/>
          <w:szCs w:val="28"/>
        </w:rPr>
        <w:t xml:space="preserve"> тыс.</w:t>
      </w:r>
      <w:r w:rsidRPr="008B5A45">
        <w:rPr>
          <w:kern w:val="16"/>
          <w:position w:val="6"/>
          <w:szCs w:val="28"/>
        </w:rPr>
        <w:t xml:space="preserve"> рублей; мероприятия в рамках районных целевых программ в сумме </w:t>
      </w:r>
      <w:r>
        <w:rPr>
          <w:kern w:val="16"/>
          <w:position w:val="6"/>
          <w:szCs w:val="28"/>
        </w:rPr>
        <w:t>820,9 тыс.</w:t>
      </w:r>
      <w:r w:rsidRPr="008B5A45">
        <w:rPr>
          <w:kern w:val="16"/>
          <w:position w:val="6"/>
          <w:szCs w:val="28"/>
        </w:rPr>
        <w:t xml:space="preserve"> рублей</w:t>
      </w:r>
      <w:r>
        <w:rPr>
          <w:kern w:val="16"/>
          <w:position w:val="6"/>
          <w:szCs w:val="28"/>
        </w:rPr>
        <w:t>.</w:t>
      </w:r>
    </w:p>
    <w:p w:rsidR="00F41453" w:rsidRDefault="00FB2C1E" w:rsidP="00FB2C1E">
      <w:pPr>
        <w:pStyle w:val="a3"/>
        <w:rPr>
          <w:szCs w:val="28"/>
        </w:rPr>
      </w:pPr>
      <w:r>
        <w:rPr>
          <w:b/>
          <w:szCs w:val="28"/>
        </w:rPr>
        <w:tab/>
      </w:r>
      <w:r w:rsidRPr="00FB2C1E">
        <w:rPr>
          <w:szCs w:val="28"/>
        </w:rPr>
        <w:t xml:space="preserve">Кассовое исполнение </w:t>
      </w:r>
      <w:r>
        <w:rPr>
          <w:szCs w:val="28"/>
        </w:rPr>
        <w:t xml:space="preserve">расходов по разделу </w:t>
      </w:r>
      <w:r w:rsidRPr="002A4190">
        <w:rPr>
          <w:b/>
          <w:szCs w:val="28"/>
        </w:rPr>
        <w:t>1000 «Социальная политика»</w:t>
      </w:r>
      <w:r>
        <w:rPr>
          <w:szCs w:val="28"/>
        </w:rPr>
        <w:t xml:space="preserve"> составило 204722,2 тыс.</w:t>
      </w:r>
      <w:r w:rsidR="00F41453">
        <w:rPr>
          <w:szCs w:val="28"/>
        </w:rPr>
        <w:t xml:space="preserve"> </w:t>
      </w:r>
      <w:r>
        <w:rPr>
          <w:szCs w:val="28"/>
        </w:rPr>
        <w:t>рублей, или 9</w:t>
      </w:r>
      <w:r w:rsidR="00F41453">
        <w:rPr>
          <w:szCs w:val="28"/>
        </w:rPr>
        <w:t>7,9%  от утвержденных бюджетных назначений (209128,2 тыс. рублей). Удельный вес расходов в общем расходов районного бюджета составил 16,9%.</w:t>
      </w:r>
    </w:p>
    <w:p w:rsidR="00895E03" w:rsidRDefault="00F41453" w:rsidP="00FB2C1E">
      <w:pPr>
        <w:pStyle w:val="a3"/>
        <w:rPr>
          <w:szCs w:val="28"/>
        </w:rPr>
      </w:pPr>
      <w:r>
        <w:rPr>
          <w:szCs w:val="28"/>
        </w:rPr>
        <w:tab/>
        <w:t xml:space="preserve"> Исполнение расходов по разделу осуществлялось 5 главными распорядителями средств районного бюджета. Основным исполнителем, на долю которого приходится 71,6% всех произведенных по данному разделу расходов</w:t>
      </w:r>
      <w:r w:rsidR="00795475">
        <w:rPr>
          <w:szCs w:val="28"/>
        </w:rPr>
        <w:t xml:space="preserve">, </w:t>
      </w:r>
      <w:r>
        <w:rPr>
          <w:szCs w:val="28"/>
        </w:rPr>
        <w:t xml:space="preserve">является управление социальной защиты населения. </w:t>
      </w:r>
    </w:p>
    <w:p w:rsidR="00F41453" w:rsidRPr="00795475" w:rsidRDefault="00F41453" w:rsidP="00FB2C1E">
      <w:pPr>
        <w:pStyle w:val="a3"/>
        <w:rPr>
          <w:b/>
          <w:szCs w:val="28"/>
        </w:rPr>
      </w:pPr>
      <w:r>
        <w:rPr>
          <w:szCs w:val="28"/>
        </w:rPr>
        <w:tab/>
        <w:t xml:space="preserve">В целом по разделу кассовые расходы произведены на 4406,0 тыс. рублей меньше по сравнению с доведенными </w:t>
      </w:r>
      <w:r w:rsidR="00795475">
        <w:rPr>
          <w:szCs w:val="28"/>
        </w:rPr>
        <w:t xml:space="preserve">объемами бюджетных ассигнований и </w:t>
      </w:r>
      <w:r>
        <w:rPr>
          <w:szCs w:val="28"/>
        </w:rPr>
        <w:t>лимит</w:t>
      </w:r>
      <w:r w:rsidR="00795475">
        <w:rPr>
          <w:szCs w:val="28"/>
        </w:rPr>
        <w:t>ов</w:t>
      </w:r>
      <w:r>
        <w:rPr>
          <w:szCs w:val="28"/>
        </w:rPr>
        <w:t xml:space="preserve"> бюджетных обязательств, из которых 3491,2 тыс.</w:t>
      </w:r>
      <w:r w:rsidR="00795475">
        <w:rPr>
          <w:szCs w:val="28"/>
        </w:rPr>
        <w:t xml:space="preserve"> </w:t>
      </w:r>
      <w:r>
        <w:rPr>
          <w:szCs w:val="28"/>
        </w:rPr>
        <w:t>рублей по подразделу 1004 «Охрана семьи и детства</w:t>
      </w:r>
      <w:r w:rsidR="00795475">
        <w:rPr>
          <w:szCs w:val="28"/>
        </w:rPr>
        <w:t xml:space="preserve">» </w:t>
      </w:r>
      <w:r w:rsidR="003E1703" w:rsidRPr="003E1703">
        <w:rPr>
          <w:szCs w:val="28"/>
        </w:rPr>
        <w:t>по при</w:t>
      </w:r>
      <w:r w:rsidR="003E1703">
        <w:rPr>
          <w:szCs w:val="28"/>
        </w:rPr>
        <w:t>чине уменьшения фактических показателей  опекаемых и усыновленных детей и уменьшение размера компенсации родительской платы.</w:t>
      </w:r>
    </w:p>
    <w:p w:rsidR="00895E03" w:rsidRPr="002A4190" w:rsidRDefault="002A4190" w:rsidP="00291AC3">
      <w:pPr>
        <w:pStyle w:val="a3"/>
        <w:rPr>
          <w:szCs w:val="28"/>
        </w:rPr>
      </w:pPr>
      <w:r>
        <w:rPr>
          <w:b/>
          <w:szCs w:val="28"/>
        </w:rPr>
        <w:tab/>
      </w:r>
      <w:r w:rsidRPr="002A4190">
        <w:rPr>
          <w:szCs w:val="28"/>
        </w:rPr>
        <w:t xml:space="preserve">Доля программных </w:t>
      </w:r>
      <w:r>
        <w:rPr>
          <w:szCs w:val="28"/>
        </w:rPr>
        <w:t xml:space="preserve">мероприятий в общей сумме расходов раздела составила </w:t>
      </w:r>
      <w:r w:rsidR="00F73790">
        <w:rPr>
          <w:szCs w:val="28"/>
        </w:rPr>
        <w:t>13,1</w:t>
      </w:r>
      <w:r>
        <w:rPr>
          <w:szCs w:val="28"/>
        </w:rPr>
        <w:t>%. По разделу осуществлялось финансирование 1 федеральной программы в объеме 3413 тыс. рублей, 2 областных целевых программ в объеме 18340 тыс. рублей и 3 районных целевых программ – 5124,2 тыс. рублей</w:t>
      </w:r>
      <w:r w:rsidR="00F73790">
        <w:rPr>
          <w:szCs w:val="28"/>
        </w:rPr>
        <w:t>.</w:t>
      </w:r>
      <w:r>
        <w:rPr>
          <w:szCs w:val="28"/>
        </w:rPr>
        <w:t xml:space="preserve"> </w:t>
      </w:r>
    </w:p>
    <w:p w:rsidR="00895E03" w:rsidRDefault="00F73790" w:rsidP="00291AC3">
      <w:pPr>
        <w:pStyle w:val="a3"/>
        <w:rPr>
          <w:szCs w:val="28"/>
        </w:rPr>
      </w:pPr>
      <w:r>
        <w:rPr>
          <w:b/>
          <w:szCs w:val="28"/>
        </w:rPr>
        <w:tab/>
      </w:r>
      <w:r w:rsidRPr="00F73790">
        <w:rPr>
          <w:szCs w:val="28"/>
        </w:rPr>
        <w:t>Кассовое исполнение расходов по разделу</w:t>
      </w:r>
      <w:r>
        <w:rPr>
          <w:b/>
          <w:szCs w:val="28"/>
        </w:rPr>
        <w:t xml:space="preserve"> 1100 «Физическая культура и спорт» </w:t>
      </w:r>
      <w:r w:rsidRPr="00F73790">
        <w:rPr>
          <w:szCs w:val="28"/>
        </w:rPr>
        <w:t xml:space="preserve">составило </w:t>
      </w:r>
      <w:r>
        <w:rPr>
          <w:szCs w:val="28"/>
        </w:rPr>
        <w:t>5105,0 тыс. рублей, или 99,9% от утвержденных решением о бюджете бюджетных назначений (5109,5 тыс. рублей)</w:t>
      </w:r>
      <w:r w:rsidR="00A858E5">
        <w:rPr>
          <w:szCs w:val="28"/>
        </w:rPr>
        <w:t>. На долю расходов в рамках реализации  программных мероприятий (3105,0 тыс. рублей) приходится 60,8%, из них районная целевая программа в объеме 2554,1 тыс. рублей.</w:t>
      </w:r>
    </w:p>
    <w:p w:rsidR="00A858E5" w:rsidRDefault="00A858E5" w:rsidP="00291AC3">
      <w:pPr>
        <w:pStyle w:val="a3"/>
        <w:rPr>
          <w:szCs w:val="28"/>
        </w:rPr>
      </w:pPr>
      <w:r>
        <w:rPr>
          <w:szCs w:val="28"/>
        </w:rPr>
        <w:tab/>
      </w:r>
      <w:r w:rsidR="00B76620">
        <w:rPr>
          <w:szCs w:val="28"/>
        </w:rPr>
        <w:t xml:space="preserve">Кассовое исполнение расходов по разделу </w:t>
      </w:r>
      <w:r w:rsidR="00B76620" w:rsidRPr="00B76620">
        <w:rPr>
          <w:b/>
          <w:szCs w:val="28"/>
        </w:rPr>
        <w:t>1200 «Средства массовой информации»</w:t>
      </w:r>
      <w:r w:rsidR="00B76620">
        <w:rPr>
          <w:b/>
          <w:szCs w:val="28"/>
        </w:rPr>
        <w:t xml:space="preserve"> </w:t>
      </w:r>
      <w:r w:rsidR="00B76620" w:rsidRPr="00B76620">
        <w:rPr>
          <w:szCs w:val="28"/>
        </w:rPr>
        <w:t>составило</w:t>
      </w:r>
      <w:r w:rsidR="00B76620">
        <w:rPr>
          <w:b/>
          <w:szCs w:val="28"/>
        </w:rPr>
        <w:t xml:space="preserve"> </w:t>
      </w:r>
      <w:r w:rsidR="00B76620" w:rsidRPr="00B76620">
        <w:rPr>
          <w:szCs w:val="28"/>
        </w:rPr>
        <w:t>385,8 тыс.</w:t>
      </w:r>
      <w:r w:rsidR="00B76620">
        <w:rPr>
          <w:szCs w:val="28"/>
        </w:rPr>
        <w:t xml:space="preserve"> </w:t>
      </w:r>
      <w:r w:rsidR="00B76620" w:rsidRPr="00B76620">
        <w:rPr>
          <w:szCs w:val="28"/>
        </w:rPr>
        <w:t>рублей</w:t>
      </w:r>
      <w:r w:rsidR="00B76620">
        <w:rPr>
          <w:szCs w:val="28"/>
        </w:rPr>
        <w:t>, или 96,5%.</w:t>
      </w:r>
    </w:p>
    <w:p w:rsidR="00B76620" w:rsidRPr="002C5EF3" w:rsidRDefault="00B76620" w:rsidP="00291AC3">
      <w:pPr>
        <w:pStyle w:val="a3"/>
        <w:rPr>
          <w:szCs w:val="28"/>
        </w:rPr>
      </w:pPr>
      <w:r>
        <w:rPr>
          <w:szCs w:val="28"/>
        </w:rPr>
        <w:tab/>
        <w:t xml:space="preserve">Исполнение расходов районного бюджета по разделу </w:t>
      </w:r>
      <w:r w:rsidR="002C5EF3" w:rsidRPr="002C5EF3">
        <w:rPr>
          <w:b/>
          <w:szCs w:val="28"/>
        </w:rPr>
        <w:t xml:space="preserve">1400 «Межбюджетные трансферты общего характера бюджетам субъектов Российской Федерации и муниципальных образований»  </w:t>
      </w:r>
      <w:r w:rsidR="002C5EF3" w:rsidRPr="002C5EF3">
        <w:rPr>
          <w:szCs w:val="28"/>
        </w:rPr>
        <w:t>закреплено за финансовы</w:t>
      </w:r>
      <w:r w:rsidR="002C5EF3">
        <w:rPr>
          <w:szCs w:val="28"/>
        </w:rPr>
        <w:t>м отделом администрации района. Назначения данного раздела сформированы за счет предусмотренных  средств из областного бюджета в объеме 133</w:t>
      </w:r>
      <w:r w:rsidR="00C729F0">
        <w:rPr>
          <w:szCs w:val="28"/>
        </w:rPr>
        <w:t>2</w:t>
      </w:r>
      <w:r w:rsidR="002C5EF3">
        <w:rPr>
          <w:szCs w:val="28"/>
        </w:rPr>
        <w:t xml:space="preserve">72 тыс. рублей и средств районного бюджета в размере 500 тыс. рублей. Расходы предусмотрены по подразделу «Дотации на выравнивание бюджетной обеспеченности субъектов Российской Федерации и </w:t>
      </w:r>
      <w:r w:rsidR="002C5EF3">
        <w:rPr>
          <w:szCs w:val="28"/>
        </w:rPr>
        <w:lastRenderedPageBreak/>
        <w:t xml:space="preserve">муниципальных образований» </w:t>
      </w:r>
      <w:r w:rsidR="00641F1E">
        <w:rPr>
          <w:szCs w:val="28"/>
        </w:rPr>
        <w:t>в размере 133772 тыс. рублей, исполнение составило 100%.</w:t>
      </w:r>
    </w:p>
    <w:p w:rsidR="00A17693" w:rsidRDefault="00515CDC" w:rsidP="00291AC3">
      <w:pPr>
        <w:pStyle w:val="a3"/>
        <w:rPr>
          <w:szCs w:val="28"/>
        </w:rPr>
      </w:pPr>
      <w:r>
        <w:rPr>
          <w:szCs w:val="28"/>
        </w:rPr>
        <w:tab/>
      </w:r>
      <w:r w:rsidR="00C606E9">
        <w:rPr>
          <w:szCs w:val="28"/>
        </w:rPr>
        <w:t xml:space="preserve">Районный бюджет исполнен  </w:t>
      </w:r>
      <w:r w:rsidR="00641F1E">
        <w:rPr>
          <w:szCs w:val="28"/>
        </w:rPr>
        <w:t>за 2013 год с превышением доходов над расходами  в размере 22636,8 тыс. рублей.</w:t>
      </w:r>
      <w:r w:rsidR="00AD194B">
        <w:rPr>
          <w:szCs w:val="28"/>
        </w:rPr>
        <w:t xml:space="preserve"> </w:t>
      </w:r>
    </w:p>
    <w:p w:rsidR="00CD7A7C" w:rsidRDefault="00E37C45" w:rsidP="00A37E02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8D065F" w:rsidRDefault="008C4EED" w:rsidP="00253465">
      <w:pPr>
        <w:jc w:val="both"/>
        <w:rPr>
          <w:szCs w:val="28"/>
        </w:rPr>
      </w:pPr>
      <w:r>
        <w:rPr>
          <w:szCs w:val="28"/>
        </w:rPr>
        <w:tab/>
      </w:r>
    </w:p>
    <w:p w:rsidR="002F7FBE" w:rsidRDefault="006624B9" w:rsidP="00E240A0">
      <w:pPr>
        <w:spacing w:after="120"/>
        <w:ind w:firstLine="708"/>
        <w:jc w:val="both"/>
      </w:pPr>
      <w:r>
        <w:rPr>
          <w:szCs w:val="28"/>
        </w:rPr>
        <w:tab/>
      </w:r>
    </w:p>
    <w:p w:rsidR="000B5A05" w:rsidRDefault="000B5A05" w:rsidP="00BD6FC9">
      <w:pPr>
        <w:ind w:firstLine="708"/>
        <w:jc w:val="both"/>
      </w:pPr>
      <w:r w:rsidRPr="00BD6FC9">
        <w:rPr>
          <w:b/>
        </w:rPr>
        <w:t>Выводы</w:t>
      </w:r>
      <w:r>
        <w:t>:</w:t>
      </w:r>
    </w:p>
    <w:p w:rsidR="00DE5A6F" w:rsidRDefault="00166AF0" w:rsidP="00BD6FC9">
      <w:pPr>
        <w:ind w:firstLine="708"/>
        <w:jc w:val="both"/>
      </w:pPr>
      <w:r>
        <w:t xml:space="preserve"> </w:t>
      </w:r>
    </w:p>
    <w:p w:rsidR="000B5A05" w:rsidRDefault="0076001E" w:rsidP="000B5A05">
      <w:pPr>
        <w:ind w:firstLine="709"/>
        <w:jc w:val="both"/>
      </w:pPr>
      <w:r>
        <w:t>1.</w:t>
      </w:r>
      <w:r w:rsidR="000B5A05">
        <w:t xml:space="preserve"> Формы годового отчета об испо</w:t>
      </w:r>
      <w:r w:rsidR="00253465">
        <w:t>лнении районного бюджета за 201</w:t>
      </w:r>
      <w:r w:rsidR="00641F1E">
        <w:t>3</w:t>
      </w:r>
      <w:r w:rsidR="000B5A05">
        <w:t xml:space="preserve"> год, определенные</w:t>
      </w:r>
      <w:r w:rsidR="00123110">
        <w:t xml:space="preserve"> п.11.2 Инструкции</w:t>
      </w:r>
      <w:r w:rsidR="000B5A05">
        <w:t xml:space="preserve"> 191н финансовым отделом администрации</w:t>
      </w:r>
      <w:r w:rsidR="00194576">
        <w:t xml:space="preserve"> Соль - Илецкого </w:t>
      </w:r>
      <w:r w:rsidR="000B5A05">
        <w:t xml:space="preserve"> района представлены в полном объеме</w:t>
      </w:r>
      <w:r w:rsidR="00641F1E">
        <w:t xml:space="preserve"> и в установленный срок</w:t>
      </w:r>
      <w:r w:rsidR="005800B0">
        <w:t>.</w:t>
      </w:r>
      <w:r w:rsidR="00012EB9">
        <w:t xml:space="preserve"> </w:t>
      </w:r>
    </w:p>
    <w:p w:rsidR="009B08FA" w:rsidRDefault="00641F1E" w:rsidP="009B08FA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B08FA">
        <w:rPr>
          <w:szCs w:val="28"/>
        </w:rPr>
        <w:t>.</w:t>
      </w:r>
      <w:r w:rsidR="00EA1FE8">
        <w:rPr>
          <w:szCs w:val="28"/>
        </w:rPr>
        <w:t xml:space="preserve"> </w:t>
      </w:r>
      <w:r w:rsidR="009B08FA">
        <w:rPr>
          <w:szCs w:val="28"/>
        </w:rPr>
        <w:t xml:space="preserve">Контрольно-счетная палата обращает </w:t>
      </w:r>
      <w:r w:rsidR="00EA1FE8">
        <w:rPr>
          <w:szCs w:val="28"/>
        </w:rPr>
        <w:t xml:space="preserve">внимание </w:t>
      </w:r>
      <w:r>
        <w:rPr>
          <w:szCs w:val="28"/>
        </w:rPr>
        <w:t>на</w:t>
      </w:r>
      <w:r w:rsidR="00EA1FE8">
        <w:rPr>
          <w:szCs w:val="28"/>
        </w:rPr>
        <w:t xml:space="preserve"> нарушени</w:t>
      </w:r>
      <w:r>
        <w:rPr>
          <w:szCs w:val="28"/>
        </w:rPr>
        <w:t>я</w:t>
      </w:r>
      <w:r w:rsidR="009B08FA">
        <w:rPr>
          <w:szCs w:val="28"/>
        </w:rPr>
        <w:t xml:space="preserve"> и недостатк</w:t>
      </w:r>
      <w:r>
        <w:rPr>
          <w:szCs w:val="28"/>
        </w:rPr>
        <w:t>и</w:t>
      </w:r>
      <w:r w:rsidR="009B08FA">
        <w:rPr>
          <w:szCs w:val="28"/>
        </w:rPr>
        <w:t xml:space="preserve">, </w:t>
      </w:r>
      <w:r>
        <w:rPr>
          <w:szCs w:val="28"/>
        </w:rPr>
        <w:t>выявленные в ходе внешней проверки бюджетной отчетности главных распорядителей бюджетных средств, с целью их недопущения в дальнейшем.</w:t>
      </w:r>
    </w:p>
    <w:p w:rsidR="003E1703" w:rsidRDefault="00EA1FE8" w:rsidP="003E1703">
      <w:pPr>
        <w:ind w:firstLine="708"/>
        <w:jc w:val="both"/>
        <w:rPr>
          <w:szCs w:val="28"/>
        </w:rPr>
      </w:pPr>
      <w:r>
        <w:rPr>
          <w:bCs/>
          <w:color w:val="000000"/>
          <w:szCs w:val="28"/>
        </w:rPr>
        <w:tab/>
      </w:r>
      <w:r w:rsidR="003E1703">
        <w:rPr>
          <w:bCs/>
          <w:color w:val="000000"/>
          <w:szCs w:val="28"/>
        </w:rPr>
        <w:t xml:space="preserve">3. Контрольно-счетная палата обращает внимание на необходимость проведения </w:t>
      </w:r>
      <w:r w:rsidR="003E1703">
        <w:rPr>
          <w:szCs w:val="28"/>
        </w:rPr>
        <w:t xml:space="preserve">инвентаризации активов </w:t>
      </w:r>
      <w:r w:rsidR="003E1703">
        <w:rPr>
          <w:bCs/>
          <w:color w:val="000000"/>
          <w:szCs w:val="28"/>
        </w:rPr>
        <w:t xml:space="preserve">перед составлением </w:t>
      </w:r>
      <w:r w:rsidR="003E1703">
        <w:rPr>
          <w:szCs w:val="28"/>
        </w:rPr>
        <w:t xml:space="preserve">годовой бюджетной отчетности в соответствии с </w:t>
      </w:r>
      <w:r w:rsidR="002B4A84">
        <w:rPr>
          <w:szCs w:val="28"/>
        </w:rPr>
        <w:t xml:space="preserve">требованиями </w:t>
      </w:r>
      <w:r w:rsidR="003E1703">
        <w:rPr>
          <w:szCs w:val="28"/>
        </w:rPr>
        <w:t>пункт</w:t>
      </w:r>
      <w:r w:rsidR="002B4A84">
        <w:rPr>
          <w:szCs w:val="28"/>
        </w:rPr>
        <w:t>а</w:t>
      </w:r>
      <w:r w:rsidR="003E1703">
        <w:rPr>
          <w:szCs w:val="28"/>
        </w:rPr>
        <w:t xml:space="preserve">  7 Инструкции № 191н. С этой целью</w:t>
      </w:r>
      <w:r w:rsidR="002B4A84">
        <w:rPr>
          <w:szCs w:val="28"/>
        </w:rPr>
        <w:t xml:space="preserve"> предлагает </w:t>
      </w:r>
      <w:r w:rsidR="003E1703">
        <w:rPr>
          <w:szCs w:val="28"/>
        </w:rPr>
        <w:t xml:space="preserve">предусмотреть </w:t>
      </w:r>
      <w:r w:rsidR="002B4A84">
        <w:rPr>
          <w:szCs w:val="28"/>
        </w:rPr>
        <w:t>в Порядке ведения реестров муниципального имущества муниципального образования Соль-Илецкий район</w:t>
      </w:r>
      <w:r w:rsidR="003E1703">
        <w:rPr>
          <w:szCs w:val="28"/>
        </w:rPr>
        <w:t xml:space="preserve"> проведение комитетом по управлению муниципальным имуществом и земельными ресурсами </w:t>
      </w:r>
      <w:r w:rsidR="002B4A84">
        <w:rPr>
          <w:szCs w:val="28"/>
        </w:rPr>
        <w:t>сверки сведений по объектам</w:t>
      </w:r>
      <w:r w:rsidR="00010DF8">
        <w:rPr>
          <w:szCs w:val="28"/>
        </w:rPr>
        <w:t xml:space="preserve"> учета</w:t>
      </w:r>
      <w:r w:rsidR="002B4A84">
        <w:rPr>
          <w:szCs w:val="28"/>
        </w:rPr>
        <w:t xml:space="preserve"> </w:t>
      </w:r>
      <w:r w:rsidR="003E1703">
        <w:rPr>
          <w:szCs w:val="28"/>
        </w:rPr>
        <w:t xml:space="preserve">с правообладателями недвижимого и (или) движимого имущества муниципального образования. </w:t>
      </w:r>
    </w:p>
    <w:p w:rsidR="00123110" w:rsidRPr="0037025C" w:rsidRDefault="00123110" w:rsidP="003E1703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BD6FC9" w:rsidRDefault="00BD6FC9" w:rsidP="00012EB9">
      <w:pPr>
        <w:ind w:firstLine="709"/>
        <w:jc w:val="both"/>
        <w:rPr>
          <w:szCs w:val="28"/>
        </w:rPr>
      </w:pPr>
      <w:r w:rsidRPr="00BD6FC9">
        <w:rPr>
          <w:b/>
          <w:szCs w:val="28"/>
        </w:rPr>
        <w:t>Предложения</w:t>
      </w:r>
      <w:r>
        <w:rPr>
          <w:szCs w:val="28"/>
        </w:rPr>
        <w:t xml:space="preserve"> администрации Соль</w:t>
      </w:r>
      <w:r w:rsidR="003E198C">
        <w:rPr>
          <w:szCs w:val="28"/>
        </w:rPr>
        <w:t xml:space="preserve"> </w:t>
      </w:r>
      <w:r>
        <w:rPr>
          <w:szCs w:val="28"/>
        </w:rPr>
        <w:t>-</w:t>
      </w:r>
      <w:r w:rsidR="003E198C">
        <w:rPr>
          <w:szCs w:val="28"/>
        </w:rPr>
        <w:t xml:space="preserve"> </w:t>
      </w:r>
      <w:r w:rsidR="003653E4">
        <w:rPr>
          <w:szCs w:val="28"/>
        </w:rPr>
        <w:t xml:space="preserve"> </w:t>
      </w:r>
      <w:r>
        <w:rPr>
          <w:szCs w:val="28"/>
        </w:rPr>
        <w:t>Илецкого района:</w:t>
      </w:r>
    </w:p>
    <w:p w:rsidR="00BD6FC9" w:rsidRDefault="00BD6FC9" w:rsidP="00012EB9">
      <w:pPr>
        <w:ind w:firstLine="709"/>
        <w:jc w:val="both"/>
        <w:rPr>
          <w:szCs w:val="28"/>
        </w:rPr>
      </w:pPr>
    </w:p>
    <w:p w:rsidR="00BD6FC9" w:rsidRDefault="00BD6FC9" w:rsidP="00BD6FC9">
      <w:pPr>
        <w:pStyle w:val="a6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Учесть замечания, отраженные в настоящем заключении.</w:t>
      </w:r>
    </w:p>
    <w:p w:rsidR="000353E1" w:rsidRDefault="00971DBF" w:rsidP="00971DBF">
      <w:pPr>
        <w:tabs>
          <w:tab w:val="left" w:pos="142"/>
        </w:tabs>
        <w:ind w:left="142" w:firstLine="567"/>
        <w:jc w:val="both"/>
        <w:rPr>
          <w:szCs w:val="28"/>
        </w:rPr>
      </w:pPr>
      <w:r w:rsidRPr="00971DBF">
        <w:rPr>
          <w:szCs w:val="28"/>
        </w:rPr>
        <w:t>2.</w:t>
      </w:r>
      <w:r>
        <w:rPr>
          <w:szCs w:val="28"/>
        </w:rPr>
        <w:t xml:space="preserve"> </w:t>
      </w:r>
      <w:r w:rsidRPr="00971DBF">
        <w:rPr>
          <w:szCs w:val="28"/>
        </w:rPr>
        <w:t xml:space="preserve">Главным </w:t>
      </w:r>
      <w:r w:rsidR="00353AFD">
        <w:rPr>
          <w:szCs w:val="28"/>
        </w:rPr>
        <w:t>распорядителям</w:t>
      </w:r>
      <w:r w:rsidRPr="00971DBF">
        <w:rPr>
          <w:szCs w:val="28"/>
        </w:rPr>
        <w:t xml:space="preserve"> бюджетных средств и финансовому отделу администрации </w:t>
      </w:r>
      <w:r w:rsidR="00353AFD">
        <w:rPr>
          <w:szCs w:val="28"/>
        </w:rPr>
        <w:t>Соль</w:t>
      </w:r>
      <w:r w:rsidR="003E198C">
        <w:rPr>
          <w:szCs w:val="28"/>
        </w:rPr>
        <w:t xml:space="preserve"> </w:t>
      </w:r>
      <w:r w:rsidR="00353AFD">
        <w:rPr>
          <w:szCs w:val="28"/>
        </w:rPr>
        <w:t>-</w:t>
      </w:r>
      <w:r w:rsidR="003E198C">
        <w:rPr>
          <w:szCs w:val="28"/>
        </w:rPr>
        <w:t xml:space="preserve"> </w:t>
      </w:r>
      <w:r w:rsidR="00353AFD">
        <w:rPr>
          <w:szCs w:val="28"/>
        </w:rPr>
        <w:t xml:space="preserve">Илецкого района </w:t>
      </w:r>
      <w:r w:rsidRPr="00971DBF">
        <w:rPr>
          <w:szCs w:val="28"/>
        </w:rPr>
        <w:t xml:space="preserve"> обеспечить контроль за качеством бюджетной отчетности</w:t>
      </w:r>
      <w:r>
        <w:rPr>
          <w:szCs w:val="28"/>
        </w:rPr>
        <w:t>.</w:t>
      </w:r>
      <w:r w:rsidRPr="00971DB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353E1" w:rsidRDefault="000353E1" w:rsidP="00971DBF">
      <w:pPr>
        <w:tabs>
          <w:tab w:val="left" w:pos="142"/>
        </w:tabs>
        <w:ind w:left="142" w:firstLine="567"/>
        <w:jc w:val="both"/>
        <w:rPr>
          <w:szCs w:val="28"/>
        </w:rPr>
      </w:pPr>
    </w:p>
    <w:p w:rsidR="000353E1" w:rsidRDefault="000353E1" w:rsidP="00971DBF">
      <w:pPr>
        <w:tabs>
          <w:tab w:val="left" w:pos="142"/>
        </w:tabs>
        <w:ind w:left="142" w:firstLine="567"/>
        <w:jc w:val="both"/>
        <w:rPr>
          <w:szCs w:val="28"/>
        </w:rPr>
      </w:pPr>
    </w:p>
    <w:p w:rsidR="000353E1" w:rsidRDefault="000353E1" w:rsidP="00971DBF">
      <w:pPr>
        <w:tabs>
          <w:tab w:val="left" w:pos="142"/>
        </w:tabs>
        <w:ind w:left="142" w:firstLine="567"/>
        <w:jc w:val="both"/>
        <w:rPr>
          <w:szCs w:val="28"/>
        </w:rPr>
      </w:pPr>
      <w:r>
        <w:rPr>
          <w:szCs w:val="28"/>
        </w:rPr>
        <w:t>Председатель</w:t>
      </w:r>
      <w:r w:rsidR="00F33F84">
        <w:rPr>
          <w:szCs w:val="28"/>
        </w:rPr>
        <w:t xml:space="preserve"> </w:t>
      </w:r>
      <w:r w:rsidR="00353AFD">
        <w:rPr>
          <w:szCs w:val="28"/>
        </w:rPr>
        <w:t xml:space="preserve">                                                           </w:t>
      </w:r>
      <w:r>
        <w:rPr>
          <w:szCs w:val="28"/>
        </w:rPr>
        <w:t>М.Н. Гайворонская</w:t>
      </w:r>
    </w:p>
    <w:sectPr w:rsidR="000353E1" w:rsidSect="00895E03"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F7A" w:rsidRDefault="00F34F7A" w:rsidP="00895E03">
      <w:r>
        <w:separator/>
      </w:r>
    </w:p>
  </w:endnote>
  <w:endnote w:type="continuationSeparator" w:id="1">
    <w:p w:rsidR="00F34F7A" w:rsidRDefault="00F34F7A" w:rsidP="0089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F7A" w:rsidRDefault="00F34F7A" w:rsidP="00895E03">
      <w:r>
        <w:separator/>
      </w:r>
    </w:p>
  </w:footnote>
  <w:footnote w:type="continuationSeparator" w:id="1">
    <w:p w:rsidR="00F34F7A" w:rsidRDefault="00F34F7A" w:rsidP="00895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75444"/>
      <w:docPartObj>
        <w:docPartGallery w:val="Page Numbers (Top of Page)"/>
        <w:docPartUnique/>
      </w:docPartObj>
    </w:sdtPr>
    <w:sdtContent>
      <w:p w:rsidR="0029545C" w:rsidRDefault="000954B1">
        <w:pPr>
          <w:pStyle w:val="ab"/>
          <w:jc w:val="center"/>
        </w:pPr>
        <w:fldSimple w:instr=" PAGE   \* MERGEFORMAT ">
          <w:r w:rsidR="009E27D9">
            <w:rPr>
              <w:noProof/>
            </w:rPr>
            <w:t>25</w:t>
          </w:r>
        </w:fldSimple>
      </w:p>
    </w:sdtContent>
  </w:sdt>
  <w:p w:rsidR="0029545C" w:rsidRDefault="0029545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6E33"/>
    <w:multiLevelType w:val="hybridMultilevel"/>
    <w:tmpl w:val="51AA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D5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C7C97"/>
    <w:multiLevelType w:val="hybridMultilevel"/>
    <w:tmpl w:val="96A47CEC"/>
    <w:lvl w:ilvl="0" w:tplc="2842B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73D"/>
    <w:rsid w:val="00000D55"/>
    <w:rsid w:val="00002141"/>
    <w:rsid w:val="00004BDA"/>
    <w:rsid w:val="00006354"/>
    <w:rsid w:val="00006AEA"/>
    <w:rsid w:val="00007572"/>
    <w:rsid w:val="0000773B"/>
    <w:rsid w:val="00007792"/>
    <w:rsid w:val="00007B51"/>
    <w:rsid w:val="00010278"/>
    <w:rsid w:val="00010DF8"/>
    <w:rsid w:val="00010E7C"/>
    <w:rsid w:val="00011F49"/>
    <w:rsid w:val="00012EB9"/>
    <w:rsid w:val="00013740"/>
    <w:rsid w:val="0001687F"/>
    <w:rsid w:val="00021257"/>
    <w:rsid w:val="00021FD6"/>
    <w:rsid w:val="000240F6"/>
    <w:rsid w:val="00024564"/>
    <w:rsid w:val="00024C0C"/>
    <w:rsid w:val="000256CF"/>
    <w:rsid w:val="000257E9"/>
    <w:rsid w:val="00026728"/>
    <w:rsid w:val="000317B2"/>
    <w:rsid w:val="00031E25"/>
    <w:rsid w:val="00031F48"/>
    <w:rsid w:val="00031FDA"/>
    <w:rsid w:val="000333AA"/>
    <w:rsid w:val="0003372E"/>
    <w:rsid w:val="000353E1"/>
    <w:rsid w:val="00040A1C"/>
    <w:rsid w:val="000420A9"/>
    <w:rsid w:val="0004212A"/>
    <w:rsid w:val="00044FD1"/>
    <w:rsid w:val="000464A5"/>
    <w:rsid w:val="00047389"/>
    <w:rsid w:val="000516DB"/>
    <w:rsid w:val="00051EEE"/>
    <w:rsid w:val="00052512"/>
    <w:rsid w:val="00052814"/>
    <w:rsid w:val="00053116"/>
    <w:rsid w:val="000547BB"/>
    <w:rsid w:val="00054ED9"/>
    <w:rsid w:val="00060791"/>
    <w:rsid w:val="0006292D"/>
    <w:rsid w:val="00063110"/>
    <w:rsid w:val="000669C0"/>
    <w:rsid w:val="000704BB"/>
    <w:rsid w:val="00070F8B"/>
    <w:rsid w:val="000713FD"/>
    <w:rsid w:val="000731A0"/>
    <w:rsid w:val="0007346F"/>
    <w:rsid w:val="00073F3B"/>
    <w:rsid w:val="00074030"/>
    <w:rsid w:val="000754A9"/>
    <w:rsid w:val="00075539"/>
    <w:rsid w:val="00076943"/>
    <w:rsid w:val="00076FC2"/>
    <w:rsid w:val="0008019E"/>
    <w:rsid w:val="000817E6"/>
    <w:rsid w:val="00081B57"/>
    <w:rsid w:val="00082CF2"/>
    <w:rsid w:val="00082D29"/>
    <w:rsid w:val="00084E0F"/>
    <w:rsid w:val="00086C43"/>
    <w:rsid w:val="0009375D"/>
    <w:rsid w:val="00093BC7"/>
    <w:rsid w:val="000949BA"/>
    <w:rsid w:val="000954B1"/>
    <w:rsid w:val="00095F29"/>
    <w:rsid w:val="000966ED"/>
    <w:rsid w:val="00096720"/>
    <w:rsid w:val="000978AA"/>
    <w:rsid w:val="000A573D"/>
    <w:rsid w:val="000A627C"/>
    <w:rsid w:val="000B05DF"/>
    <w:rsid w:val="000B097D"/>
    <w:rsid w:val="000B162C"/>
    <w:rsid w:val="000B175C"/>
    <w:rsid w:val="000B44D4"/>
    <w:rsid w:val="000B5A05"/>
    <w:rsid w:val="000B68A5"/>
    <w:rsid w:val="000B68E2"/>
    <w:rsid w:val="000C047F"/>
    <w:rsid w:val="000C2A8B"/>
    <w:rsid w:val="000C36A2"/>
    <w:rsid w:val="000C373C"/>
    <w:rsid w:val="000C3864"/>
    <w:rsid w:val="000C54E0"/>
    <w:rsid w:val="000D2451"/>
    <w:rsid w:val="000D2486"/>
    <w:rsid w:val="000D293D"/>
    <w:rsid w:val="000D3548"/>
    <w:rsid w:val="000D6397"/>
    <w:rsid w:val="000D6EE6"/>
    <w:rsid w:val="000E2061"/>
    <w:rsid w:val="000E2451"/>
    <w:rsid w:val="000E29D1"/>
    <w:rsid w:val="000E304E"/>
    <w:rsid w:val="000E406D"/>
    <w:rsid w:val="000E5CF9"/>
    <w:rsid w:val="000E6E8D"/>
    <w:rsid w:val="000E6F04"/>
    <w:rsid w:val="000F1749"/>
    <w:rsid w:val="000F3976"/>
    <w:rsid w:val="000F48A1"/>
    <w:rsid w:val="00100486"/>
    <w:rsid w:val="00102599"/>
    <w:rsid w:val="0010293E"/>
    <w:rsid w:val="00102BF2"/>
    <w:rsid w:val="00103253"/>
    <w:rsid w:val="001037F4"/>
    <w:rsid w:val="0010452C"/>
    <w:rsid w:val="0010508E"/>
    <w:rsid w:val="001058D0"/>
    <w:rsid w:val="00106F57"/>
    <w:rsid w:val="00107213"/>
    <w:rsid w:val="00107F1D"/>
    <w:rsid w:val="0011015B"/>
    <w:rsid w:val="00113012"/>
    <w:rsid w:val="00114BD3"/>
    <w:rsid w:val="0011747D"/>
    <w:rsid w:val="00117925"/>
    <w:rsid w:val="00117D91"/>
    <w:rsid w:val="00120579"/>
    <w:rsid w:val="00122EFF"/>
    <w:rsid w:val="00123110"/>
    <w:rsid w:val="00126DDD"/>
    <w:rsid w:val="0013063E"/>
    <w:rsid w:val="00130E74"/>
    <w:rsid w:val="00130EA7"/>
    <w:rsid w:val="001336F3"/>
    <w:rsid w:val="001337B2"/>
    <w:rsid w:val="00133C15"/>
    <w:rsid w:val="0013458E"/>
    <w:rsid w:val="00141A48"/>
    <w:rsid w:val="00142E0C"/>
    <w:rsid w:val="00143840"/>
    <w:rsid w:val="00143E73"/>
    <w:rsid w:val="00144E2F"/>
    <w:rsid w:val="0014605A"/>
    <w:rsid w:val="00146BE6"/>
    <w:rsid w:val="0015009E"/>
    <w:rsid w:val="001508AE"/>
    <w:rsid w:val="00150944"/>
    <w:rsid w:val="00151040"/>
    <w:rsid w:val="0015245D"/>
    <w:rsid w:val="00152D0D"/>
    <w:rsid w:val="00155540"/>
    <w:rsid w:val="00155569"/>
    <w:rsid w:val="00155A5F"/>
    <w:rsid w:val="00156F6C"/>
    <w:rsid w:val="001633A9"/>
    <w:rsid w:val="0016512C"/>
    <w:rsid w:val="00166AF0"/>
    <w:rsid w:val="00167203"/>
    <w:rsid w:val="00167497"/>
    <w:rsid w:val="00170CC8"/>
    <w:rsid w:val="00172AC2"/>
    <w:rsid w:val="001749AD"/>
    <w:rsid w:val="00175034"/>
    <w:rsid w:val="00175A6C"/>
    <w:rsid w:val="0017658C"/>
    <w:rsid w:val="00176EC6"/>
    <w:rsid w:val="0017730D"/>
    <w:rsid w:val="00180776"/>
    <w:rsid w:val="001807B4"/>
    <w:rsid w:val="00181232"/>
    <w:rsid w:val="001816B7"/>
    <w:rsid w:val="00182BBC"/>
    <w:rsid w:val="001843E6"/>
    <w:rsid w:val="00184E80"/>
    <w:rsid w:val="001854A7"/>
    <w:rsid w:val="001856BA"/>
    <w:rsid w:val="0018617A"/>
    <w:rsid w:val="001916E6"/>
    <w:rsid w:val="00192E7D"/>
    <w:rsid w:val="0019450C"/>
    <w:rsid w:val="00194576"/>
    <w:rsid w:val="00197FAE"/>
    <w:rsid w:val="001A074B"/>
    <w:rsid w:val="001A0A84"/>
    <w:rsid w:val="001A1B3C"/>
    <w:rsid w:val="001A2AE4"/>
    <w:rsid w:val="001A306D"/>
    <w:rsid w:val="001A72FC"/>
    <w:rsid w:val="001B0520"/>
    <w:rsid w:val="001B271B"/>
    <w:rsid w:val="001B2AD2"/>
    <w:rsid w:val="001B68FF"/>
    <w:rsid w:val="001C3121"/>
    <w:rsid w:val="001C32DA"/>
    <w:rsid w:val="001C33F8"/>
    <w:rsid w:val="001C4D55"/>
    <w:rsid w:val="001D3354"/>
    <w:rsid w:val="001D542C"/>
    <w:rsid w:val="001D6F2D"/>
    <w:rsid w:val="001E0990"/>
    <w:rsid w:val="001E0C1F"/>
    <w:rsid w:val="001E2A0E"/>
    <w:rsid w:val="001E542F"/>
    <w:rsid w:val="001E5B2B"/>
    <w:rsid w:val="001E6450"/>
    <w:rsid w:val="001E7D79"/>
    <w:rsid w:val="001F0A88"/>
    <w:rsid w:val="001F0CA5"/>
    <w:rsid w:val="001F1804"/>
    <w:rsid w:val="001F1A23"/>
    <w:rsid w:val="001F295D"/>
    <w:rsid w:val="001F2F7B"/>
    <w:rsid w:val="001F4EB7"/>
    <w:rsid w:val="0020003E"/>
    <w:rsid w:val="00203370"/>
    <w:rsid w:val="00205B10"/>
    <w:rsid w:val="00207572"/>
    <w:rsid w:val="0021212D"/>
    <w:rsid w:val="00212682"/>
    <w:rsid w:val="00213A3F"/>
    <w:rsid w:val="00214CDF"/>
    <w:rsid w:val="00216335"/>
    <w:rsid w:val="00220521"/>
    <w:rsid w:val="00221D02"/>
    <w:rsid w:val="002227BF"/>
    <w:rsid w:val="002227E2"/>
    <w:rsid w:val="0022370E"/>
    <w:rsid w:val="0022541A"/>
    <w:rsid w:val="00226BA5"/>
    <w:rsid w:val="00227C0F"/>
    <w:rsid w:val="0023531F"/>
    <w:rsid w:val="002355A3"/>
    <w:rsid w:val="00237F21"/>
    <w:rsid w:val="002403CB"/>
    <w:rsid w:val="002432A4"/>
    <w:rsid w:val="00243453"/>
    <w:rsid w:val="00244EA5"/>
    <w:rsid w:val="00245856"/>
    <w:rsid w:val="002460DE"/>
    <w:rsid w:val="00246B8A"/>
    <w:rsid w:val="00246E53"/>
    <w:rsid w:val="00246EF8"/>
    <w:rsid w:val="00252C1D"/>
    <w:rsid w:val="00253258"/>
    <w:rsid w:val="00253465"/>
    <w:rsid w:val="00255A07"/>
    <w:rsid w:val="002652D2"/>
    <w:rsid w:val="002658AC"/>
    <w:rsid w:val="00267913"/>
    <w:rsid w:val="00271B54"/>
    <w:rsid w:val="0027237D"/>
    <w:rsid w:val="00272813"/>
    <w:rsid w:val="00275141"/>
    <w:rsid w:val="00275BF3"/>
    <w:rsid w:val="00280DA5"/>
    <w:rsid w:val="0028143B"/>
    <w:rsid w:val="0028264C"/>
    <w:rsid w:val="00282F93"/>
    <w:rsid w:val="00284414"/>
    <w:rsid w:val="00285D25"/>
    <w:rsid w:val="00291AC3"/>
    <w:rsid w:val="0029284F"/>
    <w:rsid w:val="0029545C"/>
    <w:rsid w:val="002968DB"/>
    <w:rsid w:val="002A153C"/>
    <w:rsid w:val="002A1865"/>
    <w:rsid w:val="002A3777"/>
    <w:rsid w:val="002A4190"/>
    <w:rsid w:val="002A43C0"/>
    <w:rsid w:val="002A4E51"/>
    <w:rsid w:val="002B0971"/>
    <w:rsid w:val="002B1629"/>
    <w:rsid w:val="002B1D8F"/>
    <w:rsid w:val="002B476B"/>
    <w:rsid w:val="002B4A84"/>
    <w:rsid w:val="002B5389"/>
    <w:rsid w:val="002B7462"/>
    <w:rsid w:val="002B7E99"/>
    <w:rsid w:val="002C035A"/>
    <w:rsid w:val="002C5EF3"/>
    <w:rsid w:val="002C7C79"/>
    <w:rsid w:val="002D25AD"/>
    <w:rsid w:val="002D2649"/>
    <w:rsid w:val="002D36C0"/>
    <w:rsid w:val="002D668A"/>
    <w:rsid w:val="002D6AC6"/>
    <w:rsid w:val="002D705B"/>
    <w:rsid w:val="002D712E"/>
    <w:rsid w:val="002E03E8"/>
    <w:rsid w:val="002E2E80"/>
    <w:rsid w:val="002E3742"/>
    <w:rsid w:val="002E505F"/>
    <w:rsid w:val="002E636A"/>
    <w:rsid w:val="002F4DA3"/>
    <w:rsid w:val="002F5878"/>
    <w:rsid w:val="002F6082"/>
    <w:rsid w:val="002F7E95"/>
    <w:rsid w:val="002F7FBE"/>
    <w:rsid w:val="00302145"/>
    <w:rsid w:val="0030587B"/>
    <w:rsid w:val="00305D16"/>
    <w:rsid w:val="00305D9A"/>
    <w:rsid w:val="0030616C"/>
    <w:rsid w:val="00306A90"/>
    <w:rsid w:val="00306B43"/>
    <w:rsid w:val="0030728C"/>
    <w:rsid w:val="0030743D"/>
    <w:rsid w:val="003104B3"/>
    <w:rsid w:val="00311B6B"/>
    <w:rsid w:val="0031311B"/>
    <w:rsid w:val="00313D7B"/>
    <w:rsid w:val="0031601C"/>
    <w:rsid w:val="00317EB1"/>
    <w:rsid w:val="00324ACE"/>
    <w:rsid w:val="00326FB0"/>
    <w:rsid w:val="00327682"/>
    <w:rsid w:val="00330D09"/>
    <w:rsid w:val="00331449"/>
    <w:rsid w:val="00332113"/>
    <w:rsid w:val="00333F2D"/>
    <w:rsid w:val="003345A7"/>
    <w:rsid w:val="00334BD7"/>
    <w:rsid w:val="0033655A"/>
    <w:rsid w:val="0033751B"/>
    <w:rsid w:val="003403E4"/>
    <w:rsid w:val="003435CB"/>
    <w:rsid w:val="00345DAC"/>
    <w:rsid w:val="00346668"/>
    <w:rsid w:val="003467ED"/>
    <w:rsid w:val="00346B17"/>
    <w:rsid w:val="00346D41"/>
    <w:rsid w:val="00350D27"/>
    <w:rsid w:val="0035206B"/>
    <w:rsid w:val="00352270"/>
    <w:rsid w:val="00353AFD"/>
    <w:rsid w:val="0035540C"/>
    <w:rsid w:val="003556AA"/>
    <w:rsid w:val="0035648C"/>
    <w:rsid w:val="00356624"/>
    <w:rsid w:val="003653E4"/>
    <w:rsid w:val="00365F0F"/>
    <w:rsid w:val="0037025C"/>
    <w:rsid w:val="003709AE"/>
    <w:rsid w:val="003714FA"/>
    <w:rsid w:val="0037209C"/>
    <w:rsid w:val="00374A17"/>
    <w:rsid w:val="00374B96"/>
    <w:rsid w:val="003767F9"/>
    <w:rsid w:val="0037710D"/>
    <w:rsid w:val="00377215"/>
    <w:rsid w:val="0038133B"/>
    <w:rsid w:val="0038358F"/>
    <w:rsid w:val="003873CE"/>
    <w:rsid w:val="00387994"/>
    <w:rsid w:val="00390031"/>
    <w:rsid w:val="00392DC6"/>
    <w:rsid w:val="00392FF1"/>
    <w:rsid w:val="00395DC1"/>
    <w:rsid w:val="00396325"/>
    <w:rsid w:val="00396E19"/>
    <w:rsid w:val="00396F3C"/>
    <w:rsid w:val="003973DC"/>
    <w:rsid w:val="003A0029"/>
    <w:rsid w:val="003A1AB5"/>
    <w:rsid w:val="003A2FC1"/>
    <w:rsid w:val="003A3712"/>
    <w:rsid w:val="003A46F3"/>
    <w:rsid w:val="003A4772"/>
    <w:rsid w:val="003A4924"/>
    <w:rsid w:val="003A4D7A"/>
    <w:rsid w:val="003A5EA7"/>
    <w:rsid w:val="003A5F67"/>
    <w:rsid w:val="003A6F77"/>
    <w:rsid w:val="003B060B"/>
    <w:rsid w:val="003B140B"/>
    <w:rsid w:val="003B2E22"/>
    <w:rsid w:val="003B4EDB"/>
    <w:rsid w:val="003B6AFE"/>
    <w:rsid w:val="003C0510"/>
    <w:rsid w:val="003C174D"/>
    <w:rsid w:val="003C3E38"/>
    <w:rsid w:val="003C7220"/>
    <w:rsid w:val="003C7E04"/>
    <w:rsid w:val="003D007B"/>
    <w:rsid w:val="003D1BF0"/>
    <w:rsid w:val="003D24D8"/>
    <w:rsid w:val="003D283E"/>
    <w:rsid w:val="003D365E"/>
    <w:rsid w:val="003D3B1E"/>
    <w:rsid w:val="003D3E4A"/>
    <w:rsid w:val="003D5A49"/>
    <w:rsid w:val="003D64D7"/>
    <w:rsid w:val="003D6740"/>
    <w:rsid w:val="003E1703"/>
    <w:rsid w:val="003E1952"/>
    <w:rsid w:val="003E198C"/>
    <w:rsid w:val="003E24E7"/>
    <w:rsid w:val="003E2649"/>
    <w:rsid w:val="003E2FB0"/>
    <w:rsid w:val="003E3A48"/>
    <w:rsid w:val="003E3ACC"/>
    <w:rsid w:val="003E3BD1"/>
    <w:rsid w:val="003E7D4A"/>
    <w:rsid w:val="003F6259"/>
    <w:rsid w:val="003F652D"/>
    <w:rsid w:val="00401971"/>
    <w:rsid w:val="004027C3"/>
    <w:rsid w:val="00405440"/>
    <w:rsid w:val="00406CCF"/>
    <w:rsid w:val="00411051"/>
    <w:rsid w:val="00412CA2"/>
    <w:rsid w:val="00413C3E"/>
    <w:rsid w:val="004144F8"/>
    <w:rsid w:val="004145ED"/>
    <w:rsid w:val="004146A6"/>
    <w:rsid w:val="00416703"/>
    <w:rsid w:val="004210B7"/>
    <w:rsid w:val="004221A7"/>
    <w:rsid w:val="00423C27"/>
    <w:rsid w:val="004263BA"/>
    <w:rsid w:val="00426CBA"/>
    <w:rsid w:val="00426D76"/>
    <w:rsid w:val="004271DF"/>
    <w:rsid w:val="00427C85"/>
    <w:rsid w:val="00431B8D"/>
    <w:rsid w:val="00433D08"/>
    <w:rsid w:val="00434D61"/>
    <w:rsid w:val="00436E89"/>
    <w:rsid w:val="00437244"/>
    <w:rsid w:val="00437723"/>
    <w:rsid w:val="00441070"/>
    <w:rsid w:val="00442513"/>
    <w:rsid w:val="00442987"/>
    <w:rsid w:val="004455AC"/>
    <w:rsid w:val="00445AE8"/>
    <w:rsid w:val="00446329"/>
    <w:rsid w:val="00446FA2"/>
    <w:rsid w:val="00447833"/>
    <w:rsid w:val="00447F95"/>
    <w:rsid w:val="004500C0"/>
    <w:rsid w:val="00452072"/>
    <w:rsid w:val="004552DB"/>
    <w:rsid w:val="00455BC3"/>
    <w:rsid w:val="00457CFE"/>
    <w:rsid w:val="00460191"/>
    <w:rsid w:val="00460867"/>
    <w:rsid w:val="0046121F"/>
    <w:rsid w:val="004618FE"/>
    <w:rsid w:val="004632A6"/>
    <w:rsid w:val="00464004"/>
    <w:rsid w:val="00465028"/>
    <w:rsid w:val="0046515C"/>
    <w:rsid w:val="0046559B"/>
    <w:rsid w:val="0047052C"/>
    <w:rsid w:val="00471698"/>
    <w:rsid w:val="004719C9"/>
    <w:rsid w:val="00472535"/>
    <w:rsid w:val="004758B5"/>
    <w:rsid w:val="00475B3A"/>
    <w:rsid w:val="00477022"/>
    <w:rsid w:val="00480195"/>
    <w:rsid w:val="004807D9"/>
    <w:rsid w:val="004838E3"/>
    <w:rsid w:val="0048432B"/>
    <w:rsid w:val="004854E1"/>
    <w:rsid w:val="004857A6"/>
    <w:rsid w:val="00486F08"/>
    <w:rsid w:val="004870EC"/>
    <w:rsid w:val="00493FE2"/>
    <w:rsid w:val="00495444"/>
    <w:rsid w:val="004964D5"/>
    <w:rsid w:val="004A0339"/>
    <w:rsid w:val="004A17C0"/>
    <w:rsid w:val="004A1AE1"/>
    <w:rsid w:val="004A4053"/>
    <w:rsid w:val="004A5C94"/>
    <w:rsid w:val="004B296D"/>
    <w:rsid w:val="004B2C46"/>
    <w:rsid w:val="004B49EE"/>
    <w:rsid w:val="004B4B42"/>
    <w:rsid w:val="004B645C"/>
    <w:rsid w:val="004B67EE"/>
    <w:rsid w:val="004B6C5F"/>
    <w:rsid w:val="004B73E8"/>
    <w:rsid w:val="004C3CC8"/>
    <w:rsid w:val="004C6010"/>
    <w:rsid w:val="004C6BF4"/>
    <w:rsid w:val="004C7EE2"/>
    <w:rsid w:val="004D1367"/>
    <w:rsid w:val="004D3EC8"/>
    <w:rsid w:val="004D3F9F"/>
    <w:rsid w:val="004D4F3E"/>
    <w:rsid w:val="004D7F21"/>
    <w:rsid w:val="004E0413"/>
    <w:rsid w:val="004E3E21"/>
    <w:rsid w:val="004E49C9"/>
    <w:rsid w:val="004E49D2"/>
    <w:rsid w:val="004E5BBD"/>
    <w:rsid w:val="004E5FA2"/>
    <w:rsid w:val="004E7DEC"/>
    <w:rsid w:val="004F0937"/>
    <w:rsid w:val="004F109B"/>
    <w:rsid w:val="004F1454"/>
    <w:rsid w:val="004F3B8B"/>
    <w:rsid w:val="004F615C"/>
    <w:rsid w:val="004F6C52"/>
    <w:rsid w:val="004F6C95"/>
    <w:rsid w:val="00502CD0"/>
    <w:rsid w:val="005044BF"/>
    <w:rsid w:val="00504FCF"/>
    <w:rsid w:val="005057B4"/>
    <w:rsid w:val="00513465"/>
    <w:rsid w:val="00514BF8"/>
    <w:rsid w:val="00514E5C"/>
    <w:rsid w:val="00515CDC"/>
    <w:rsid w:val="00516D58"/>
    <w:rsid w:val="00517456"/>
    <w:rsid w:val="00520512"/>
    <w:rsid w:val="00520795"/>
    <w:rsid w:val="00520BA8"/>
    <w:rsid w:val="0052187C"/>
    <w:rsid w:val="005239FC"/>
    <w:rsid w:val="00524933"/>
    <w:rsid w:val="00526010"/>
    <w:rsid w:val="005313F9"/>
    <w:rsid w:val="0053622D"/>
    <w:rsid w:val="00536D50"/>
    <w:rsid w:val="00536F7A"/>
    <w:rsid w:val="00537A14"/>
    <w:rsid w:val="00537FAC"/>
    <w:rsid w:val="00542BA4"/>
    <w:rsid w:val="00542BC1"/>
    <w:rsid w:val="00542CB1"/>
    <w:rsid w:val="00544473"/>
    <w:rsid w:val="00545885"/>
    <w:rsid w:val="005514DA"/>
    <w:rsid w:val="0055780D"/>
    <w:rsid w:val="00557947"/>
    <w:rsid w:val="005600DC"/>
    <w:rsid w:val="005609F5"/>
    <w:rsid w:val="00561581"/>
    <w:rsid w:val="005631CA"/>
    <w:rsid w:val="005636CE"/>
    <w:rsid w:val="0056435C"/>
    <w:rsid w:val="005648E5"/>
    <w:rsid w:val="005654F4"/>
    <w:rsid w:val="00567716"/>
    <w:rsid w:val="00570E70"/>
    <w:rsid w:val="005716D3"/>
    <w:rsid w:val="00571784"/>
    <w:rsid w:val="00571B77"/>
    <w:rsid w:val="00572951"/>
    <w:rsid w:val="00572F2B"/>
    <w:rsid w:val="0057425D"/>
    <w:rsid w:val="00575B22"/>
    <w:rsid w:val="005770EA"/>
    <w:rsid w:val="005800B0"/>
    <w:rsid w:val="00580978"/>
    <w:rsid w:val="0058303F"/>
    <w:rsid w:val="005839EE"/>
    <w:rsid w:val="00594E5B"/>
    <w:rsid w:val="00595A28"/>
    <w:rsid w:val="005973DF"/>
    <w:rsid w:val="005A0410"/>
    <w:rsid w:val="005A0C31"/>
    <w:rsid w:val="005A250D"/>
    <w:rsid w:val="005A29F0"/>
    <w:rsid w:val="005A4FFD"/>
    <w:rsid w:val="005A5BF3"/>
    <w:rsid w:val="005A7061"/>
    <w:rsid w:val="005B0C88"/>
    <w:rsid w:val="005B21C0"/>
    <w:rsid w:val="005B2E67"/>
    <w:rsid w:val="005B4559"/>
    <w:rsid w:val="005B5215"/>
    <w:rsid w:val="005B6CB6"/>
    <w:rsid w:val="005C0D82"/>
    <w:rsid w:val="005C107F"/>
    <w:rsid w:val="005C14AB"/>
    <w:rsid w:val="005C1E60"/>
    <w:rsid w:val="005C33D3"/>
    <w:rsid w:val="005C34D0"/>
    <w:rsid w:val="005C63B5"/>
    <w:rsid w:val="005C7A33"/>
    <w:rsid w:val="005C7D36"/>
    <w:rsid w:val="005D06FF"/>
    <w:rsid w:val="005D0749"/>
    <w:rsid w:val="005D12E7"/>
    <w:rsid w:val="005D2F1C"/>
    <w:rsid w:val="005D389C"/>
    <w:rsid w:val="005D6481"/>
    <w:rsid w:val="005D6E28"/>
    <w:rsid w:val="005D7C95"/>
    <w:rsid w:val="005D7DE3"/>
    <w:rsid w:val="005E0C44"/>
    <w:rsid w:val="005E1500"/>
    <w:rsid w:val="005E4A10"/>
    <w:rsid w:val="005E4D1B"/>
    <w:rsid w:val="005E512F"/>
    <w:rsid w:val="005E57A5"/>
    <w:rsid w:val="005E6424"/>
    <w:rsid w:val="005E72AD"/>
    <w:rsid w:val="005F0160"/>
    <w:rsid w:val="005F38F4"/>
    <w:rsid w:val="005F3EAA"/>
    <w:rsid w:val="005F59D8"/>
    <w:rsid w:val="005F5C48"/>
    <w:rsid w:val="005F675A"/>
    <w:rsid w:val="005F6905"/>
    <w:rsid w:val="005F7CB1"/>
    <w:rsid w:val="00600F21"/>
    <w:rsid w:val="00604C11"/>
    <w:rsid w:val="006055C0"/>
    <w:rsid w:val="006064C0"/>
    <w:rsid w:val="00606EB5"/>
    <w:rsid w:val="00607299"/>
    <w:rsid w:val="0060786A"/>
    <w:rsid w:val="006079D8"/>
    <w:rsid w:val="006128AD"/>
    <w:rsid w:val="00612A4D"/>
    <w:rsid w:val="0061375A"/>
    <w:rsid w:val="00614027"/>
    <w:rsid w:val="00614545"/>
    <w:rsid w:val="00614EAB"/>
    <w:rsid w:val="00616E84"/>
    <w:rsid w:val="006172A6"/>
    <w:rsid w:val="00617C71"/>
    <w:rsid w:val="00620909"/>
    <w:rsid w:val="0062100D"/>
    <w:rsid w:val="00622F15"/>
    <w:rsid w:val="00623A1E"/>
    <w:rsid w:val="00624BE8"/>
    <w:rsid w:val="006256F2"/>
    <w:rsid w:val="006264F2"/>
    <w:rsid w:val="00627584"/>
    <w:rsid w:val="00627753"/>
    <w:rsid w:val="006331BC"/>
    <w:rsid w:val="006378F5"/>
    <w:rsid w:val="006379B5"/>
    <w:rsid w:val="00637F84"/>
    <w:rsid w:val="00641209"/>
    <w:rsid w:val="006415D3"/>
    <w:rsid w:val="00641F1E"/>
    <w:rsid w:val="00642B4C"/>
    <w:rsid w:val="00643F25"/>
    <w:rsid w:val="00646601"/>
    <w:rsid w:val="006475A2"/>
    <w:rsid w:val="00651BFA"/>
    <w:rsid w:val="00653132"/>
    <w:rsid w:val="0065413D"/>
    <w:rsid w:val="006542BD"/>
    <w:rsid w:val="006553B8"/>
    <w:rsid w:val="0065654A"/>
    <w:rsid w:val="00657391"/>
    <w:rsid w:val="00660F9B"/>
    <w:rsid w:val="006624B9"/>
    <w:rsid w:val="00663589"/>
    <w:rsid w:val="0066624D"/>
    <w:rsid w:val="006674CA"/>
    <w:rsid w:val="00667511"/>
    <w:rsid w:val="0067141B"/>
    <w:rsid w:val="0067266C"/>
    <w:rsid w:val="00674BC7"/>
    <w:rsid w:val="00680B73"/>
    <w:rsid w:val="0068149A"/>
    <w:rsid w:val="00681FC9"/>
    <w:rsid w:val="00682908"/>
    <w:rsid w:val="0068448C"/>
    <w:rsid w:val="00687319"/>
    <w:rsid w:val="00687ABE"/>
    <w:rsid w:val="00690E61"/>
    <w:rsid w:val="00691B38"/>
    <w:rsid w:val="006932E4"/>
    <w:rsid w:val="00694B68"/>
    <w:rsid w:val="00695005"/>
    <w:rsid w:val="0069509C"/>
    <w:rsid w:val="00695DF3"/>
    <w:rsid w:val="0069620D"/>
    <w:rsid w:val="00697548"/>
    <w:rsid w:val="00697D67"/>
    <w:rsid w:val="006A0B96"/>
    <w:rsid w:val="006A0C9B"/>
    <w:rsid w:val="006A1A8B"/>
    <w:rsid w:val="006A1F43"/>
    <w:rsid w:val="006A2650"/>
    <w:rsid w:val="006A4644"/>
    <w:rsid w:val="006B0E83"/>
    <w:rsid w:val="006B3414"/>
    <w:rsid w:val="006B3F78"/>
    <w:rsid w:val="006B55D2"/>
    <w:rsid w:val="006B56BC"/>
    <w:rsid w:val="006C23AD"/>
    <w:rsid w:val="006C37A8"/>
    <w:rsid w:val="006C4307"/>
    <w:rsid w:val="006C5296"/>
    <w:rsid w:val="006C77B4"/>
    <w:rsid w:val="006D1700"/>
    <w:rsid w:val="006D2021"/>
    <w:rsid w:val="006D24EA"/>
    <w:rsid w:val="006D4D03"/>
    <w:rsid w:val="006D4E9F"/>
    <w:rsid w:val="006E2EAE"/>
    <w:rsid w:val="006E5742"/>
    <w:rsid w:val="006E5B06"/>
    <w:rsid w:val="006E603C"/>
    <w:rsid w:val="006E6396"/>
    <w:rsid w:val="006E6C4A"/>
    <w:rsid w:val="006E6E12"/>
    <w:rsid w:val="006E7086"/>
    <w:rsid w:val="006E745C"/>
    <w:rsid w:val="006F0ED8"/>
    <w:rsid w:val="006F16F4"/>
    <w:rsid w:val="006F5729"/>
    <w:rsid w:val="006F6522"/>
    <w:rsid w:val="006F6999"/>
    <w:rsid w:val="00700296"/>
    <w:rsid w:val="007015CC"/>
    <w:rsid w:val="0070170A"/>
    <w:rsid w:val="00702AE9"/>
    <w:rsid w:val="0070467D"/>
    <w:rsid w:val="00705165"/>
    <w:rsid w:val="00705653"/>
    <w:rsid w:val="00705B31"/>
    <w:rsid w:val="00707A36"/>
    <w:rsid w:val="007104E7"/>
    <w:rsid w:val="00711B96"/>
    <w:rsid w:val="00713111"/>
    <w:rsid w:val="00716250"/>
    <w:rsid w:val="0072019C"/>
    <w:rsid w:val="0072061E"/>
    <w:rsid w:val="00721F49"/>
    <w:rsid w:val="0072474A"/>
    <w:rsid w:val="0072686B"/>
    <w:rsid w:val="00727F5A"/>
    <w:rsid w:val="00730419"/>
    <w:rsid w:val="00733243"/>
    <w:rsid w:val="007333C2"/>
    <w:rsid w:val="007350DC"/>
    <w:rsid w:val="0073684B"/>
    <w:rsid w:val="00737964"/>
    <w:rsid w:val="00740079"/>
    <w:rsid w:val="00740E3E"/>
    <w:rsid w:val="00743512"/>
    <w:rsid w:val="00743E30"/>
    <w:rsid w:val="00744379"/>
    <w:rsid w:val="00744449"/>
    <w:rsid w:val="007470B3"/>
    <w:rsid w:val="007472FB"/>
    <w:rsid w:val="00747AF0"/>
    <w:rsid w:val="0075027E"/>
    <w:rsid w:val="00750B7E"/>
    <w:rsid w:val="00751E0E"/>
    <w:rsid w:val="00755333"/>
    <w:rsid w:val="007557C3"/>
    <w:rsid w:val="00756BDB"/>
    <w:rsid w:val="00757003"/>
    <w:rsid w:val="0076001E"/>
    <w:rsid w:val="007623B3"/>
    <w:rsid w:val="00762A2A"/>
    <w:rsid w:val="007630F3"/>
    <w:rsid w:val="00764C3E"/>
    <w:rsid w:val="00765D66"/>
    <w:rsid w:val="00767E63"/>
    <w:rsid w:val="00770D75"/>
    <w:rsid w:val="007712BC"/>
    <w:rsid w:val="00771CAA"/>
    <w:rsid w:val="00771E5C"/>
    <w:rsid w:val="00772B10"/>
    <w:rsid w:val="00773E09"/>
    <w:rsid w:val="00774D63"/>
    <w:rsid w:val="00774F63"/>
    <w:rsid w:val="00776145"/>
    <w:rsid w:val="00776B4F"/>
    <w:rsid w:val="007804C5"/>
    <w:rsid w:val="0078194D"/>
    <w:rsid w:val="007837B3"/>
    <w:rsid w:val="00784ECB"/>
    <w:rsid w:val="00785395"/>
    <w:rsid w:val="007914D3"/>
    <w:rsid w:val="00791839"/>
    <w:rsid w:val="0079269E"/>
    <w:rsid w:val="00792749"/>
    <w:rsid w:val="00792788"/>
    <w:rsid w:val="00792C2A"/>
    <w:rsid w:val="00793224"/>
    <w:rsid w:val="007938E5"/>
    <w:rsid w:val="007948C1"/>
    <w:rsid w:val="00795475"/>
    <w:rsid w:val="007956C2"/>
    <w:rsid w:val="007974A0"/>
    <w:rsid w:val="007A23CA"/>
    <w:rsid w:val="007A2903"/>
    <w:rsid w:val="007A2982"/>
    <w:rsid w:val="007A4FA8"/>
    <w:rsid w:val="007A5A02"/>
    <w:rsid w:val="007A6206"/>
    <w:rsid w:val="007A702E"/>
    <w:rsid w:val="007A7AD1"/>
    <w:rsid w:val="007B1B9C"/>
    <w:rsid w:val="007B38DE"/>
    <w:rsid w:val="007B3DB4"/>
    <w:rsid w:val="007B4636"/>
    <w:rsid w:val="007B59F5"/>
    <w:rsid w:val="007C2C44"/>
    <w:rsid w:val="007C37EC"/>
    <w:rsid w:val="007C4918"/>
    <w:rsid w:val="007C6D1C"/>
    <w:rsid w:val="007C73D3"/>
    <w:rsid w:val="007D0536"/>
    <w:rsid w:val="007D0E7B"/>
    <w:rsid w:val="007D1911"/>
    <w:rsid w:val="007D1E26"/>
    <w:rsid w:val="007D1FD6"/>
    <w:rsid w:val="007D48C3"/>
    <w:rsid w:val="007D4929"/>
    <w:rsid w:val="007D511E"/>
    <w:rsid w:val="007D5DFE"/>
    <w:rsid w:val="007D6288"/>
    <w:rsid w:val="007E36DA"/>
    <w:rsid w:val="007E3C57"/>
    <w:rsid w:val="007E442A"/>
    <w:rsid w:val="007E5A91"/>
    <w:rsid w:val="007F2376"/>
    <w:rsid w:val="007F57D7"/>
    <w:rsid w:val="007F5E1C"/>
    <w:rsid w:val="007F611C"/>
    <w:rsid w:val="008015A1"/>
    <w:rsid w:val="00801B49"/>
    <w:rsid w:val="0080272D"/>
    <w:rsid w:val="0080402D"/>
    <w:rsid w:val="008070AA"/>
    <w:rsid w:val="00807212"/>
    <w:rsid w:val="00811456"/>
    <w:rsid w:val="00812368"/>
    <w:rsid w:val="00813298"/>
    <w:rsid w:val="008147DD"/>
    <w:rsid w:val="008167C0"/>
    <w:rsid w:val="00820427"/>
    <w:rsid w:val="008205EF"/>
    <w:rsid w:val="00820892"/>
    <w:rsid w:val="00820BCF"/>
    <w:rsid w:val="00825E29"/>
    <w:rsid w:val="00826CE8"/>
    <w:rsid w:val="00827D51"/>
    <w:rsid w:val="00830BAF"/>
    <w:rsid w:val="00830C20"/>
    <w:rsid w:val="00830CDC"/>
    <w:rsid w:val="00831C4F"/>
    <w:rsid w:val="00833FFE"/>
    <w:rsid w:val="00834B0D"/>
    <w:rsid w:val="00834C57"/>
    <w:rsid w:val="00835578"/>
    <w:rsid w:val="00835AE3"/>
    <w:rsid w:val="00836153"/>
    <w:rsid w:val="00836606"/>
    <w:rsid w:val="008402EC"/>
    <w:rsid w:val="0084139A"/>
    <w:rsid w:val="00843485"/>
    <w:rsid w:val="008435B6"/>
    <w:rsid w:val="008437F5"/>
    <w:rsid w:val="008473DD"/>
    <w:rsid w:val="0084772E"/>
    <w:rsid w:val="00847905"/>
    <w:rsid w:val="00852E09"/>
    <w:rsid w:val="0085316C"/>
    <w:rsid w:val="008533F9"/>
    <w:rsid w:val="0085344A"/>
    <w:rsid w:val="00855D46"/>
    <w:rsid w:val="00855F4C"/>
    <w:rsid w:val="00856EBF"/>
    <w:rsid w:val="0085727E"/>
    <w:rsid w:val="00857368"/>
    <w:rsid w:val="0086076C"/>
    <w:rsid w:val="00862DE0"/>
    <w:rsid w:val="00863B8C"/>
    <w:rsid w:val="008651BD"/>
    <w:rsid w:val="008662AA"/>
    <w:rsid w:val="00866889"/>
    <w:rsid w:val="00867F75"/>
    <w:rsid w:val="00870119"/>
    <w:rsid w:val="008703B0"/>
    <w:rsid w:val="00872D8A"/>
    <w:rsid w:val="00872DDE"/>
    <w:rsid w:val="00877148"/>
    <w:rsid w:val="00877B5A"/>
    <w:rsid w:val="00881E7A"/>
    <w:rsid w:val="00884237"/>
    <w:rsid w:val="00884DB0"/>
    <w:rsid w:val="00886A2E"/>
    <w:rsid w:val="008911F9"/>
    <w:rsid w:val="00891674"/>
    <w:rsid w:val="00891D5B"/>
    <w:rsid w:val="00895E03"/>
    <w:rsid w:val="00896C71"/>
    <w:rsid w:val="008A0D1F"/>
    <w:rsid w:val="008A3C01"/>
    <w:rsid w:val="008A3DA1"/>
    <w:rsid w:val="008A4208"/>
    <w:rsid w:val="008A5BD5"/>
    <w:rsid w:val="008A64CE"/>
    <w:rsid w:val="008A69A8"/>
    <w:rsid w:val="008A6EE8"/>
    <w:rsid w:val="008A6F12"/>
    <w:rsid w:val="008B05D7"/>
    <w:rsid w:val="008B0833"/>
    <w:rsid w:val="008B0B4D"/>
    <w:rsid w:val="008B133D"/>
    <w:rsid w:val="008B14C5"/>
    <w:rsid w:val="008B2FE7"/>
    <w:rsid w:val="008B30E6"/>
    <w:rsid w:val="008B42CB"/>
    <w:rsid w:val="008B58B1"/>
    <w:rsid w:val="008B7553"/>
    <w:rsid w:val="008B7BCE"/>
    <w:rsid w:val="008C03BF"/>
    <w:rsid w:val="008C0855"/>
    <w:rsid w:val="008C1225"/>
    <w:rsid w:val="008C194F"/>
    <w:rsid w:val="008C4EED"/>
    <w:rsid w:val="008C75D7"/>
    <w:rsid w:val="008C7FEF"/>
    <w:rsid w:val="008D065F"/>
    <w:rsid w:val="008D2F38"/>
    <w:rsid w:val="008D3555"/>
    <w:rsid w:val="008D3898"/>
    <w:rsid w:val="008D3D88"/>
    <w:rsid w:val="008D4421"/>
    <w:rsid w:val="008D69CE"/>
    <w:rsid w:val="008D7122"/>
    <w:rsid w:val="008D7A01"/>
    <w:rsid w:val="008E2A19"/>
    <w:rsid w:val="008E5529"/>
    <w:rsid w:val="008E5F71"/>
    <w:rsid w:val="008E7C96"/>
    <w:rsid w:val="008F37DE"/>
    <w:rsid w:val="008F3CDA"/>
    <w:rsid w:val="008F469A"/>
    <w:rsid w:val="008F52BB"/>
    <w:rsid w:val="008F571A"/>
    <w:rsid w:val="008F7E9C"/>
    <w:rsid w:val="00900E0A"/>
    <w:rsid w:val="009012CA"/>
    <w:rsid w:val="0090280C"/>
    <w:rsid w:val="009035CD"/>
    <w:rsid w:val="0090440C"/>
    <w:rsid w:val="00904679"/>
    <w:rsid w:val="00905598"/>
    <w:rsid w:val="009057D7"/>
    <w:rsid w:val="00906E8F"/>
    <w:rsid w:val="00912111"/>
    <w:rsid w:val="009128F3"/>
    <w:rsid w:val="00914BA1"/>
    <w:rsid w:val="00914E75"/>
    <w:rsid w:val="00915EE3"/>
    <w:rsid w:val="00916409"/>
    <w:rsid w:val="00921001"/>
    <w:rsid w:val="0092275B"/>
    <w:rsid w:val="00922DFE"/>
    <w:rsid w:val="009262A9"/>
    <w:rsid w:val="009276BF"/>
    <w:rsid w:val="00931019"/>
    <w:rsid w:val="0093334B"/>
    <w:rsid w:val="00933D8A"/>
    <w:rsid w:val="00934B4D"/>
    <w:rsid w:val="00934EB1"/>
    <w:rsid w:val="009358CC"/>
    <w:rsid w:val="009367C6"/>
    <w:rsid w:val="0093770C"/>
    <w:rsid w:val="00944030"/>
    <w:rsid w:val="009445FC"/>
    <w:rsid w:val="00944877"/>
    <w:rsid w:val="009452A2"/>
    <w:rsid w:val="00946810"/>
    <w:rsid w:val="009468A9"/>
    <w:rsid w:val="0095048C"/>
    <w:rsid w:val="00952CF3"/>
    <w:rsid w:val="00953166"/>
    <w:rsid w:val="00953BC5"/>
    <w:rsid w:val="009542C7"/>
    <w:rsid w:val="00955EE4"/>
    <w:rsid w:val="009579C4"/>
    <w:rsid w:val="00962439"/>
    <w:rsid w:val="00963CDE"/>
    <w:rsid w:val="009648C8"/>
    <w:rsid w:val="009656C0"/>
    <w:rsid w:val="009670E8"/>
    <w:rsid w:val="0096789D"/>
    <w:rsid w:val="009713FB"/>
    <w:rsid w:val="00971A45"/>
    <w:rsid w:val="00971ADC"/>
    <w:rsid w:val="00971AE0"/>
    <w:rsid w:val="00971DBF"/>
    <w:rsid w:val="0097253A"/>
    <w:rsid w:val="009733F5"/>
    <w:rsid w:val="009754C5"/>
    <w:rsid w:val="00975D86"/>
    <w:rsid w:val="00976880"/>
    <w:rsid w:val="00976F08"/>
    <w:rsid w:val="009770BF"/>
    <w:rsid w:val="009778D4"/>
    <w:rsid w:val="00980548"/>
    <w:rsid w:val="00980A0C"/>
    <w:rsid w:val="00981C2F"/>
    <w:rsid w:val="00987C66"/>
    <w:rsid w:val="00991B52"/>
    <w:rsid w:val="00993465"/>
    <w:rsid w:val="009941D5"/>
    <w:rsid w:val="00995115"/>
    <w:rsid w:val="0099583D"/>
    <w:rsid w:val="00997C27"/>
    <w:rsid w:val="009A1BA7"/>
    <w:rsid w:val="009A1CAC"/>
    <w:rsid w:val="009A3E7F"/>
    <w:rsid w:val="009A3F42"/>
    <w:rsid w:val="009A429F"/>
    <w:rsid w:val="009A48B4"/>
    <w:rsid w:val="009B08FA"/>
    <w:rsid w:val="009B7D1F"/>
    <w:rsid w:val="009C1616"/>
    <w:rsid w:val="009C3DC9"/>
    <w:rsid w:val="009C4157"/>
    <w:rsid w:val="009C6125"/>
    <w:rsid w:val="009D03C5"/>
    <w:rsid w:val="009D047F"/>
    <w:rsid w:val="009D0D1B"/>
    <w:rsid w:val="009D18CC"/>
    <w:rsid w:val="009D2590"/>
    <w:rsid w:val="009D2F25"/>
    <w:rsid w:val="009D3A0B"/>
    <w:rsid w:val="009D3CF4"/>
    <w:rsid w:val="009D4BFD"/>
    <w:rsid w:val="009D7BCB"/>
    <w:rsid w:val="009E1326"/>
    <w:rsid w:val="009E27D9"/>
    <w:rsid w:val="009E2F0F"/>
    <w:rsid w:val="009E3935"/>
    <w:rsid w:val="009E4487"/>
    <w:rsid w:val="009E5299"/>
    <w:rsid w:val="009E5560"/>
    <w:rsid w:val="009E5A71"/>
    <w:rsid w:val="009F073C"/>
    <w:rsid w:val="009F3903"/>
    <w:rsid w:val="009F5241"/>
    <w:rsid w:val="00A003DE"/>
    <w:rsid w:val="00A037D0"/>
    <w:rsid w:val="00A041C5"/>
    <w:rsid w:val="00A0474D"/>
    <w:rsid w:val="00A05519"/>
    <w:rsid w:val="00A067E2"/>
    <w:rsid w:val="00A06AF6"/>
    <w:rsid w:val="00A13038"/>
    <w:rsid w:val="00A13544"/>
    <w:rsid w:val="00A13DBC"/>
    <w:rsid w:val="00A14281"/>
    <w:rsid w:val="00A1636C"/>
    <w:rsid w:val="00A1659D"/>
    <w:rsid w:val="00A169B2"/>
    <w:rsid w:val="00A169B8"/>
    <w:rsid w:val="00A17155"/>
    <w:rsid w:val="00A17693"/>
    <w:rsid w:val="00A20D43"/>
    <w:rsid w:val="00A21E5D"/>
    <w:rsid w:val="00A23968"/>
    <w:rsid w:val="00A23B58"/>
    <w:rsid w:val="00A24186"/>
    <w:rsid w:val="00A26AFE"/>
    <w:rsid w:val="00A27122"/>
    <w:rsid w:val="00A27204"/>
    <w:rsid w:val="00A27A6C"/>
    <w:rsid w:val="00A30826"/>
    <w:rsid w:val="00A30CE8"/>
    <w:rsid w:val="00A32638"/>
    <w:rsid w:val="00A32B5A"/>
    <w:rsid w:val="00A34B26"/>
    <w:rsid w:val="00A37E02"/>
    <w:rsid w:val="00A4347B"/>
    <w:rsid w:val="00A43568"/>
    <w:rsid w:val="00A445D5"/>
    <w:rsid w:val="00A44C7B"/>
    <w:rsid w:val="00A4535E"/>
    <w:rsid w:val="00A45A29"/>
    <w:rsid w:val="00A462BE"/>
    <w:rsid w:val="00A46580"/>
    <w:rsid w:val="00A47315"/>
    <w:rsid w:val="00A50E9B"/>
    <w:rsid w:val="00A52319"/>
    <w:rsid w:val="00A53FE4"/>
    <w:rsid w:val="00A54BBE"/>
    <w:rsid w:val="00A54C4E"/>
    <w:rsid w:val="00A55CBB"/>
    <w:rsid w:val="00A55E36"/>
    <w:rsid w:val="00A5754C"/>
    <w:rsid w:val="00A578D6"/>
    <w:rsid w:val="00A57EB6"/>
    <w:rsid w:val="00A6074B"/>
    <w:rsid w:val="00A64566"/>
    <w:rsid w:val="00A6637E"/>
    <w:rsid w:val="00A66663"/>
    <w:rsid w:val="00A6751C"/>
    <w:rsid w:val="00A7031F"/>
    <w:rsid w:val="00A70C65"/>
    <w:rsid w:val="00A71522"/>
    <w:rsid w:val="00A720FC"/>
    <w:rsid w:val="00A73FE9"/>
    <w:rsid w:val="00A741C3"/>
    <w:rsid w:val="00A7644E"/>
    <w:rsid w:val="00A77F6C"/>
    <w:rsid w:val="00A80385"/>
    <w:rsid w:val="00A803B7"/>
    <w:rsid w:val="00A8084F"/>
    <w:rsid w:val="00A80F4A"/>
    <w:rsid w:val="00A81DDD"/>
    <w:rsid w:val="00A835CC"/>
    <w:rsid w:val="00A8527E"/>
    <w:rsid w:val="00A858E5"/>
    <w:rsid w:val="00A85DBE"/>
    <w:rsid w:val="00A86D41"/>
    <w:rsid w:val="00A90823"/>
    <w:rsid w:val="00A91143"/>
    <w:rsid w:val="00A91FC9"/>
    <w:rsid w:val="00A95534"/>
    <w:rsid w:val="00A95A90"/>
    <w:rsid w:val="00A96B3A"/>
    <w:rsid w:val="00A97048"/>
    <w:rsid w:val="00A979F9"/>
    <w:rsid w:val="00A97AD9"/>
    <w:rsid w:val="00AA0988"/>
    <w:rsid w:val="00AA18A0"/>
    <w:rsid w:val="00AA1F16"/>
    <w:rsid w:val="00AA320F"/>
    <w:rsid w:val="00AA4E3A"/>
    <w:rsid w:val="00AA594F"/>
    <w:rsid w:val="00AA6443"/>
    <w:rsid w:val="00AA686A"/>
    <w:rsid w:val="00AA7BC2"/>
    <w:rsid w:val="00AB12D4"/>
    <w:rsid w:val="00AB6B32"/>
    <w:rsid w:val="00AC1233"/>
    <w:rsid w:val="00AC153F"/>
    <w:rsid w:val="00AC190E"/>
    <w:rsid w:val="00AC35BC"/>
    <w:rsid w:val="00AC4E90"/>
    <w:rsid w:val="00AC5BA2"/>
    <w:rsid w:val="00AC7FF5"/>
    <w:rsid w:val="00AD0DC3"/>
    <w:rsid w:val="00AD194B"/>
    <w:rsid w:val="00AD1D49"/>
    <w:rsid w:val="00AD278C"/>
    <w:rsid w:val="00AD3255"/>
    <w:rsid w:val="00AD3AD1"/>
    <w:rsid w:val="00AD4C82"/>
    <w:rsid w:val="00AD7BAF"/>
    <w:rsid w:val="00AE08FD"/>
    <w:rsid w:val="00AE0ABF"/>
    <w:rsid w:val="00AE0C67"/>
    <w:rsid w:val="00AE1198"/>
    <w:rsid w:val="00AE2A0A"/>
    <w:rsid w:val="00AF0622"/>
    <w:rsid w:val="00AF1DE8"/>
    <w:rsid w:val="00AF238B"/>
    <w:rsid w:val="00AF284B"/>
    <w:rsid w:val="00AF2AD2"/>
    <w:rsid w:val="00AF2E77"/>
    <w:rsid w:val="00AF4591"/>
    <w:rsid w:val="00AF5F05"/>
    <w:rsid w:val="00AF76BC"/>
    <w:rsid w:val="00B02BC0"/>
    <w:rsid w:val="00B02D21"/>
    <w:rsid w:val="00B0404A"/>
    <w:rsid w:val="00B0415F"/>
    <w:rsid w:val="00B049F0"/>
    <w:rsid w:val="00B0523D"/>
    <w:rsid w:val="00B06C2F"/>
    <w:rsid w:val="00B06DD0"/>
    <w:rsid w:val="00B11594"/>
    <w:rsid w:val="00B12CCF"/>
    <w:rsid w:val="00B12F0A"/>
    <w:rsid w:val="00B15861"/>
    <w:rsid w:val="00B2107C"/>
    <w:rsid w:val="00B23B34"/>
    <w:rsid w:val="00B23E4A"/>
    <w:rsid w:val="00B23E86"/>
    <w:rsid w:val="00B25596"/>
    <w:rsid w:val="00B268C2"/>
    <w:rsid w:val="00B26C42"/>
    <w:rsid w:val="00B274B1"/>
    <w:rsid w:val="00B27529"/>
    <w:rsid w:val="00B309CF"/>
    <w:rsid w:val="00B32C57"/>
    <w:rsid w:val="00B36E3A"/>
    <w:rsid w:val="00B36E83"/>
    <w:rsid w:val="00B405A1"/>
    <w:rsid w:val="00B429BE"/>
    <w:rsid w:val="00B429FF"/>
    <w:rsid w:val="00B43903"/>
    <w:rsid w:val="00B43AC2"/>
    <w:rsid w:val="00B45EB4"/>
    <w:rsid w:val="00B47EC3"/>
    <w:rsid w:val="00B50C01"/>
    <w:rsid w:val="00B50DB8"/>
    <w:rsid w:val="00B518C7"/>
    <w:rsid w:val="00B5347D"/>
    <w:rsid w:val="00B5423D"/>
    <w:rsid w:val="00B558BC"/>
    <w:rsid w:val="00B577E5"/>
    <w:rsid w:val="00B6087E"/>
    <w:rsid w:val="00B629A6"/>
    <w:rsid w:val="00B62F01"/>
    <w:rsid w:val="00B633EF"/>
    <w:rsid w:val="00B643F4"/>
    <w:rsid w:val="00B64721"/>
    <w:rsid w:val="00B647C7"/>
    <w:rsid w:val="00B6484D"/>
    <w:rsid w:val="00B67709"/>
    <w:rsid w:val="00B70266"/>
    <w:rsid w:val="00B7407F"/>
    <w:rsid w:val="00B74437"/>
    <w:rsid w:val="00B74939"/>
    <w:rsid w:val="00B76620"/>
    <w:rsid w:val="00B76E84"/>
    <w:rsid w:val="00B779FD"/>
    <w:rsid w:val="00B77D31"/>
    <w:rsid w:val="00B80176"/>
    <w:rsid w:val="00B813BD"/>
    <w:rsid w:val="00B8377E"/>
    <w:rsid w:val="00B849C8"/>
    <w:rsid w:val="00B852CA"/>
    <w:rsid w:val="00B86FB2"/>
    <w:rsid w:val="00B87B89"/>
    <w:rsid w:val="00B90A3E"/>
    <w:rsid w:val="00B93EA9"/>
    <w:rsid w:val="00B96EB4"/>
    <w:rsid w:val="00BA061F"/>
    <w:rsid w:val="00BA1E92"/>
    <w:rsid w:val="00BA2886"/>
    <w:rsid w:val="00BA2F11"/>
    <w:rsid w:val="00BA5AED"/>
    <w:rsid w:val="00BA5D80"/>
    <w:rsid w:val="00BA61B9"/>
    <w:rsid w:val="00BA748E"/>
    <w:rsid w:val="00BB210B"/>
    <w:rsid w:val="00BB4C6D"/>
    <w:rsid w:val="00BC441E"/>
    <w:rsid w:val="00BC4851"/>
    <w:rsid w:val="00BC5B8F"/>
    <w:rsid w:val="00BC69E2"/>
    <w:rsid w:val="00BD1546"/>
    <w:rsid w:val="00BD1DBF"/>
    <w:rsid w:val="00BD286B"/>
    <w:rsid w:val="00BD38D5"/>
    <w:rsid w:val="00BD3C7A"/>
    <w:rsid w:val="00BD5878"/>
    <w:rsid w:val="00BD5C61"/>
    <w:rsid w:val="00BD6EE9"/>
    <w:rsid w:val="00BD6FC9"/>
    <w:rsid w:val="00BD7201"/>
    <w:rsid w:val="00BD7BAC"/>
    <w:rsid w:val="00BE04BA"/>
    <w:rsid w:val="00BE1A7C"/>
    <w:rsid w:val="00BE4036"/>
    <w:rsid w:val="00BE4068"/>
    <w:rsid w:val="00BE4759"/>
    <w:rsid w:val="00BE47AF"/>
    <w:rsid w:val="00BE49AB"/>
    <w:rsid w:val="00BE5C70"/>
    <w:rsid w:val="00BF0F7C"/>
    <w:rsid w:val="00BF1C94"/>
    <w:rsid w:val="00BF2F38"/>
    <w:rsid w:val="00BF33EB"/>
    <w:rsid w:val="00BF34AC"/>
    <w:rsid w:val="00BF3CE6"/>
    <w:rsid w:val="00BF40A0"/>
    <w:rsid w:val="00BF5B3B"/>
    <w:rsid w:val="00BF692A"/>
    <w:rsid w:val="00C00E72"/>
    <w:rsid w:val="00C04DB0"/>
    <w:rsid w:val="00C0676F"/>
    <w:rsid w:val="00C10D75"/>
    <w:rsid w:val="00C2005A"/>
    <w:rsid w:val="00C20791"/>
    <w:rsid w:val="00C2252E"/>
    <w:rsid w:val="00C23203"/>
    <w:rsid w:val="00C24CFD"/>
    <w:rsid w:val="00C25B64"/>
    <w:rsid w:val="00C26140"/>
    <w:rsid w:val="00C27284"/>
    <w:rsid w:val="00C27EAF"/>
    <w:rsid w:val="00C35E05"/>
    <w:rsid w:val="00C363E2"/>
    <w:rsid w:val="00C3657D"/>
    <w:rsid w:val="00C37175"/>
    <w:rsid w:val="00C401D1"/>
    <w:rsid w:val="00C409C0"/>
    <w:rsid w:val="00C41545"/>
    <w:rsid w:val="00C41B5F"/>
    <w:rsid w:val="00C430E3"/>
    <w:rsid w:val="00C43F22"/>
    <w:rsid w:val="00C4521F"/>
    <w:rsid w:val="00C4550C"/>
    <w:rsid w:val="00C538FC"/>
    <w:rsid w:val="00C555AA"/>
    <w:rsid w:val="00C561EB"/>
    <w:rsid w:val="00C56545"/>
    <w:rsid w:val="00C566B0"/>
    <w:rsid w:val="00C57FAD"/>
    <w:rsid w:val="00C606E9"/>
    <w:rsid w:val="00C60C9C"/>
    <w:rsid w:val="00C60FAD"/>
    <w:rsid w:val="00C633F4"/>
    <w:rsid w:val="00C658F3"/>
    <w:rsid w:val="00C65B49"/>
    <w:rsid w:val="00C65BDA"/>
    <w:rsid w:val="00C66778"/>
    <w:rsid w:val="00C67EED"/>
    <w:rsid w:val="00C7153A"/>
    <w:rsid w:val="00C717E5"/>
    <w:rsid w:val="00C729F0"/>
    <w:rsid w:val="00C72BF3"/>
    <w:rsid w:val="00C734D1"/>
    <w:rsid w:val="00C73BB9"/>
    <w:rsid w:val="00C73C2B"/>
    <w:rsid w:val="00C74CA0"/>
    <w:rsid w:val="00C755DF"/>
    <w:rsid w:val="00C76F60"/>
    <w:rsid w:val="00C77404"/>
    <w:rsid w:val="00C77E7C"/>
    <w:rsid w:val="00C845AF"/>
    <w:rsid w:val="00C84819"/>
    <w:rsid w:val="00C85D6E"/>
    <w:rsid w:val="00C8735A"/>
    <w:rsid w:val="00C95015"/>
    <w:rsid w:val="00C95C09"/>
    <w:rsid w:val="00C96B0D"/>
    <w:rsid w:val="00CA176B"/>
    <w:rsid w:val="00CA3369"/>
    <w:rsid w:val="00CA45E0"/>
    <w:rsid w:val="00CA56A1"/>
    <w:rsid w:val="00CA58DE"/>
    <w:rsid w:val="00CA6339"/>
    <w:rsid w:val="00CA7998"/>
    <w:rsid w:val="00CB2026"/>
    <w:rsid w:val="00CB2104"/>
    <w:rsid w:val="00CB2F64"/>
    <w:rsid w:val="00CB3BDA"/>
    <w:rsid w:val="00CB58E1"/>
    <w:rsid w:val="00CB5BFC"/>
    <w:rsid w:val="00CB60C5"/>
    <w:rsid w:val="00CB682A"/>
    <w:rsid w:val="00CB7757"/>
    <w:rsid w:val="00CC1A82"/>
    <w:rsid w:val="00CC1B28"/>
    <w:rsid w:val="00CC1B60"/>
    <w:rsid w:val="00CC1F09"/>
    <w:rsid w:val="00CC3583"/>
    <w:rsid w:val="00CC4213"/>
    <w:rsid w:val="00CD0166"/>
    <w:rsid w:val="00CD2D93"/>
    <w:rsid w:val="00CD77F7"/>
    <w:rsid w:val="00CD7A7C"/>
    <w:rsid w:val="00CE002E"/>
    <w:rsid w:val="00CE246B"/>
    <w:rsid w:val="00CE3A6B"/>
    <w:rsid w:val="00CE3B5C"/>
    <w:rsid w:val="00CE50ED"/>
    <w:rsid w:val="00CE6FA8"/>
    <w:rsid w:val="00CF140D"/>
    <w:rsid w:val="00CF197E"/>
    <w:rsid w:val="00CF3732"/>
    <w:rsid w:val="00CF5527"/>
    <w:rsid w:val="00D001CA"/>
    <w:rsid w:val="00D00869"/>
    <w:rsid w:val="00D03928"/>
    <w:rsid w:val="00D05BFA"/>
    <w:rsid w:val="00D069B2"/>
    <w:rsid w:val="00D0795A"/>
    <w:rsid w:val="00D1112B"/>
    <w:rsid w:val="00D1116C"/>
    <w:rsid w:val="00D11439"/>
    <w:rsid w:val="00D117E8"/>
    <w:rsid w:val="00D118ED"/>
    <w:rsid w:val="00D121BE"/>
    <w:rsid w:val="00D139C8"/>
    <w:rsid w:val="00D14EAD"/>
    <w:rsid w:val="00D162DC"/>
    <w:rsid w:val="00D203A7"/>
    <w:rsid w:val="00D23FFE"/>
    <w:rsid w:val="00D241D8"/>
    <w:rsid w:val="00D25F3A"/>
    <w:rsid w:val="00D30348"/>
    <w:rsid w:val="00D308AF"/>
    <w:rsid w:val="00D309D1"/>
    <w:rsid w:val="00D33D33"/>
    <w:rsid w:val="00D35ECD"/>
    <w:rsid w:val="00D36B0F"/>
    <w:rsid w:val="00D37FF2"/>
    <w:rsid w:val="00D43792"/>
    <w:rsid w:val="00D44ABA"/>
    <w:rsid w:val="00D45C9F"/>
    <w:rsid w:val="00D45CEA"/>
    <w:rsid w:val="00D462DB"/>
    <w:rsid w:val="00D50549"/>
    <w:rsid w:val="00D51054"/>
    <w:rsid w:val="00D5281B"/>
    <w:rsid w:val="00D5303E"/>
    <w:rsid w:val="00D55AD2"/>
    <w:rsid w:val="00D56661"/>
    <w:rsid w:val="00D56C9F"/>
    <w:rsid w:val="00D57BDE"/>
    <w:rsid w:val="00D57D69"/>
    <w:rsid w:val="00D62530"/>
    <w:rsid w:val="00D62934"/>
    <w:rsid w:val="00D62C18"/>
    <w:rsid w:val="00D6669A"/>
    <w:rsid w:val="00D67035"/>
    <w:rsid w:val="00D70084"/>
    <w:rsid w:val="00D7018F"/>
    <w:rsid w:val="00D7053A"/>
    <w:rsid w:val="00D733A8"/>
    <w:rsid w:val="00D760BB"/>
    <w:rsid w:val="00D8052B"/>
    <w:rsid w:val="00D80573"/>
    <w:rsid w:val="00D821CD"/>
    <w:rsid w:val="00D82F0C"/>
    <w:rsid w:val="00D84AD8"/>
    <w:rsid w:val="00D84CC3"/>
    <w:rsid w:val="00D8658E"/>
    <w:rsid w:val="00D869C4"/>
    <w:rsid w:val="00D879F6"/>
    <w:rsid w:val="00D87D6B"/>
    <w:rsid w:val="00D87E7E"/>
    <w:rsid w:val="00D938C7"/>
    <w:rsid w:val="00D93974"/>
    <w:rsid w:val="00D95DC4"/>
    <w:rsid w:val="00D9688C"/>
    <w:rsid w:val="00D97998"/>
    <w:rsid w:val="00D97BD6"/>
    <w:rsid w:val="00DA0A8F"/>
    <w:rsid w:val="00DA1058"/>
    <w:rsid w:val="00DA1556"/>
    <w:rsid w:val="00DA20B1"/>
    <w:rsid w:val="00DA401E"/>
    <w:rsid w:val="00DA435E"/>
    <w:rsid w:val="00DA66C5"/>
    <w:rsid w:val="00DA6FAF"/>
    <w:rsid w:val="00DA798C"/>
    <w:rsid w:val="00DB4A57"/>
    <w:rsid w:val="00DB5FD6"/>
    <w:rsid w:val="00DB6073"/>
    <w:rsid w:val="00DB6450"/>
    <w:rsid w:val="00DC0D6B"/>
    <w:rsid w:val="00DC2C40"/>
    <w:rsid w:val="00DC4A67"/>
    <w:rsid w:val="00DC556C"/>
    <w:rsid w:val="00DC560C"/>
    <w:rsid w:val="00DC5956"/>
    <w:rsid w:val="00DC5AD9"/>
    <w:rsid w:val="00DC75E6"/>
    <w:rsid w:val="00DC7CFF"/>
    <w:rsid w:val="00DD093B"/>
    <w:rsid w:val="00DD2F49"/>
    <w:rsid w:val="00DD41FE"/>
    <w:rsid w:val="00DD45DA"/>
    <w:rsid w:val="00DD596E"/>
    <w:rsid w:val="00DD6AFA"/>
    <w:rsid w:val="00DE0593"/>
    <w:rsid w:val="00DE0696"/>
    <w:rsid w:val="00DE459B"/>
    <w:rsid w:val="00DE48B6"/>
    <w:rsid w:val="00DE4C5C"/>
    <w:rsid w:val="00DE4CC3"/>
    <w:rsid w:val="00DE5A6F"/>
    <w:rsid w:val="00DE7E73"/>
    <w:rsid w:val="00DF2032"/>
    <w:rsid w:val="00DF3F8B"/>
    <w:rsid w:val="00DF41C8"/>
    <w:rsid w:val="00DF683B"/>
    <w:rsid w:val="00DF751F"/>
    <w:rsid w:val="00E012F1"/>
    <w:rsid w:val="00E01F0D"/>
    <w:rsid w:val="00E021E1"/>
    <w:rsid w:val="00E028BB"/>
    <w:rsid w:val="00E02A2A"/>
    <w:rsid w:val="00E02CFA"/>
    <w:rsid w:val="00E03339"/>
    <w:rsid w:val="00E03EDB"/>
    <w:rsid w:val="00E04AEC"/>
    <w:rsid w:val="00E05EF8"/>
    <w:rsid w:val="00E112D0"/>
    <w:rsid w:val="00E151AA"/>
    <w:rsid w:val="00E2025A"/>
    <w:rsid w:val="00E20862"/>
    <w:rsid w:val="00E240A0"/>
    <w:rsid w:val="00E252A2"/>
    <w:rsid w:val="00E25AE3"/>
    <w:rsid w:val="00E25F67"/>
    <w:rsid w:val="00E26064"/>
    <w:rsid w:val="00E27045"/>
    <w:rsid w:val="00E3007C"/>
    <w:rsid w:val="00E31230"/>
    <w:rsid w:val="00E3124E"/>
    <w:rsid w:val="00E338C6"/>
    <w:rsid w:val="00E33A66"/>
    <w:rsid w:val="00E343A0"/>
    <w:rsid w:val="00E346E5"/>
    <w:rsid w:val="00E35508"/>
    <w:rsid w:val="00E35780"/>
    <w:rsid w:val="00E37AC9"/>
    <w:rsid w:val="00E37C45"/>
    <w:rsid w:val="00E404EF"/>
    <w:rsid w:val="00E40BFF"/>
    <w:rsid w:val="00E41276"/>
    <w:rsid w:val="00E413D3"/>
    <w:rsid w:val="00E41C1E"/>
    <w:rsid w:val="00E42265"/>
    <w:rsid w:val="00E430AB"/>
    <w:rsid w:val="00E43E66"/>
    <w:rsid w:val="00E44AD2"/>
    <w:rsid w:val="00E46F68"/>
    <w:rsid w:val="00E4719F"/>
    <w:rsid w:val="00E47A76"/>
    <w:rsid w:val="00E56F3C"/>
    <w:rsid w:val="00E622CC"/>
    <w:rsid w:val="00E632B5"/>
    <w:rsid w:val="00E6403D"/>
    <w:rsid w:val="00E64111"/>
    <w:rsid w:val="00E64C4D"/>
    <w:rsid w:val="00E6623F"/>
    <w:rsid w:val="00E6730C"/>
    <w:rsid w:val="00E717B8"/>
    <w:rsid w:val="00E72AC9"/>
    <w:rsid w:val="00E741CF"/>
    <w:rsid w:val="00E7462B"/>
    <w:rsid w:val="00E757E2"/>
    <w:rsid w:val="00E75CD3"/>
    <w:rsid w:val="00E766B6"/>
    <w:rsid w:val="00E76E6E"/>
    <w:rsid w:val="00E811A1"/>
    <w:rsid w:val="00E81DEB"/>
    <w:rsid w:val="00E83887"/>
    <w:rsid w:val="00E848EA"/>
    <w:rsid w:val="00E90380"/>
    <w:rsid w:val="00E923C5"/>
    <w:rsid w:val="00E9351B"/>
    <w:rsid w:val="00EA0314"/>
    <w:rsid w:val="00EA15F7"/>
    <w:rsid w:val="00EA1FE8"/>
    <w:rsid w:val="00EA2B39"/>
    <w:rsid w:val="00EA3743"/>
    <w:rsid w:val="00EA4C1E"/>
    <w:rsid w:val="00EA64D9"/>
    <w:rsid w:val="00EA657C"/>
    <w:rsid w:val="00EB028D"/>
    <w:rsid w:val="00EB1647"/>
    <w:rsid w:val="00EB2753"/>
    <w:rsid w:val="00EB2FA7"/>
    <w:rsid w:val="00EB5590"/>
    <w:rsid w:val="00EB5A17"/>
    <w:rsid w:val="00EB627B"/>
    <w:rsid w:val="00EC2F15"/>
    <w:rsid w:val="00EC41FA"/>
    <w:rsid w:val="00ED2E0D"/>
    <w:rsid w:val="00ED63B1"/>
    <w:rsid w:val="00ED6A4A"/>
    <w:rsid w:val="00ED6B35"/>
    <w:rsid w:val="00ED6F36"/>
    <w:rsid w:val="00ED73A6"/>
    <w:rsid w:val="00ED73D3"/>
    <w:rsid w:val="00ED747C"/>
    <w:rsid w:val="00EE1B34"/>
    <w:rsid w:val="00EE1BE5"/>
    <w:rsid w:val="00EE21DD"/>
    <w:rsid w:val="00EE5452"/>
    <w:rsid w:val="00EE5BED"/>
    <w:rsid w:val="00EE60E0"/>
    <w:rsid w:val="00EE72BE"/>
    <w:rsid w:val="00EE7B83"/>
    <w:rsid w:val="00EF0C4A"/>
    <w:rsid w:val="00EF1BEB"/>
    <w:rsid w:val="00EF1F32"/>
    <w:rsid w:val="00EF27FB"/>
    <w:rsid w:val="00EF39E6"/>
    <w:rsid w:val="00EF4BAC"/>
    <w:rsid w:val="00EF4C40"/>
    <w:rsid w:val="00EF5F42"/>
    <w:rsid w:val="00EF6255"/>
    <w:rsid w:val="00EF69B9"/>
    <w:rsid w:val="00EF6CB7"/>
    <w:rsid w:val="00EF70DA"/>
    <w:rsid w:val="00F00E40"/>
    <w:rsid w:val="00F0111E"/>
    <w:rsid w:val="00F01EFA"/>
    <w:rsid w:val="00F02043"/>
    <w:rsid w:val="00F03ACC"/>
    <w:rsid w:val="00F04F10"/>
    <w:rsid w:val="00F0572C"/>
    <w:rsid w:val="00F10ECB"/>
    <w:rsid w:val="00F128B9"/>
    <w:rsid w:val="00F12E28"/>
    <w:rsid w:val="00F1593D"/>
    <w:rsid w:val="00F208B2"/>
    <w:rsid w:val="00F237A9"/>
    <w:rsid w:val="00F24DF0"/>
    <w:rsid w:val="00F25027"/>
    <w:rsid w:val="00F254EA"/>
    <w:rsid w:val="00F26E64"/>
    <w:rsid w:val="00F301E1"/>
    <w:rsid w:val="00F30A42"/>
    <w:rsid w:val="00F30C4B"/>
    <w:rsid w:val="00F30EAD"/>
    <w:rsid w:val="00F314D7"/>
    <w:rsid w:val="00F3398A"/>
    <w:rsid w:val="00F33F84"/>
    <w:rsid w:val="00F347BC"/>
    <w:rsid w:val="00F34F7A"/>
    <w:rsid w:val="00F35BCB"/>
    <w:rsid w:val="00F363DA"/>
    <w:rsid w:val="00F36418"/>
    <w:rsid w:val="00F3708D"/>
    <w:rsid w:val="00F40A16"/>
    <w:rsid w:val="00F41453"/>
    <w:rsid w:val="00F43B93"/>
    <w:rsid w:val="00F46320"/>
    <w:rsid w:val="00F46B41"/>
    <w:rsid w:val="00F510A5"/>
    <w:rsid w:val="00F55676"/>
    <w:rsid w:val="00F55C25"/>
    <w:rsid w:val="00F61958"/>
    <w:rsid w:val="00F622E1"/>
    <w:rsid w:val="00F647B6"/>
    <w:rsid w:val="00F70350"/>
    <w:rsid w:val="00F70C0A"/>
    <w:rsid w:val="00F710FE"/>
    <w:rsid w:val="00F72419"/>
    <w:rsid w:val="00F73384"/>
    <w:rsid w:val="00F73790"/>
    <w:rsid w:val="00F739AC"/>
    <w:rsid w:val="00F75C5E"/>
    <w:rsid w:val="00F77707"/>
    <w:rsid w:val="00F77B06"/>
    <w:rsid w:val="00F77D44"/>
    <w:rsid w:val="00F815D5"/>
    <w:rsid w:val="00F82CA9"/>
    <w:rsid w:val="00F833AE"/>
    <w:rsid w:val="00F837F1"/>
    <w:rsid w:val="00F86E0D"/>
    <w:rsid w:val="00F90401"/>
    <w:rsid w:val="00F90771"/>
    <w:rsid w:val="00F96339"/>
    <w:rsid w:val="00F96C47"/>
    <w:rsid w:val="00FA0B35"/>
    <w:rsid w:val="00FA0CFC"/>
    <w:rsid w:val="00FA1405"/>
    <w:rsid w:val="00FA2679"/>
    <w:rsid w:val="00FA3E89"/>
    <w:rsid w:val="00FA489B"/>
    <w:rsid w:val="00FA528D"/>
    <w:rsid w:val="00FA5D77"/>
    <w:rsid w:val="00FA6B45"/>
    <w:rsid w:val="00FA736C"/>
    <w:rsid w:val="00FB0B23"/>
    <w:rsid w:val="00FB2C1E"/>
    <w:rsid w:val="00FB5E97"/>
    <w:rsid w:val="00FB6888"/>
    <w:rsid w:val="00FB6CE5"/>
    <w:rsid w:val="00FB6FAD"/>
    <w:rsid w:val="00FB76F8"/>
    <w:rsid w:val="00FC0A70"/>
    <w:rsid w:val="00FC18E5"/>
    <w:rsid w:val="00FC18F1"/>
    <w:rsid w:val="00FC319C"/>
    <w:rsid w:val="00FD07B0"/>
    <w:rsid w:val="00FD1F46"/>
    <w:rsid w:val="00FD2F3D"/>
    <w:rsid w:val="00FD3329"/>
    <w:rsid w:val="00FD3980"/>
    <w:rsid w:val="00FD4ED7"/>
    <w:rsid w:val="00FD6A70"/>
    <w:rsid w:val="00FE306D"/>
    <w:rsid w:val="00FE35F1"/>
    <w:rsid w:val="00FE48A9"/>
    <w:rsid w:val="00FE787D"/>
    <w:rsid w:val="00FF0C51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73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A573D"/>
    <w:pPr>
      <w:jc w:val="both"/>
    </w:pPr>
  </w:style>
  <w:style w:type="paragraph" w:styleId="3">
    <w:name w:val="Body Text 3"/>
    <w:basedOn w:val="a"/>
    <w:rsid w:val="000A573D"/>
    <w:pPr>
      <w:jc w:val="both"/>
    </w:pPr>
    <w:rPr>
      <w:b/>
      <w:bCs/>
    </w:rPr>
  </w:style>
  <w:style w:type="paragraph" w:styleId="a5">
    <w:name w:val="Balloon Text"/>
    <w:basedOn w:val="a"/>
    <w:semiHidden/>
    <w:rsid w:val="00F463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6FC9"/>
    <w:pPr>
      <w:ind w:left="720"/>
      <w:contextualSpacing/>
    </w:pPr>
  </w:style>
  <w:style w:type="character" w:styleId="a7">
    <w:name w:val="Hyperlink"/>
    <w:basedOn w:val="a0"/>
    <w:unhideWhenUsed/>
    <w:rsid w:val="003B4EDB"/>
    <w:rPr>
      <w:color w:val="0000FF"/>
      <w:u w:val="single"/>
    </w:rPr>
  </w:style>
  <w:style w:type="paragraph" w:styleId="a8">
    <w:name w:val="Title"/>
    <w:basedOn w:val="a"/>
    <w:link w:val="a9"/>
    <w:qFormat/>
    <w:rsid w:val="003B4EDB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3B4EDB"/>
    <w:rPr>
      <w:b/>
      <w:sz w:val="22"/>
    </w:rPr>
  </w:style>
  <w:style w:type="table" w:styleId="aa">
    <w:name w:val="Table Grid"/>
    <w:basedOn w:val="a1"/>
    <w:rsid w:val="00DE05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4449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b">
    <w:name w:val="header"/>
    <w:basedOn w:val="a"/>
    <w:link w:val="ac"/>
    <w:uiPriority w:val="99"/>
    <w:rsid w:val="00EA2B39"/>
    <w:pPr>
      <w:tabs>
        <w:tab w:val="center" w:pos="4677"/>
        <w:tab w:val="right" w:pos="9355"/>
      </w:tabs>
    </w:pPr>
    <w:rPr>
      <w:rFonts w:ascii="Calibri" w:hAnsi="Calibri" w:cs="Calibri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EA2B39"/>
    <w:rPr>
      <w:rFonts w:ascii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006354"/>
    <w:rPr>
      <w:sz w:val="28"/>
      <w:szCs w:val="24"/>
    </w:rPr>
  </w:style>
  <w:style w:type="paragraph" w:styleId="ad">
    <w:name w:val="footer"/>
    <w:basedOn w:val="a"/>
    <w:link w:val="ae"/>
    <w:rsid w:val="00895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95E0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ng@si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32332-4191-4BC0-B0EB-7CFBAC38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8970</Words>
  <Characters>51131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/>
  <LinksUpToDate>false</LinksUpToDate>
  <CharactersWithSpaces>59982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1</dc:creator>
  <cp:lastModifiedBy>Бикеева</cp:lastModifiedBy>
  <cp:revision>4</cp:revision>
  <cp:lastPrinted>2014-04-21T06:28:00Z</cp:lastPrinted>
  <dcterms:created xsi:type="dcterms:W3CDTF">2014-07-29T11:29:00Z</dcterms:created>
  <dcterms:modified xsi:type="dcterms:W3CDTF">2014-09-16T05:55:00Z</dcterms:modified>
</cp:coreProperties>
</file>