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D0" w:rsidRDefault="004F2EB8" w:rsidP="004F2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B8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результатах контрольн</w:t>
      </w:r>
      <w:r w:rsidR="007003F5">
        <w:rPr>
          <w:rFonts w:ascii="Times New Roman" w:hAnsi="Times New Roman" w:cs="Times New Roman"/>
          <w:b/>
          <w:sz w:val="28"/>
          <w:szCs w:val="28"/>
        </w:rPr>
        <w:t>ого</w:t>
      </w:r>
      <w:r w:rsidR="009E1047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7003F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</w:t>
      </w:r>
      <w:r w:rsidR="00593683">
        <w:rPr>
          <w:rFonts w:ascii="Times New Roman" w:hAnsi="Times New Roman" w:cs="Times New Roman"/>
          <w:b/>
          <w:sz w:val="28"/>
          <w:szCs w:val="28"/>
        </w:rPr>
        <w:t>25.12</w:t>
      </w:r>
      <w:r w:rsidRPr="00883205">
        <w:rPr>
          <w:rFonts w:ascii="Times New Roman" w:hAnsi="Times New Roman" w:cs="Times New Roman"/>
          <w:b/>
          <w:sz w:val="28"/>
          <w:szCs w:val="28"/>
        </w:rPr>
        <w:t>.201</w:t>
      </w:r>
      <w:r w:rsidR="00F9741C" w:rsidRPr="0088320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EB8" w:rsidRDefault="004F2EB8" w:rsidP="004F2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EB8" w:rsidRPr="00FC2DF0" w:rsidRDefault="00EB2928" w:rsidP="00EB29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92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палатой муниципального образования Соль-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  <w:r w:rsidR="00593683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r w:rsidR="00AB52A8">
        <w:rPr>
          <w:rFonts w:ascii="Times New Roman" w:hAnsi="Times New Roman" w:cs="Times New Roman"/>
          <w:b/>
          <w:sz w:val="28"/>
          <w:szCs w:val="28"/>
        </w:rPr>
        <w:t>п</w:t>
      </w:r>
      <w:r w:rsidR="00AB52A8" w:rsidRPr="00AB52A8">
        <w:rPr>
          <w:rFonts w:ascii="Times New Roman" w:hAnsi="Times New Roman" w:cs="Times New Roman"/>
          <w:b/>
          <w:sz w:val="28"/>
          <w:szCs w:val="28"/>
        </w:rPr>
        <w:t>роверка использования бюджетных средств, выделенных в 2016 году и истекшем периоде 2017 года, муниципальному бюджетному учреждению</w:t>
      </w:r>
      <w:r w:rsidR="00593683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="00AB52A8" w:rsidRPr="00AB52A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93683">
        <w:rPr>
          <w:rFonts w:ascii="Times New Roman" w:hAnsi="Times New Roman" w:cs="Times New Roman"/>
          <w:b/>
          <w:sz w:val="28"/>
          <w:szCs w:val="28"/>
        </w:rPr>
        <w:t>Центральная библиотека</w:t>
      </w:r>
      <w:r w:rsidR="00AB52A8" w:rsidRPr="00AB52A8">
        <w:rPr>
          <w:rFonts w:ascii="Times New Roman" w:hAnsi="Times New Roman" w:cs="Times New Roman"/>
          <w:b/>
          <w:sz w:val="28"/>
          <w:szCs w:val="28"/>
        </w:rPr>
        <w:t>» Соль-</w:t>
      </w:r>
      <w:proofErr w:type="spellStart"/>
      <w:r w:rsidR="00AB52A8" w:rsidRPr="00AB52A8">
        <w:rPr>
          <w:rFonts w:ascii="Times New Roman" w:hAnsi="Times New Roman" w:cs="Times New Roman"/>
          <w:b/>
          <w:sz w:val="28"/>
          <w:szCs w:val="28"/>
        </w:rPr>
        <w:t>Илецкого</w:t>
      </w:r>
      <w:proofErr w:type="spellEnd"/>
      <w:r w:rsidR="00AB52A8" w:rsidRPr="00AB52A8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Оренбургской области в рамках муниципальной программы «Развитие </w:t>
      </w:r>
      <w:r w:rsidR="00593683">
        <w:rPr>
          <w:rFonts w:ascii="Times New Roman" w:hAnsi="Times New Roman" w:cs="Times New Roman"/>
          <w:b/>
          <w:sz w:val="28"/>
          <w:szCs w:val="28"/>
        </w:rPr>
        <w:t>культуры и искусства Соль-</w:t>
      </w:r>
      <w:proofErr w:type="spellStart"/>
      <w:r w:rsidR="00593683">
        <w:rPr>
          <w:rFonts w:ascii="Times New Roman" w:hAnsi="Times New Roman" w:cs="Times New Roman"/>
          <w:b/>
          <w:sz w:val="28"/>
          <w:szCs w:val="28"/>
        </w:rPr>
        <w:t>Илецкого</w:t>
      </w:r>
      <w:proofErr w:type="spellEnd"/>
      <w:r w:rsidR="0059368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в</w:t>
      </w:r>
      <w:r w:rsidR="00AB52A8" w:rsidRPr="00AB52A8">
        <w:rPr>
          <w:rFonts w:ascii="Times New Roman" w:hAnsi="Times New Roman" w:cs="Times New Roman"/>
          <w:b/>
          <w:sz w:val="28"/>
          <w:szCs w:val="28"/>
        </w:rPr>
        <w:t xml:space="preserve"> 2016-2020 </w:t>
      </w:r>
      <w:r w:rsidR="00593683">
        <w:rPr>
          <w:rFonts w:ascii="Times New Roman" w:hAnsi="Times New Roman" w:cs="Times New Roman"/>
          <w:b/>
          <w:sz w:val="28"/>
          <w:szCs w:val="28"/>
        </w:rPr>
        <w:t>годах</w:t>
      </w:r>
      <w:r w:rsidR="00AB52A8" w:rsidRPr="00AB52A8">
        <w:rPr>
          <w:rFonts w:ascii="Times New Roman" w:hAnsi="Times New Roman" w:cs="Times New Roman"/>
          <w:b/>
          <w:sz w:val="28"/>
          <w:szCs w:val="28"/>
        </w:rPr>
        <w:t>». Аудит в сфере закупок</w:t>
      </w:r>
      <w:r w:rsidR="00C9206A" w:rsidRPr="00EB2928">
        <w:rPr>
          <w:rFonts w:ascii="Times New Roman" w:hAnsi="Times New Roman" w:cs="Times New Roman"/>
          <w:sz w:val="28"/>
          <w:szCs w:val="28"/>
        </w:rPr>
        <w:t xml:space="preserve"> </w:t>
      </w:r>
      <w:r w:rsidR="009E1047" w:rsidRPr="00EB2928">
        <w:rPr>
          <w:rFonts w:ascii="Times New Roman" w:hAnsi="Times New Roman" w:cs="Times New Roman"/>
          <w:sz w:val="28"/>
          <w:szCs w:val="28"/>
        </w:rPr>
        <w:t>(</w:t>
      </w:r>
      <w:r w:rsidR="00955A4E">
        <w:rPr>
          <w:rFonts w:ascii="Times New Roman" w:hAnsi="Times New Roman" w:cs="Times New Roman"/>
          <w:sz w:val="28"/>
          <w:szCs w:val="28"/>
        </w:rPr>
        <w:t>п</w:t>
      </w:r>
      <w:r w:rsidR="009E1047" w:rsidRPr="00EB2928">
        <w:rPr>
          <w:rFonts w:ascii="Times New Roman" w:hAnsi="Times New Roman" w:cs="Times New Roman"/>
          <w:sz w:val="28"/>
          <w:szCs w:val="28"/>
        </w:rPr>
        <w:t>ункт 1.</w:t>
      </w:r>
      <w:r w:rsidR="00593683">
        <w:rPr>
          <w:rFonts w:ascii="Times New Roman" w:hAnsi="Times New Roman" w:cs="Times New Roman"/>
          <w:sz w:val="28"/>
          <w:szCs w:val="28"/>
        </w:rPr>
        <w:t>3.</w:t>
      </w:r>
      <w:r w:rsidR="00FC2DF0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AE2153">
        <w:rPr>
          <w:rFonts w:ascii="Times New Roman" w:hAnsi="Times New Roman" w:cs="Times New Roman"/>
          <w:sz w:val="28"/>
          <w:szCs w:val="28"/>
        </w:rPr>
        <w:t>работы</w:t>
      </w:r>
      <w:r w:rsidR="00FC2DF0">
        <w:rPr>
          <w:rFonts w:ascii="Times New Roman" w:hAnsi="Times New Roman" w:cs="Times New Roman"/>
          <w:sz w:val="28"/>
          <w:szCs w:val="28"/>
        </w:rPr>
        <w:t>).</w:t>
      </w:r>
    </w:p>
    <w:p w:rsidR="00EB2928" w:rsidRDefault="00EB2928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0F" w:rsidRDefault="00493E0F" w:rsidP="00493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96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AE2153" w:rsidRPr="004A4F96">
        <w:rPr>
          <w:rFonts w:ascii="Times New Roman" w:hAnsi="Times New Roman" w:cs="Times New Roman"/>
          <w:sz w:val="28"/>
          <w:szCs w:val="28"/>
        </w:rPr>
        <w:t>проверенных средств</w:t>
      </w:r>
      <w:r w:rsidRPr="004A4F96">
        <w:rPr>
          <w:rFonts w:ascii="Times New Roman" w:hAnsi="Times New Roman" w:cs="Times New Roman"/>
          <w:sz w:val="28"/>
          <w:szCs w:val="28"/>
        </w:rPr>
        <w:t xml:space="preserve"> (кассовый расход) за 2016 год составил </w:t>
      </w:r>
      <w:r w:rsidR="00593683">
        <w:rPr>
          <w:rFonts w:ascii="Times New Roman" w:hAnsi="Times New Roman" w:cs="Times New Roman"/>
          <w:sz w:val="28"/>
          <w:szCs w:val="28"/>
        </w:rPr>
        <w:t>13 517 915,00</w:t>
      </w:r>
      <w:r w:rsidR="00584004" w:rsidRPr="004A4F96">
        <w:rPr>
          <w:rFonts w:ascii="Times New Roman" w:hAnsi="Times New Roman" w:cs="Times New Roman"/>
          <w:sz w:val="28"/>
          <w:szCs w:val="28"/>
        </w:rPr>
        <w:t xml:space="preserve"> рубля, за 2017 год (по состоянию на 01.</w:t>
      </w:r>
      <w:r w:rsidR="00593683">
        <w:rPr>
          <w:rFonts w:ascii="Times New Roman" w:hAnsi="Times New Roman" w:cs="Times New Roman"/>
          <w:sz w:val="28"/>
          <w:szCs w:val="28"/>
        </w:rPr>
        <w:t>11</w:t>
      </w:r>
      <w:r w:rsidR="00584004" w:rsidRPr="004A4F96">
        <w:rPr>
          <w:rFonts w:ascii="Times New Roman" w:hAnsi="Times New Roman" w:cs="Times New Roman"/>
          <w:sz w:val="28"/>
          <w:szCs w:val="28"/>
        </w:rPr>
        <w:t>.2017</w:t>
      </w:r>
      <w:r w:rsidR="009F4ACE" w:rsidRPr="004A4F96">
        <w:rPr>
          <w:rFonts w:ascii="Times New Roman" w:hAnsi="Times New Roman" w:cs="Times New Roman"/>
          <w:sz w:val="28"/>
          <w:szCs w:val="28"/>
        </w:rPr>
        <w:t>)</w:t>
      </w:r>
      <w:r w:rsidR="00584004" w:rsidRPr="004A4F96">
        <w:rPr>
          <w:rFonts w:ascii="Times New Roman" w:hAnsi="Times New Roman" w:cs="Times New Roman"/>
          <w:sz w:val="28"/>
          <w:szCs w:val="28"/>
        </w:rPr>
        <w:t xml:space="preserve"> </w:t>
      </w:r>
      <w:r w:rsidR="009F4ACE" w:rsidRPr="004A4F96">
        <w:rPr>
          <w:rFonts w:ascii="Times New Roman" w:hAnsi="Times New Roman" w:cs="Times New Roman"/>
          <w:sz w:val="28"/>
          <w:szCs w:val="28"/>
        </w:rPr>
        <w:t>–</w:t>
      </w:r>
      <w:r w:rsidR="00584004" w:rsidRPr="004A4F96">
        <w:rPr>
          <w:rFonts w:ascii="Times New Roman" w:hAnsi="Times New Roman" w:cs="Times New Roman"/>
          <w:sz w:val="28"/>
          <w:szCs w:val="28"/>
        </w:rPr>
        <w:t xml:space="preserve"> </w:t>
      </w:r>
      <w:r w:rsidR="00593683">
        <w:rPr>
          <w:rFonts w:ascii="Times New Roman" w:hAnsi="Times New Roman" w:cs="Times New Roman"/>
          <w:sz w:val="28"/>
          <w:szCs w:val="28"/>
        </w:rPr>
        <w:t>13 400 694,37</w:t>
      </w:r>
      <w:r w:rsidR="009F4ACE" w:rsidRPr="004A4F96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5B1768" w:rsidRPr="00A554F9" w:rsidRDefault="005B1768" w:rsidP="005B1768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554F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554F9">
        <w:rPr>
          <w:rFonts w:ascii="Times New Roman" w:hAnsi="Times New Roman" w:cs="Times New Roman"/>
          <w:sz w:val="28"/>
          <w:szCs w:val="28"/>
        </w:rPr>
        <w:t>Проверкой использования муниципальной собственности и учета основных средств установлен ф</w:t>
      </w:r>
      <w:r w:rsidRPr="00A554F9">
        <w:rPr>
          <w:rFonts w:ascii="Times New Roman" w:hAnsi="Times New Roman" w:cs="Times New Roman"/>
          <w:bCs/>
          <w:sz w:val="28"/>
          <w:szCs w:val="28"/>
        </w:rPr>
        <w:t>акт несоответствия данных бухгалтерского учета и Реестра муниципального имущества по определению вида объекта основных средств.</w:t>
      </w:r>
    </w:p>
    <w:p w:rsidR="005B1768" w:rsidRDefault="005B1768" w:rsidP="005B1768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4F9">
        <w:rPr>
          <w:rFonts w:ascii="Times New Roman" w:hAnsi="Times New Roman" w:cs="Times New Roman"/>
          <w:bCs/>
          <w:sz w:val="28"/>
          <w:szCs w:val="28"/>
        </w:rPr>
        <w:t xml:space="preserve">В нарушение </w:t>
      </w:r>
      <w:r w:rsidRPr="00A554F9">
        <w:rPr>
          <w:rFonts w:ascii="Times New Roman" w:hAnsi="Times New Roman" w:cs="Times New Roman"/>
          <w:sz w:val="28"/>
          <w:szCs w:val="28"/>
        </w:rPr>
        <w:t>постановления администрации Соль-</w:t>
      </w:r>
      <w:proofErr w:type="spellStart"/>
      <w:r w:rsidRPr="00A554F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A554F9">
        <w:rPr>
          <w:rFonts w:ascii="Times New Roman" w:hAnsi="Times New Roman" w:cs="Times New Roman"/>
          <w:sz w:val="28"/>
          <w:szCs w:val="28"/>
        </w:rPr>
        <w:t xml:space="preserve"> района от 27.12.2010 №1387-п, </w:t>
      </w:r>
      <w:r w:rsidRPr="00A554F9">
        <w:rPr>
          <w:rFonts w:ascii="Times New Roman" w:hAnsi="Times New Roman" w:cs="Times New Roman"/>
          <w:bCs/>
          <w:sz w:val="28"/>
          <w:szCs w:val="28"/>
        </w:rPr>
        <w:t>постановления администрации Соль-</w:t>
      </w:r>
      <w:proofErr w:type="spellStart"/>
      <w:r w:rsidRPr="00A554F9">
        <w:rPr>
          <w:rFonts w:ascii="Times New Roman" w:hAnsi="Times New Roman" w:cs="Times New Roman"/>
          <w:bCs/>
          <w:sz w:val="28"/>
          <w:szCs w:val="28"/>
        </w:rPr>
        <w:t>Илецкого</w:t>
      </w:r>
      <w:proofErr w:type="spellEnd"/>
      <w:r w:rsidRPr="00A554F9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07.07.2016 №1767-п «О порядке определения видов особо ценного движимого имущества муниципальных автономных или бюджетных учреждений» (пункт 3) Учреждением не ведется перечень особо ценного движимого имущества.</w:t>
      </w:r>
    </w:p>
    <w:p w:rsidR="005B1768" w:rsidRDefault="005B1768" w:rsidP="005B1768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Установлен факт списания объектов библиотечного фонда с нарушением </w:t>
      </w:r>
      <w:r w:rsidRPr="00C667DB">
        <w:rPr>
          <w:rFonts w:ascii="Times New Roman" w:hAnsi="Times New Roman" w:cs="Times New Roman"/>
          <w:bCs/>
          <w:sz w:val="28"/>
          <w:szCs w:val="28"/>
        </w:rPr>
        <w:t>пункта 5.7. приказа Министерства культуры Российской Федерации от 08.10.2012 №1077 «Об утверждении порядка учета документов, входящих в состав библиотечного фонда»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B1768" w:rsidRDefault="005B1768" w:rsidP="005B1768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7DB">
        <w:rPr>
          <w:rFonts w:ascii="Times New Roman" w:hAnsi="Times New Roman" w:cs="Times New Roman"/>
          <w:bCs/>
          <w:sz w:val="28"/>
          <w:szCs w:val="28"/>
        </w:rPr>
        <w:t>Установлен факт расхождения данных бухгалтерского учета и бухгалтерской отчетности за 2016 год в части основных сре</w:t>
      </w:r>
      <w:proofErr w:type="gramStart"/>
      <w:r w:rsidRPr="00C667DB">
        <w:rPr>
          <w:rFonts w:ascii="Times New Roman" w:hAnsi="Times New Roman" w:cs="Times New Roman"/>
          <w:bCs/>
          <w:sz w:val="28"/>
          <w:szCs w:val="28"/>
        </w:rPr>
        <w:t>дств ст</w:t>
      </w:r>
      <w:proofErr w:type="gramEnd"/>
      <w:r w:rsidRPr="00C667DB">
        <w:rPr>
          <w:rFonts w:ascii="Times New Roman" w:hAnsi="Times New Roman" w:cs="Times New Roman"/>
          <w:bCs/>
          <w:sz w:val="28"/>
          <w:szCs w:val="28"/>
        </w:rPr>
        <w:t>оимостью до 3000 рублей включительно в эксплуатации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B1768" w:rsidRPr="007637DF" w:rsidRDefault="005B1768" w:rsidP="005B1768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становлены факты искажения показателей бухгалтерской (финансовой) отчетности, а именно: в Справке о наличии имущества и обязательств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забалансовых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счетах Баланса государственного (муниципального) учреждения (ф.0503730) и в Сведениях о движении нефинансовых активов учреждения (ф.0503768) на 1 января 2017 года не отражены значения показателей по </w:t>
      </w:r>
      <w:proofErr w:type="spellStart"/>
      <w:r>
        <w:rPr>
          <w:rFonts w:ascii="Times New Roman" w:hAnsi="Times New Roman"/>
          <w:sz w:val="28"/>
          <w:szCs w:val="28"/>
        </w:rPr>
        <w:t>забалансовым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счетам 01 «Имущество, полученное в пользование», </w:t>
      </w:r>
      <w:r w:rsidRPr="00C667DB">
        <w:rPr>
          <w:rFonts w:ascii="Times New Roman" w:hAnsi="Times New Roman" w:cs="Times New Roman"/>
          <w:bCs/>
          <w:sz w:val="28"/>
          <w:szCs w:val="28"/>
        </w:rPr>
        <w:t>26 «Имущество, переданное в безвозмездное пользование»</w:t>
      </w:r>
      <w:r w:rsidRPr="009C285A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Установленные факты </w:t>
      </w:r>
      <w:r w:rsidRPr="00C667DB">
        <w:rPr>
          <w:rFonts w:ascii="Times New Roman" w:hAnsi="Times New Roman" w:cs="Times New Roman"/>
          <w:bCs/>
          <w:spacing w:val="2"/>
          <w:sz w:val="28"/>
          <w:szCs w:val="28"/>
        </w:rPr>
        <w:t>предусматривают административную ответственность (статья 15.11.</w:t>
      </w:r>
      <w:proofErr w:type="gramEnd"/>
      <w:r w:rsidRPr="00C667D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gramStart"/>
      <w:r w:rsidRPr="00C667DB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правонарушениях).</w:t>
      </w:r>
      <w:proofErr w:type="gramEnd"/>
    </w:p>
    <w:p w:rsidR="005B1768" w:rsidRDefault="005B1768" w:rsidP="005B1768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нарушение пункта 373 Приказа </w:t>
      </w:r>
      <w:r w:rsidR="00EF4BF5" w:rsidRPr="00EF4BF5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</w:t>
      </w:r>
      <w:r w:rsidR="00EF4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01.12.2010 №157н</w:t>
      </w:r>
      <w:r w:rsidR="00EF4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4BF5" w:rsidRPr="00EF4BF5">
        <w:rPr>
          <w:rFonts w:ascii="Times New Roman" w:hAnsi="Times New Roman" w:cs="Times New Roman"/>
          <w:sz w:val="28"/>
          <w:szCs w:val="28"/>
        </w:rPr>
        <w:t xml:space="preserve"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</w:t>
      </w:r>
      <w:r w:rsidR="00EF4BF5" w:rsidRPr="00EF4BF5">
        <w:rPr>
          <w:rFonts w:ascii="Times New Roman" w:hAnsi="Times New Roman" w:cs="Times New Roman"/>
          <w:sz w:val="28"/>
          <w:szCs w:val="28"/>
        </w:rPr>
        <w:lastRenderedPageBreak/>
        <w:t>государственных (муниципальных) учреждений и Инструкции по его применению»</w:t>
      </w:r>
      <w:r w:rsidRPr="00EF4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Учреждением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забалансовом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счете 21 «Основные средства стоимостью до 3000 рублей включительно в эксплуатации» учитываются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качестве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объектов библиотечного фонда брошюры, диски, журналы.</w:t>
      </w:r>
    </w:p>
    <w:p w:rsidR="005B1768" w:rsidRPr="005B1768" w:rsidRDefault="005B1768" w:rsidP="005B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1768">
        <w:rPr>
          <w:rFonts w:ascii="Times New Roman" w:hAnsi="Times New Roman" w:cs="Times New Roman"/>
          <w:sz w:val="28"/>
          <w:szCs w:val="28"/>
        </w:rPr>
        <w:t>. Проверкой правильности формирования муниципального задания, его финансового обеспечения установлено следующее.</w:t>
      </w:r>
    </w:p>
    <w:p w:rsidR="005B1768" w:rsidRDefault="005B1768" w:rsidP="005B1768">
      <w:pPr>
        <w:pStyle w:val="BlockQuotation"/>
        <w:widowControl/>
        <w:tabs>
          <w:tab w:val="left" w:pos="-426"/>
        </w:tabs>
        <w:ind w:left="0" w:right="-58" w:firstLine="702"/>
        <w:rPr>
          <w:color w:val="000000" w:themeColor="text1"/>
        </w:rPr>
      </w:pPr>
      <w:r w:rsidRPr="005B1768">
        <w:rPr>
          <w:color w:val="000000" w:themeColor="text1"/>
        </w:rPr>
        <w:t>В нарушение пункта 5 Положения от 14.01.2016 №11-п, устанавливающего, что муниципальное задание утверждается на срок, соответствующий сроку</w:t>
      </w:r>
      <w:r w:rsidRPr="005F20F3">
        <w:rPr>
          <w:color w:val="000000" w:themeColor="text1"/>
        </w:rPr>
        <w:t xml:space="preserve"> составления бюджета городского округа, муниципальное задание Учреждения  утверждено на 2016 год и на плановый период 2017 и 2018 годов.</w:t>
      </w:r>
    </w:p>
    <w:p w:rsidR="005B1768" w:rsidRPr="00325D34" w:rsidRDefault="005B1768" w:rsidP="005B1768">
      <w:pPr>
        <w:pStyle w:val="BlockQuotation"/>
        <w:widowControl/>
        <w:tabs>
          <w:tab w:val="left" w:pos="-426"/>
        </w:tabs>
        <w:ind w:left="0" w:right="-58" w:firstLine="702"/>
      </w:pPr>
      <w:r w:rsidRPr="00325D34">
        <w:t xml:space="preserve">В нарушение пункта 3.1. статьи 69.2 Бюджетного Кодекса Российской Федерации, пункта 7 Положения от 14.01.2016 №11-п ведомственный перечень муниципальных услуг не соответствует базовому (отраслевому) перечню государственных и муниципальных услуг (в части реестровых номеров работ, кода ОКВЭД, наименования работ). </w:t>
      </w:r>
    </w:p>
    <w:p w:rsidR="005B1768" w:rsidRPr="005B1768" w:rsidRDefault="005B1768" w:rsidP="005B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68">
        <w:rPr>
          <w:rFonts w:ascii="Times New Roman" w:hAnsi="Times New Roman" w:cs="Times New Roman"/>
          <w:sz w:val="28"/>
          <w:szCs w:val="28"/>
        </w:rPr>
        <w:t>Установлены факты нарушения условий Соглашения о  порядке и условиях предоставления субсидии на финансовое обеспечение выполнения муниципального задания на оказание муниципальных услуг, заключенного между Отделом культуры и Учреждением, а именно:</w:t>
      </w:r>
    </w:p>
    <w:p w:rsidR="005B1768" w:rsidRPr="00325D34" w:rsidRDefault="005B1768" w:rsidP="005B17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68">
        <w:rPr>
          <w:rFonts w:ascii="Times New Roman" w:hAnsi="Times New Roman" w:cs="Times New Roman"/>
          <w:sz w:val="28"/>
          <w:szCs w:val="28"/>
        </w:rPr>
        <w:t>пункта 2.1.1. Соглашения от 11.01.2016 №3 в части определения  объема</w:t>
      </w:r>
      <w:r w:rsidRPr="00325D34">
        <w:rPr>
          <w:rFonts w:ascii="Times New Roman" w:hAnsi="Times New Roman" w:cs="Times New Roman"/>
          <w:sz w:val="28"/>
          <w:szCs w:val="28"/>
        </w:rPr>
        <w:t xml:space="preserve"> субсидии;</w:t>
      </w:r>
    </w:p>
    <w:p w:rsidR="005B1768" w:rsidRPr="00325D34" w:rsidRDefault="005B1768" w:rsidP="005B17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34">
        <w:rPr>
          <w:rFonts w:ascii="Times New Roman" w:hAnsi="Times New Roman" w:cs="Times New Roman"/>
          <w:sz w:val="28"/>
          <w:szCs w:val="28"/>
        </w:rPr>
        <w:t>пункта 2.1.2. Соглашения от 11.01.2016 и от 09.01.2017  №3 в части перечисления субсидии с нарушением графиков (учитывая внесенные изменения);</w:t>
      </w:r>
      <w:r w:rsidRPr="00325D34">
        <w:t xml:space="preserve"> </w:t>
      </w:r>
    </w:p>
    <w:p w:rsidR="005B1768" w:rsidRPr="00325D34" w:rsidRDefault="005B1768" w:rsidP="005B17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34">
        <w:rPr>
          <w:rFonts w:ascii="Times New Roman" w:hAnsi="Times New Roman" w:cs="Times New Roman"/>
          <w:sz w:val="28"/>
          <w:szCs w:val="28"/>
        </w:rPr>
        <w:t xml:space="preserve">пункта 5.1. Соглашения от 11.01.2016 №3 в части внесения  изменений в графики, которые являются неотъемлемой частью соглашения, без заключения дополнительных соглашений. </w:t>
      </w:r>
    </w:p>
    <w:p w:rsidR="005B1768" w:rsidRPr="005B1768" w:rsidRDefault="005B1768" w:rsidP="005B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68">
        <w:rPr>
          <w:rFonts w:ascii="Times New Roman" w:hAnsi="Times New Roman" w:cs="Times New Roman"/>
          <w:sz w:val="28"/>
          <w:szCs w:val="28"/>
        </w:rPr>
        <w:t xml:space="preserve">В нарушение абзаца 4 пункта 3 статьи 9.2 Федерального закона от 12.01.1996 № 7-ФЗ «О некоммерческих организациях»,  пункта 33  Положения от 14.01.2016 №11-п объем субсидии на финансовое обеспечение выполнения муниципального задания на 2017 год уменьшен, без внесения изменений в муниципальное задание. </w:t>
      </w:r>
    </w:p>
    <w:p w:rsidR="005B1768" w:rsidRPr="005747AF" w:rsidRDefault="005B1768" w:rsidP="005B17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7AF">
        <w:rPr>
          <w:rFonts w:ascii="Times New Roman" w:hAnsi="Times New Roman" w:cs="Times New Roman"/>
          <w:sz w:val="28"/>
          <w:szCs w:val="28"/>
        </w:rPr>
        <w:t>Установлено, что в нарушение пункта 12 Порядка от 15.02.2016 №313-п, подпункта «г» пункта 4 Соглашений Учреждением не представлен в срок до 31.12.2016 отчет об использовании субсидии на иные цели (за 2016 год).</w:t>
      </w:r>
    </w:p>
    <w:p w:rsidR="00146355" w:rsidRDefault="005B1768" w:rsidP="005B17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2CFE">
        <w:rPr>
          <w:rFonts w:ascii="Times New Roman" w:hAnsi="Times New Roman" w:cs="Times New Roman"/>
          <w:sz w:val="28"/>
          <w:szCs w:val="28"/>
        </w:rPr>
        <w:t>.</w:t>
      </w:r>
      <w:r w:rsidRPr="0004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355" w:rsidRPr="00146355">
        <w:rPr>
          <w:rFonts w:ascii="Times New Roman" w:hAnsi="Times New Roman" w:cs="Times New Roman"/>
          <w:sz w:val="28"/>
          <w:szCs w:val="28"/>
        </w:rPr>
        <w:t>Провер</w:t>
      </w:r>
      <w:r w:rsidR="00146355">
        <w:rPr>
          <w:rFonts w:ascii="Times New Roman" w:hAnsi="Times New Roman" w:cs="Times New Roman"/>
          <w:sz w:val="28"/>
          <w:szCs w:val="28"/>
        </w:rPr>
        <w:t xml:space="preserve">кой установлены нарушения норм, предусмотренных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14635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28.07.2010 №81н «О требованиях к плану финансово-хозяйственной деятельности государственно</w:t>
      </w:r>
      <w:r w:rsidR="00146355">
        <w:rPr>
          <w:rFonts w:ascii="Times New Roman" w:hAnsi="Times New Roman" w:cs="Times New Roman"/>
          <w:sz w:val="28"/>
          <w:szCs w:val="28"/>
        </w:rPr>
        <w:t>го (муниципального) учреждения», а именно:</w:t>
      </w:r>
    </w:p>
    <w:p w:rsidR="005B1768" w:rsidRDefault="00146355" w:rsidP="005B17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пункта 2 в части </w:t>
      </w:r>
      <w:r w:rsidR="0097555C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>
        <w:rPr>
          <w:rFonts w:ascii="Times New Roman" w:hAnsi="Times New Roman" w:cs="Times New Roman"/>
          <w:sz w:val="28"/>
          <w:szCs w:val="28"/>
        </w:rPr>
        <w:t>отделом культуры порядка</w:t>
      </w:r>
      <w:r w:rsidR="005B1768" w:rsidRPr="00042CFE">
        <w:rPr>
          <w:rFonts w:ascii="Times New Roman" w:hAnsi="Times New Roman" w:cs="Times New Roman"/>
          <w:sz w:val="28"/>
          <w:szCs w:val="28"/>
        </w:rPr>
        <w:t xml:space="preserve"> составления и утверждения плана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5B1768" w:rsidRPr="00042CFE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146355" w:rsidRDefault="00146355" w:rsidP="005B17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пункта 3 в части </w:t>
      </w:r>
      <w:r w:rsidR="00817F9B">
        <w:rPr>
          <w:rFonts w:ascii="Times New Roman" w:hAnsi="Times New Roman" w:cs="Times New Roman"/>
          <w:sz w:val="28"/>
          <w:szCs w:val="28"/>
        </w:rPr>
        <w:t xml:space="preserve">определения периода </w:t>
      </w:r>
      <w:r w:rsidR="0097555C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="00817F9B">
        <w:rPr>
          <w:rFonts w:ascii="Times New Roman" w:hAnsi="Times New Roman" w:cs="Times New Roman"/>
          <w:sz w:val="28"/>
          <w:szCs w:val="28"/>
        </w:rPr>
        <w:t>плана ФХД;</w:t>
      </w:r>
    </w:p>
    <w:p w:rsidR="00817F9B" w:rsidRPr="00146355" w:rsidRDefault="00817F9B" w:rsidP="005B17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 22 в части утверждения плана ФХД.</w:t>
      </w:r>
    </w:p>
    <w:p w:rsidR="005B1768" w:rsidRPr="0050305E" w:rsidRDefault="005B1768" w:rsidP="005B17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05E">
        <w:rPr>
          <w:rFonts w:ascii="Times New Roman" w:hAnsi="Times New Roman" w:cs="Times New Roman"/>
          <w:sz w:val="28"/>
          <w:szCs w:val="28"/>
        </w:rPr>
        <w:t xml:space="preserve">Установлены расхождения показателей финансового состояния Учреждения, включенных в план ФХД на 2017 год, с данными бюджетной отчетности на </w:t>
      </w:r>
      <w:r w:rsidRPr="0050305E">
        <w:rPr>
          <w:rFonts w:ascii="Times New Roman" w:hAnsi="Times New Roman" w:cs="Times New Roman"/>
          <w:sz w:val="28"/>
          <w:szCs w:val="28"/>
        </w:rPr>
        <w:lastRenderedPageBreak/>
        <w:t>01.01.2017.</w:t>
      </w:r>
    </w:p>
    <w:p w:rsidR="005B1768" w:rsidRPr="0050305E" w:rsidRDefault="005B1768" w:rsidP="005B17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05E">
        <w:rPr>
          <w:rFonts w:ascii="Times New Roman" w:hAnsi="Times New Roman" w:cs="Times New Roman"/>
          <w:sz w:val="28"/>
          <w:szCs w:val="28"/>
        </w:rPr>
        <w:t xml:space="preserve">В нарушение пункта 38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№33н, в графе 4  представленных Отчетов (ф.0503737) отражены показатели, не соответствующие утвержденным в Плане ФХД.  </w:t>
      </w:r>
    </w:p>
    <w:p w:rsidR="005B1768" w:rsidRDefault="005B1768" w:rsidP="005B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68">
        <w:rPr>
          <w:rFonts w:ascii="Times New Roman" w:hAnsi="Times New Roman" w:cs="Times New Roman"/>
          <w:sz w:val="28"/>
          <w:szCs w:val="28"/>
        </w:rPr>
        <w:t xml:space="preserve">4. </w:t>
      </w:r>
      <w:r w:rsidR="00A52AB5">
        <w:rPr>
          <w:rFonts w:ascii="Times New Roman" w:hAnsi="Times New Roman" w:cs="Times New Roman"/>
          <w:sz w:val="28"/>
          <w:szCs w:val="28"/>
        </w:rPr>
        <w:t>Проверкой расходования средств на оплату труда у</w:t>
      </w:r>
      <w:r w:rsidRPr="005B1768">
        <w:rPr>
          <w:rFonts w:ascii="Times New Roman" w:hAnsi="Times New Roman" w:cs="Times New Roman"/>
          <w:sz w:val="28"/>
          <w:szCs w:val="28"/>
        </w:rPr>
        <w:t>становлен факт начисления выплаты за работу с вредными и (или) опасными условиями труда при отсутствии оснований на общую сумму 7 189,96 рубля.</w:t>
      </w:r>
    </w:p>
    <w:p w:rsidR="00A52AB5" w:rsidRDefault="00A52AB5" w:rsidP="005B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расхождения размера должностного оклада, установленного приказом</w:t>
      </w:r>
      <w:r w:rsidR="005B1768" w:rsidRPr="005B1768">
        <w:rPr>
          <w:rFonts w:ascii="Times New Roman" w:hAnsi="Times New Roman" w:cs="Times New Roman"/>
          <w:sz w:val="28"/>
          <w:szCs w:val="28"/>
        </w:rPr>
        <w:t xml:space="preserve"> начальника Отдела культуры от 28.02.2017 №17, </w:t>
      </w:r>
      <w:r>
        <w:rPr>
          <w:rFonts w:ascii="Times New Roman" w:hAnsi="Times New Roman" w:cs="Times New Roman"/>
          <w:sz w:val="28"/>
          <w:szCs w:val="28"/>
        </w:rPr>
        <w:t>с данными трудового договора</w:t>
      </w:r>
      <w:r w:rsidRPr="00A52AB5">
        <w:rPr>
          <w:rFonts w:ascii="Times New Roman" w:hAnsi="Times New Roman" w:cs="Times New Roman"/>
          <w:sz w:val="28"/>
          <w:szCs w:val="28"/>
        </w:rPr>
        <w:t xml:space="preserve"> </w:t>
      </w:r>
      <w:r w:rsidRPr="005B1768">
        <w:rPr>
          <w:rFonts w:ascii="Times New Roman" w:hAnsi="Times New Roman" w:cs="Times New Roman"/>
          <w:sz w:val="28"/>
          <w:szCs w:val="28"/>
        </w:rPr>
        <w:t>от 01.09.2016 №06.</w:t>
      </w:r>
    </w:p>
    <w:p w:rsidR="005B1768" w:rsidRPr="005B1768" w:rsidRDefault="005B1768" w:rsidP="005B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68">
        <w:rPr>
          <w:rFonts w:ascii="Times New Roman" w:hAnsi="Times New Roman" w:cs="Times New Roman"/>
          <w:sz w:val="28"/>
          <w:szCs w:val="28"/>
        </w:rPr>
        <w:t>5. Проверкой расчетов с подотчетными лицами установлены нарушения  Указания  Банка России от 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(пункт 6.3.) в части  оформления заявлений на выдачу денежной наличности под отчет.</w:t>
      </w:r>
    </w:p>
    <w:p w:rsidR="005B1768" w:rsidRPr="005B1768" w:rsidRDefault="005B1768" w:rsidP="005B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4A">
        <w:rPr>
          <w:rFonts w:ascii="Times New Roman" w:hAnsi="Times New Roman" w:cs="Times New Roman"/>
          <w:sz w:val="28"/>
          <w:szCs w:val="28"/>
        </w:rPr>
        <w:t xml:space="preserve">6. </w:t>
      </w:r>
      <w:r w:rsidR="00A52AB5" w:rsidRPr="001F294A">
        <w:rPr>
          <w:rFonts w:ascii="Times New Roman" w:hAnsi="Times New Roman" w:cs="Times New Roman"/>
          <w:sz w:val="28"/>
          <w:szCs w:val="28"/>
        </w:rPr>
        <w:t xml:space="preserve">При проверке представленных договоров </w:t>
      </w:r>
      <w:r w:rsidR="00A52AB5" w:rsidRPr="001F294A">
        <w:rPr>
          <w:rFonts w:ascii="Times New Roman" w:hAnsi="Times New Roman" w:cs="Times New Roman"/>
          <w:sz w:val="28"/>
          <w:szCs w:val="28"/>
        </w:rPr>
        <w:t>гражданско-правового характера, заключенных Учреждением с физическим лицом,</w:t>
      </w:r>
      <w:r w:rsidR="00A52AB5" w:rsidRPr="001F294A">
        <w:rPr>
          <w:rFonts w:ascii="Times New Roman" w:hAnsi="Times New Roman" w:cs="Times New Roman"/>
          <w:sz w:val="28"/>
          <w:szCs w:val="28"/>
        </w:rPr>
        <w:t xml:space="preserve"> у</w:t>
      </w:r>
      <w:r w:rsidRPr="001F294A">
        <w:rPr>
          <w:rFonts w:ascii="Times New Roman" w:hAnsi="Times New Roman" w:cs="Times New Roman"/>
          <w:sz w:val="28"/>
          <w:szCs w:val="28"/>
        </w:rPr>
        <w:t>становлен факт противоречия заключенных договоров и применяемой формы акта о приеме работ, выполненных по срочному трудовому договору, заключенному на время выполнения определенной работы.</w:t>
      </w:r>
    </w:p>
    <w:p w:rsidR="005B1768" w:rsidRPr="005B1768" w:rsidRDefault="005B1768" w:rsidP="005B1768">
      <w:pPr>
        <w:tabs>
          <w:tab w:val="left" w:pos="872"/>
          <w:tab w:val="left" w:pos="1265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1768">
        <w:rPr>
          <w:rFonts w:ascii="Times New Roman" w:hAnsi="Times New Roman" w:cs="Times New Roman"/>
          <w:sz w:val="28"/>
          <w:szCs w:val="28"/>
        </w:rPr>
        <w:t>7. При проверке  исполнения требований Федерального закона от 05.04.2013  №44-ФЗ в 2016 году установлено:</w:t>
      </w:r>
    </w:p>
    <w:p w:rsidR="005B1768" w:rsidRPr="005B1768" w:rsidRDefault="005B1768" w:rsidP="005B1768">
      <w:pPr>
        <w:tabs>
          <w:tab w:val="left" w:pos="872"/>
          <w:tab w:val="left" w:pos="1265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1768">
        <w:rPr>
          <w:rFonts w:ascii="Times New Roman" w:hAnsi="Times New Roman" w:cs="Times New Roman"/>
          <w:sz w:val="28"/>
          <w:szCs w:val="28"/>
        </w:rPr>
        <w:t>нарушение нормы, предусмотренной пунктом 10 статьи 21 Федерального закона от 05.04.2013 №44-ФЗ  в части утверждения плана – графика заказчиком в течение десяти рабочих дней после утверждения Плана ФХД. План-график утвержден руководителем Учреждения 30.12.2015, при условии, что План ФХД на 2016 год утвержден 11.01.2016;</w:t>
      </w:r>
    </w:p>
    <w:p w:rsidR="005B1768" w:rsidRPr="005B1768" w:rsidRDefault="005B1768" w:rsidP="005B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768">
        <w:rPr>
          <w:rFonts w:ascii="Times New Roman" w:hAnsi="Times New Roman" w:cs="Times New Roman"/>
          <w:sz w:val="28"/>
          <w:szCs w:val="28"/>
        </w:rPr>
        <w:t>нарушение пункта 6 Приказа №761/20н от 27.12.2011, предусматривающего, что в случае внесения изменений в планы-графики такие изменения размещаются на официальном сайте не позднее трех рабочих дней со дня внесения изменений в планы-графики, план-график от 29.01.2016 размещен в единой информационной системе 05.02.2016;</w:t>
      </w:r>
    </w:p>
    <w:p w:rsidR="005B1768" w:rsidRPr="003C3AA7" w:rsidRDefault="005B1768" w:rsidP="005B17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A7">
        <w:rPr>
          <w:rFonts w:ascii="Times New Roman" w:hAnsi="Times New Roman" w:cs="Times New Roman"/>
          <w:sz w:val="28"/>
          <w:szCs w:val="28"/>
        </w:rPr>
        <w:t xml:space="preserve">в нарушение части 2 статьи 93 Федерального закона от 05.04.2013 № 44-ФЗ, заказчик не </w:t>
      </w:r>
      <w:proofErr w:type="gramStart"/>
      <w:r w:rsidRPr="003C3AA7">
        <w:rPr>
          <w:rFonts w:ascii="Times New Roman" w:hAnsi="Times New Roman" w:cs="Times New Roman"/>
          <w:sz w:val="28"/>
          <w:szCs w:val="28"/>
        </w:rPr>
        <w:t>разместил извещение</w:t>
      </w:r>
      <w:proofErr w:type="gramEnd"/>
      <w:r w:rsidRPr="003C3AA7">
        <w:rPr>
          <w:rFonts w:ascii="Times New Roman" w:hAnsi="Times New Roman" w:cs="Times New Roman"/>
          <w:sz w:val="28"/>
          <w:szCs w:val="28"/>
        </w:rPr>
        <w:t xml:space="preserve"> об осуществлении закупки в единой информационной системе в установленный срок по </w:t>
      </w:r>
      <w:r w:rsidR="00D6445C">
        <w:rPr>
          <w:rFonts w:ascii="Times New Roman" w:hAnsi="Times New Roman" w:cs="Times New Roman"/>
          <w:sz w:val="28"/>
          <w:szCs w:val="28"/>
        </w:rPr>
        <w:t xml:space="preserve">двум </w:t>
      </w:r>
      <w:r w:rsidRPr="003C3AA7">
        <w:rPr>
          <w:rFonts w:ascii="Times New Roman" w:hAnsi="Times New Roman" w:cs="Times New Roman"/>
          <w:sz w:val="28"/>
          <w:szCs w:val="28"/>
        </w:rPr>
        <w:t>муниципальным контрактам (фактически извещения размещены 11.03.2016);</w:t>
      </w:r>
    </w:p>
    <w:p w:rsidR="005B1768" w:rsidRPr="003C3AA7" w:rsidRDefault="005B1768" w:rsidP="005B1768">
      <w:pPr>
        <w:pStyle w:val="ConsPlusNonformat"/>
        <w:ind w:firstLine="709"/>
        <w:jc w:val="both"/>
        <w:rPr>
          <w:u w:val="single"/>
        </w:rPr>
      </w:pPr>
      <w:r w:rsidRPr="003C3AA7">
        <w:rPr>
          <w:rFonts w:ascii="Times New Roman" w:hAnsi="Times New Roman" w:cs="Times New Roman"/>
          <w:sz w:val="28"/>
          <w:szCs w:val="28"/>
        </w:rPr>
        <w:t xml:space="preserve">в нарушение части 3 статьи 103 Федерального закона от 05.04.2013 № 44-ФЗ, пункта 12 Правил ведения реестра контрактов, заключенных заказчиками, утвержденных постановлением Правительства РФ от 28.11.2013 № 1084, в течение трех рабочих дней в отношении пяти муниципальных контрактов не направлены </w:t>
      </w:r>
      <w:proofErr w:type="gramStart"/>
      <w:r w:rsidRPr="003C3AA7">
        <w:rPr>
          <w:rFonts w:ascii="Times New Roman" w:hAnsi="Times New Roman" w:cs="Times New Roman"/>
          <w:sz w:val="28"/>
          <w:szCs w:val="28"/>
        </w:rPr>
        <w:lastRenderedPageBreak/>
        <w:t>документы</w:t>
      </w:r>
      <w:proofErr w:type="gramEnd"/>
      <w:r w:rsidRPr="003C3AA7">
        <w:rPr>
          <w:rFonts w:ascii="Times New Roman" w:hAnsi="Times New Roman" w:cs="Times New Roman"/>
          <w:sz w:val="28"/>
          <w:szCs w:val="28"/>
        </w:rPr>
        <w:t xml:space="preserve"> и информация об исполнении контракта в части оплаты на общую сумму 281 400,63 рубля.</w:t>
      </w:r>
    </w:p>
    <w:p w:rsidR="005B1768" w:rsidRPr="00D6445C" w:rsidRDefault="005B1768" w:rsidP="00D6445C">
      <w:pPr>
        <w:tabs>
          <w:tab w:val="left" w:pos="872"/>
          <w:tab w:val="left" w:pos="1265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445C">
        <w:rPr>
          <w:rFonts w:ascii="Times New Roman" w:hAnsi="Times New Roman" w:cs="Times New Roman"/>
          <w:sz w:val="28"/>
          <w:szCs w:val="28"/>
        </w:rPr>
        <w:t>При проверке  исполнения требований Федерального закона от 05.04.2013  №44-ФЗ в 2017 году установлено, что:</w:t>
      </w:r>
    </w:p>
    <w:p w:rsidR="005B1768" w:rsidRPr="0091369B" w:rsidRDefault="005B1768" w:rsidP="005B17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69B">
        <w:rPr>
          <w:rFonts w:ascii="Times New Roman" w:hAnsi="Times New Roman" w:cs="Times New Roman"/>
          <w:sz w:val="28"/>
          <w:szCs w:val="28"/>
        </w:rPr>
        <w:t>совокупный объем планируемых закупок на 2017 год в сумме 1 088 669,25 рубля, указанный в Плане закупок от 13.02.2017, не соответствует объему финансового обеспечения осуществления закупок в Плане ФХД на 2017 год с учетом изменений, внесенных 12.09.2017, в размере 1 462 704,21 рубля;</w:t>
      </w:r>
    </w:p>
    <w:p w:rsidR="005B1768" w:rsidRPr="0091369B" w:rsidRDefault="005B1768" w:rsidP="005B17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69B">
        <w:rPr>
          <w:rFonts w:ascii="Times New Roman" w:hAnsi="Times New Roman" w:cs="Times New Roman"/>
          <w:sz w:val="28"/>
          <w:szCs w:val="28"/>
        </w:rPr>
        <w:t>совокупный объем планируемых закупок на 2017 год в сумме 1 088 669,25 рубля, указанный в Плане-графике от 13.02.2017, не соответствует объему финансового обеспечения осуществления закупок в Плане ФХД на 2017 год с учетом изменений, внесенных 12.09.2017, в размере 1 462 704,21 рубля.</w:t>
      </w:r>
    </w:p>
    <w:p w:rsidR="005B1768" w:rsidRPr="0091369B" w:rsidRDefault="00D6445C" w:rsidP="005B17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5B1768" w:rsidRPr="0091369B">
        <w:rPr>
          <w:rFonts w:ascii="Times New Roman" w:hAnsi="Times New Roman" w:cs="Times New Roman"/>
          <w:bCs/>
          <w:sz w:val="28"/>
          <w:szCs w:val="28"/>
        </w:rPr>
        <w:t xml:space="preserve">. В ходе проверки установлено некачественное ведение Учреждением  сайта </w:t>
      </w:r>
      <w:r w:rsidR="005B1768" w:rsidRPr="0091369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B1768" w:rsidRPr="0091369B">
        <w:rPr>
          <w:rFonts w:ascii="Times New Roman" w:hAnsi="Times New Roman" w:cs="Times New Roman"/>
          <w:sz w:val="28"/>
          <w:szCs w:val="28"/>
        </w:rPr>
        <w:t>.</w:t>
      </w:r>
      <w:r w:rsidR="005B1768" w:rsidRPr="0091369B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5B1768" w:rsidRPr="009136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1768" w:rsidRPr="0091369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5B1768" w:rsidRPr="009136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1768" w:rsidRPr="009136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B1768" w:rsidRPr="0091369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F4BF5" w:rsidRDefault="005B1768" w:rsidP="00EF4BF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69B">
        <w:rPr>
          <w:rFonts w:ascii="Times New Roman" w:hAnsi="Times New Roman" w:cs="Times New Roman"/>
          <w:bCs/>
          <w:sz w:val="28"/>
          <w:szCs w:val="28"/>
        </w:rPr>
        <w:t xml:space="preserve">В нарушение </w:t>
      </w:r>
      <w:r w:rsidRPr="0091369B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Pr="0091369B">
        <w:rPr>
          <w:rFonts w:ascii="Times New Roman" w:hAnsi="Times New Roman" w:cs="Times New Roman"/>
          <w:bCs/>
          <w:sz w:val="28"/>
          <w:szCs w:val="28"/>
        </w:rPr>
        <w:t xml:space="preserve"> Учреждение не </w:t>
      </w:r>
      <w:r w:rsidRPr="0091369B">
        <w:rPr>
          <w:rFonts w:ascii="Times New Roman" w:hAnsi="Times New Roman" w:cs="Times New Roman"/>
          <w:sz w:val="28"/>
          <w:szCs w:val="28"/>
        </w:rPr>
        <w:t>обеспечивает предоставление электронных копий документов через официальный сайт в сети интернет в установленном порядке.</w:t>
      </w:r>
    </w:p>
    <w:p w:rsidR="0097555C" w:rsidRDefault="0097555C" w:rsidP="00EF4BF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217F" w:rsidRDefault="00CC574D" w:rsidP="00EF4BF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74D">
        <w:rPr>
          <w:rFonts w:ascii="Times New Roman" w:hAnsi="Times New Roman" w:cs="Times New Roman"/>
          <w:i/>
          <w:sz w:val="28"/>
          <w:szCs w:val="28"/>
        </w:rPr>
        <w:t>О</w:t>
      </w:r>
      <w:r w:rsidR="008F51DE" w:rsidRPr="00CC574D">
        <w:rPr>
          <w:rFonts w:ascii="Times New Roman" w:hAnsi="Times New Roman" w:cs="Times New Roman"/>
          <w:i/>
          <w:sz w:val="28"/>
          <w:szCs w:val="28"/>
        </w:rPr>
        <w:t xml:space="preserve">тчет </w:t>
      </w:r>
      <w:r w:rsidR="00070A21">
        <w:rPr>
          <w:rFonts w:ascii="Times New Roman" w:hAnsi="Times New Roman" w:cs="Times New Roman"/>
          <w:i/>
          <w:sz w:val="28"/>
          <w:szCs w:val="28"/>
        </w:rPr>
        <w:t>о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результатах контрольного мероприятия</w:t>
      </w:r>
      <w:r w:rsidR="00584004">
        <w:rPr>
          <w:rFonts w:ascii="Times New Roman" w:hAnsi="Times New Roman" w:cs="Times New Roman"/>
          <w:i/>
          <w:sz w:val="28"/>
          <w:szCs w:val="28"/>
        </w:rPr>
        <w:t xml:space="preserve"> с представлением Контрольно-счетной палаты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088B">
        <w:rPr>
          <w:rFonts w:ascii="Times New Roman" w:hAnsi="Times New Roman" w:cs="Times New Roman"/>
          <w:i/>
          <w:sz w:val="28"/>
          <w:szCs w:val="28"/>
        </w:rPr>
        <w:t>Соль-</w:t>
      </w:r>
      <w:proofErr w:type="spellStart"/>
      <w:r w:rsidR="0036088B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="0036088B">
        <w:rPr>
          <w:rFonts w:ascii="Times New Roman" w:hAnsi="Times New Roman" w:cs="Times New Roman"/>
          <w:i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i/>
          <w:sz w:val="28"/>
          <w:szCs w:val="28"/>
        </w:rPr>
        <w:t xml:space="preserve">направлен </w:t>
      </w:r>
      <w:r w:rsidR="008F51DE" w:rsidRPr="00CC574D">
        <w:rPr>
          <w:rFonts w:ascii="Times New Roman" w:hAnsi="Times New Roman" w:cs="Times New Roman"/>
          <w:i/>
          <w:sz w:val="28"/>
          <w:szCs w:val="28"/>
        </w:rPr>
        <w:t xml:space="preserve">для выполнения предложений </w:t>
      </w:r>
      <w:r w:rsidR="00D6445C">
        <w:rPr>
          <w:rFonts w:ascii="Times New Roman" w:hAnsi="Times New Roman" w:cs="Times New Roman"/>
          <w:i/>
          <w:sz w:val="28"/>
          <w:szCs w:val="28"/>
        </w:rPr>
        <w:t>МБУК «Центральная библиотека»</w:t>
      </w:r>
      <w:r w:rsidR="00C43A18">
        <w:rPr>
          <w:rFonts w:ascii="Times New Roman" w:hAnsi="Times New Roman" w:cs="Times New Roman"/>
          <w:i/>
          <w:sz w:val="28"/>
          <w:szCs w:val="28"/>
        </w:rPr>
        <w:t xml:space="preserve"> Соль-</w:t>
      </w:r>
      <w:proofErr w:type="spellStart"/>
      <w:r w:rsidR="00C43A18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="00C43A18"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  <w:r w:rsidR="0083497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6445C">
        <w:rPr>
          <w:rFonts w:ascii="Times New Roman" w:hAnsi="Times New Roman" w:cs="Times New Roman"/>
          <w:i/>
          <w:sz w:val="28"/>
          <w:szCs w:val="28"/>
        </w:rPr>
        <w:t>отделу культуры</w:t>
      </w:r>
      <w:r w:rsidR="00834972">
        <w:rPr>
          <w:rFonts w:ascii="Times New Roman" w:hAnsi="Times New Roman" w:cs="Times New Roman"/>
          <w:i/>
          <w:sz w:val="28"/>
          <w:szCs w:val="28"/>
        </w:rPr>
        <w:t xml:space="preserve"> администрации</w:t>
      </w:r>
      <w:r w:rsidR="008F51DE" w:rsidRPr="00CC57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B53">
        <w:rPr>
          <w:rFonts w:ascii="Times New Roman" w:hAnsi="Times New Roman" w:cs="Times New Roman"/>
          <w:i/>
          <w:sz w:val="28"/>
          <w:szCs w:val="28"/>
        </w:rPr>
        <w:t>Соль-</w:t>
      </w:r>
      <w:proofErr w:type="spellStart"/>
      <w:r w:rsidR="00E40B53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="00E40B53"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  <w:r w:rsidR="008F51DE" w:rsidRPr="00CC574D">
        <w:rPr>
          <w:rFonts w:ascii="Times New Roman" w:hAnsi="Times New Roman" w:cs="Times New Roman"/>
          <w:i/>
          <w:sz w:val="28"/>
          <w:szCs w:val="28"/>
        </w:rPr>
        <w:t xml:space="preserve">; для информации – </w:t>
      </w:r>
      <w:r w:rsidR="00493E0F" w:rsidRPr="00493E0F">
        <w:rPr>
          <w:rFonts w:ascii="Times New Roman" w:hAnsi="Times New Roman" w:cs="Times New Roman"/>
          <w:i/>
          <w:sz w:val="28"/>
          <w:szCs w:val="28"/>
        </w:rPr>
        <w:t>Главе муниципального образования Соль-</w:t>
      </w:r>
      <w:proofErr w:type="spellStart"/>
      <w:r w:rsidR="00493E0F" w:rsidRPr="00493E0F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="00493E0F" w:rsidRPr="00493E0F">
        <w:rPr>
          <w:rFonts w:ascii="Times New Roman" w:hAnsi="Times New Roman" w:cs="Times New Roman"/>
          <w:i/>
          <w:sz w:val="28"/>
          <w:szCs w:val="28"/>
        </w:rPr>
        <w:t xml:space="preserve"> городской округ</w:t>
      </w:r>
      <w:r w:rsidR="00493E0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F51DE" w:rsidRPr="00CC574D">
        <w:rPr>
          <w:rFonts w:ascii="Times New Roman" w:hAnsi="Times New Roman" w:cs="Times New Roman"/>
          <w:i/>
          <w:sz w:val="28"/>
          <w:szCs w:val="28"/>
        </w:rPr>
        <w:t>в Совет</w:t>
      </w:r>
      <w:r w:rsidR="008F51DE" w:rsidRPr="008F51DE">
        <w:rPr>
          <w:rFonts w:ascii="Times New Roman" w:hAnsi="Times New Roman" w:cs="Times New Roman"/>
          <w:i/>
          <w:sz w:val="28"/>
          <w:szCs w:val="28"/>
        </w:rPr>
        <w:t xml:space="preserve"> депутатов муниципального образования Соль-</w:t>
      </w:r>
      <w:proofErr w:type="spellStart"/>
      <w:r w:rsidR="008F51DE" w:rsidRPr="008F51DE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="008F51DE" w:rsidRPr="008F51DE">
        <w:rPr>
          <w:rFonts w:ascii="Times New Roman" w:hAnsi="Times New Roman" w:cs="Times New Roman"/>
          <w:i/>
          <w:sz w:val="28"/>
          <w:szCs w:val="28"/>
        </w:rPr>
        <w:t xml:space="preserve"> городской округ, </w:t>
      </w:r>
      <w:r w:rsidR="008F51DE" w:rsidRPr="00ED7D81">
        <w:rPr>
          <w:rFonts w:ascii="Times New Roman" w:hAnsi="Times New Roman" w:cs="Times New Roman"/>
          <w:i/>
          <w:sz w:val="28"/>
          <w:szCs w:val="28"/>
        </w:rPr>
        <w:t>в прокуратуру Соль-</w:t>
      </w:r>
      <w:proofErr w:type="spellStart"/>
      <w:r w:rsidR="008F51DE" w:rsidRPr="00ED7D81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="008F51DE" w:rsidRPr="00ED7D81">
        <w:rPr>
          <w:rFonts w:ascii="Times New Roman" w:hAnsi="Times New Roman" w:cs="Times New Roman"/>
          <w:i/>
          <w:sz w:val="28"/>
          <w:szCs w:val="28"/>
        </w:rPr>
        <w:t xml:space="preserve"> района.</w:t>
      </w:r>
      <w:bookmarkStart w:id="0" w:name="_GoBack"/>
      <w:bookmarkEnd w:id="0"/>
    </w:p>
    <w:p w:rsidR="001F294A" w:rsidRDefault="001F294A" w:rsidP="00EF4BF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294A" w:rsidRPr="001F294A" w:rsidRDefault="001F294A" w:rsidP="00EF4BF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Председателем Контрольно-счетной палаты Соль-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 на основании части 4 статьи 35 </w:t>
      </w:r>
      <w:r w:rsidRPr="001F294A">
        <w:rPr>
          <w:rFonts w:ascii="Times New Roman" w:hAnsi="Times New Roman"/>
          <w:i/>
          <w:sz w:val="28"/>
          <w:szCs w:val="28"/>
        </w:rPr>
        <w:t>Закона Оренбургской области «Об административных правонарушениях в Оренбургской области» от 01.10.2003 №489/55-</w:t>
      </w:r>
      <w:r w:rsidRPr="001F294A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1F294A">
        <w:rPr>
          <w:rFonts w:ascii="Times New Roman" w:hAnsi="Times New Roman"/>
          <w:i/>
          <w:sz w:val="28"/>
          <w:szCs w:val="28"/>
        </w:rPr>
        <w:t>-ОЗ</w:t>
      </w:r>
      <w:r>
        <w:rPr>
          <w:rFonts w:ascii="Times New Roman" w:hAnsi="Times New Roman"/>
          <w:i/>
          <w:sz w:val="28"/>
          <w:szCs w:val="28"/>
        </w:rPr>
        <w:t xml:space="preserve"> составлен протокол о привлечении должностного лица к административной ответственности по статье 15.11 </w:t>
      </w:r>
      <w:r w:rsidRPr="001F294A">
        <w:rPr>
          <w:rFonts w:ascii="Times New Roman" w:hAnsi="Times New Roman" w:cs="Times New Roman"/>
          <w:i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hAnsi="Times New Roman"/>
          <w:i/>
          <w:sz w:val="28"/>
          <w:szCs w:val="28"/>
        </w:rPr>
        <w:t>. Протокол с материалами по делу  направлен в мировой суд Соль-</w:t>
      </w:r>
      <w:proofErr w:type="spellStart"/>
      <w:r>
        <w:rPr>
          <w:rFonts w:ascii="Times New Roman" w:hAnsi="Times New Roman"/>
          <w:i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района Оренбургской области.</w:t>
      </w:r>
    </w:p>
    <w:p w:rsidR="00CA2645" w:rsidRPr="00584004" w:rsidRDefault="00CA2645" w:rsidP="00EF4BF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CA2645" w:rsidRPr="00584004" w:rsidSect="00053C18">
      <w:headerReference w:type="default" r:id="rId8"/>
      <w:pgSz w:w="11906" w:h="16838"/>
      <w:pgMar w:top="1134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E8" w:rsidRDefault="004B08E8" w:rsidP="00C43A18">
      <w:pPr>
        <w:spacing w:after="0" w:line="240" w:lineRule="auto"/>
      </w:pPr>
      <w:r>
        <w:separator/>
      </w:r>
    </w:p>
  </w:endnote>
  <w:endnote w:type="continuationSeparator" w:id="0">
    <w:p w:rsidR="004B08E8" w:rsidRDefault="004B08E8" w:rsidP="00C4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E8" w:rsidRDefault="004B08E8" w:rsidP="00C43A18">
      <w:pPr>
        <w:spacing w:after="0" w:line="240" w:lineRule="auto"/>
      </w:pPr>
      <w:r>
        <w:separator/>
      </w:r>
    </w:p>
  </w:footnote>
  <w:footnote w:type="continuationSeparator" w:id="0">
    <w:p w:rsidR="004B08E8" w:rsidRDefault="004B08E8" w:rsidP="00C43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543960"/>
      <w:docPartObj>
        <w:docPartGallery w:val="Page Numbers (Top of Page)"/>
        <w:docPartUnique/>
      </w:docPartObj>
    </w:sdtPr>
    <w:sdtEndPr/>
    <w:sdtContent>
      <w:p w:rsidR="00C43A18" w:rsidRDefault="00C43A18">
        <w:pPr>
          <w:pStyle w:val="a6"/>
          <w:jc w:val="center"/>
        </w:pPr>
      </w:p>
      <w:p w:rsidR="00C43A18" w:rsidRDefault="00C43A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214">
          <w:rPr>
            <w:noProof/>
          </w:rPr>
          <w:t>4</w:t>
        </w:r>
        <w:r>
          <w:fldChar w:fldCharType="end"/>
        </w:r>
      </w:p>
    </w:sdtContent>
  </w:sdt>
  <w:p w:rsidR="00C43A18" w:rsidRDefault="00C43A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D1BCE"/>
    <w:multiLevelType w:val="hybridMultilevel"/>
    <w:tmpl w:val="27DEF966"/>
    <w:lvl w:ilvl="0" w:tplc="881E63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D3"/>
    <w:rsid w:val="000214E0"/>
    <w:rsid w:val="00025AC9"/>
    <w:rsid w:val="00034364"/>
    <w:rsid w:val="00037FE5"/>
    <w:rsid w:val="00053C18"/>
    <w:rsid w:val="00070A21"/>
    <w:rsid w:val="000A2EB1"/>
    <w:rsid w:val="000F3CE7"/>
    <w:rsid w:val="000F47D1"/>
    <w:rsid w:val="0012780A"/>
    <w:rsid w:val="00131289"/>
    <w:rsid w:val="0013200C"/>
    <w:rsid w:val="00146355"/>
    <w:rsid w:val="00155C46"/>
    <w:rsid w:val="001C60E7"/>
    <w:rsid w:val="001F294A"/>
    <w:rsid w:val="00212F10"/>
    <w:rsid w:val="00233214"/>
    <w:rsid w:val="00256FE4"/>
    <w:rsid w:val="0028717C"/>
    <w:rsid w:val="00296752"/>
    <w:rsid w:val="002A7DBD"/>
    <w:rsid w:val="002B4F0C"/>
    <w:rsid w:val="002E44B1"/>
    <w:rsid w:val="003264E2"/>
    <w:rsid w:val="00347336"/>
    <w:rsid w:val="0036088B"/>
    <w:rsid w:val="00370E18"/>
    <w:rsid w:val="0038720A"/>
    <w:rsid w:val="003A1464"/>
    <w:rsid w:val="003B4BF8"/>
    <w:rsid w:val="003C487E"/>
    <w:rsid w:val="003C6F7E"/>
    <w:rsid w:val="003D08DA"/>
    <w:rsid w:val="00461150"/>
    <w:rsid w:val="00462BD1"/>
    <w:rsid w:val="00477C90"/>
    <w:rsid w:val="0048392B"/>
    <w:rsid w:val="00493E0F"/>
    <w:rsid w:val="004A4F96"/>
    <w:rsid w:val="004B08E8"/>
    <w:rsid w:val="004F2EB8"/>
    <w:rsid w:val="00502CEE"/>
    <w:rsid w:val="005559B9"/>
    <w:rsid w:val="00584004"/>
    <w:rsid w:val="00593683"/>
    <w:rsid w:val="005A7502"/>
    <w:rsid w:val="005B1768"/>
    <w:rsid w:val="005C5177"/>
    <w:rsid w:val="00645320"/>
    <w:rsid w:val="00675066"/>
    <w:rsid w:val="006B6AC1"/>
    <w:rsid w:val="006B6B8E"/>
    <w:rsid w:val="007003F5"/>
    <w:rsid w:val="00785966"/>
    <w:rsid w:val="0079110E"/>
    <w:rsid w:val="007C7C78"/>
    <w:rsid w:val="007D79A8"/>
    <w:rsid w:val="007F63F1"/>
    <w:rsid w:val="007F6C67"/>
    <w:rsid w:val="00817F9B"/>
    <w:rsid w:val="00832CDE"/>
    <w:rsid w:val="00834972"/>
    <w:rsid w:val="008473BC"/>
    <w:rsid w:val="0086704F"/>
    <w:rsid w:val="0086736D"/>
    <w:rsid w:val="0088250D"/>
    <w:rsid w:val="00883205"/>
    <w:rsid w:val="008F51DE"/>
    <w:rsid w:val="00900443"/>
    <w:rsid w:val="0090129D"/>
    <w:rsid w:val="0090680D"/>
    <w:rsid w:val="00955A4E"/>
    <w:rsid w:val="0097555C"/>
    <w:rsid w:val="0099663B"/>
    <w:rsid w:val="00996887"/>
    <w:rsid w:val="009A4D70"/>
    <w:rsid w:val="009A60DE"/>
    <w:rsid w:val="009B1993"/>
    <w:rsid w:val="009C7B87"/>
    <w:rsid w:val="009E1047"/>
    <w:rsid w:val="009F4ACE"/>
    <w:rsid w:val="00A022C4"/>
    <w:rsid w:val="00A52AB5"/>
    <w:rsid w:val="00A54B2A"/>
    <w:rsid w:val="00AA6069"/>
    <w:rsid w:val="00AB52A8"/>
    <w:rsid w:val="00AB68B5"/>
    <w:rsid w:val="00AE2153"/>
    <w:rsid w:val="00B607F1"/>
    <w:rsid w:val="00BB7DD3"/>
    <w:rsid w:val="00BE5BAD"/>
    <w:rsid w:val="00BF5AF5"/>
    <w:rsid w:val="00C02DD9"/>
    <w:rsid w:val="00C0641D"/>
    <w:rsid w:val="00C11206"/>
    <w:rsid w:val="00C245F1"/>
    <w:rsid w:val="00C302C7"/>
    <w:rsid w:val="00C34825"/>
    <w:rsid w:val="00C43A18"/>
    <w:rsid w:val="00C6493D"/>
    <w:rsid w:val="00C9206A"/>
    <w:rsid w:val="00CA2645"/>
    <w:rsid w:val="00CB217F"/>
    <w:rsid w:val="00CC574D"/>
    <w:rsid w:val="00CC58E4"/>
    <w:rsid w:val="00CF1A2E"/>
    <w:rsid w:val="00CF4B64"/>
    <w:rsid w:val="00D6445C"/>
    <w:rsid w:val="00D72708"/>
    <w:rsid w:val="00DA09E1"/>
    <w:rsid w:val="00DD3583"/>
    <w:rsid w:val="00E40B53"/>
    <w:rsid w:val="00E85121"/>
    <w:rsid w:val="00EB22A1"/>
    <w:rsid w:val="00EB2928"/>
    <w:rsid w:val="00ED7D81"/>
    <w:rsid w:val="00EF4BF5"/>
    <w:rsid w:val="00F3530C"/>
    <w:rsid w:val="00F766D0"/>
    <w:rsid w:val="00F9741C"/>
    <w:rsid w:val="00FC2DF0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1A2E"/>
    <w:pPr>
      <w:ind w:left="720"/>
      <w:contextualSpacing/>
    </w:pPr>
    <w:rPr>
      <w:rFonts w:eastAsiaTheme="minorEastAsia"/>
      <w:lang w:eastAsia="ru-RU"/>
    </w:rPr>
  </w:style>
  <w:style w:type="paragraph" w:customStyle="1" w:styleId="BlockQuotation">
    <w:name w:val="Block Quotation"/>
    <w:basedOn w:val="a"/>
    <w:uiPriority w:val="99"/>
    <w:rsid w:val="009A4D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2B4F0C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2"/>
    <w:locked/>
    <w:rsid w:val="00C920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C9206A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C43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3A18"/>
  </w:style>
  <w:style w:type="paragraph" w:styleId="a8">
    <w:name w:val="footer"/>
    <w:basedOn w:val="a"/>
    <w:link w:val="a9"/>
    <w:uiPriority w:val="99"/>
    <w:unhideWhenUsed/>
    <w:rsid w:val="00C43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3A18"/>
  </w:style>
  <w:style w:type="paragraph" w:styleId="aa">
    <w:name w:val="Balloon Text"/>
    <w:basedOn w:val="a"/>
    <w:link w:val="ab"/>
    <w:uiPriority w:val="99"/>
    <w:semiHidden/>
    <w:unhideWhenUsed/>
    <w:rsid w:val="0014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1A2E"/>
    <w:pPr>
      <w:ind w:left="720"/>
      <w:contextualSpacing/>
    </w:pPr>
    <w:rPr>
      <w:rFonts w:eastAsiaTheme="minorEastAsia"/>
      <w:lang w:eastAsia="ru-RU"/>
    </w:rPr>
  </w:style>
  <w:style w:type="paragraph" w:customStyle="1" w:styleId="BlockQuotation">
    <w:name w:val="Block Quotation"/>
    <w:basedOn w:val="a"/>
    <w:uiPriority w:val="99"/>
    <w:rsid w:val="009A4D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2B4F0C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2"/>
    <w:locked/>
    <w:rsid w:val="00C920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C9206A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C43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3A18"/>
  </w:style>
  <w:style w:type="paragraph" w:styleId="a8">
    <w:name w:val="footer"/>
    <w:basedOn w:val="a"/>
    <w:link w:val="a9"/>
    <w:uiPriority w:val="99"/>
    <w:unhideWhenUsed/>
    <w:rsid w:val="00C43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3A18"/>
  </w:style>
  <w:style w:type="paragraph" w:styleId="aa">
    <w:name w:val="Balloon Text"/>
    <w:basedOn w:val="a"/>
    <w:link w:val="ab"/>
    <w:uiPriority w:val="99"/>
    <w:semiHidden/>
    <w:unhideWhenUsed/>
    <w:rsid w:val="0014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4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Мельникова</cp:lastModifiedBy>
  <cp:revision>64</cp:revision>
  <cp:lastPrinted>2017-12-25T07:28:00Z</cp:lastPrinted>
  <dcterms:created xsi:type="dcterms:W3CDTF">2016-09-09T05:21:00Z</dcterms:created>
  <dcterms:modified xsi:type="dcterms:W3CDTF">2017-12-25T07:36:00Z</dcterms:modified>
</cp:coreProperties>
</file>