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357" w:rsidRPr="0092162E" w:rsidRDefault="00FB2357" w:rsidP="00FB2357">
      <w:pPr>
        <w:pStyle w:val="a3"/>
        <w:rPr>
          <w:szCs w:val="28"/>
        </w:rPr>
      </w:pPr>
      <w:r w:rsidRPr="0092162E">
        <w:rPr>
          <w:szCs w:val="28"/>
        </w:rPr>
        <w:t xml:space="preserve">КОНТРОЛЬНО - СЧЕТНАЯ ПАЛАТА </w:t>
      </w:r>
    </w:p>
    <w:p w:rsidR="00FB2357" w:rsidRPr="0092162E" w:rsidRDefault="00FB2357" w:rsidP="00FB2357">
      <w:pPr>
        <w:pStyle w:val="a3"/>
        <w:rPr>
          <w:szCs w:val="28"/>
        </w:rPr>
      </w:pPr>
      <w:r w:rsidRPr="0092162E">
        <w:rPr>
          <w:szCs w:val="28"/>
        </w:rPr>
        <w:t xml:space="preserve">МУНИЦИПАЛЬНОГО ОБРАЗОВАНИЯ </w:t>
      </w:r>
    </w:p>
    <w:p w:rsidR="00FB2357" w:rsidRPr="0092162E" w:rsidRDefault="00FB2357" w:rsidP="00FB2357">
      <w:pPr>
        <w:jc w:val="center"/>
        <w:rPr>
          <w:sz w:val="28"/>
          <w:szCs w:val="28"/>
        </w:rPr>
      </w:pPr>
      <w:r w:rsidRPr="0092162E">
        <w:rPr>
          <w:b/>
          <w:sz w:val="28"/>
          <w:szCs w:val="28"/>
        </w:rPr>
        <w:t>СОЛЬ-ИЛЕЦКИЙ ГОРОДСКОЙ ОКРУГ ОРЕНБУРГСКОЙ ОБЛАСТИ</w:t>
      </w:r>
    </w:p>
    <w:p w:rsidR="00FB2357" w:rsidRDefault="00FB2357" w:rsidP="00FB2357">
      <w:pPr>
        <w:tabs>
          <w:tab w:val="center" w:pos="4775"/>
          <w:tab w:val="right" w:pos="9550"/>
        </w:tabs>
        <w:rPr>
          <w:sz w:val="20"/>
          <w:szCs w:val="20"/>
        </w:rPr>
      </w:pPr>
      <w:r>
        <w:rPr>
          <w:sz w:val="20"/>
          <w:szCs w:val="20"/>
        </w:rPr>
        <w:t>_____________________________________________________________________________________________</w:t>
      </w:r>
    </w:p>
    <w:p w:rsidR="00FB2357" w:rsidRDefault="00FB2357" w:rsidP="00AE397B">
      <w:pPr>
        <w:tabs>
          <w:tab w:val="center" w:pos="4775"/>
          <w:tab w:val="right" w:pos="9550"/>
        </w:tabs>
        <w:jc w:val="center"/>
        <w:rPr>
          <w:b/>
          <w:bCs/>
          <w:sz w:val="28"/>
          <w:szCs w:val="28"/>
        </w:rPr>
      </w:pPr>
      <w:r>
        <w:rPr>
          <w:b/>
          <w:bCs/>
          <w:sz w:val="28"/>
          <w:szCs w:val="28"/>
        </w:rPr>
        <w:t>Отчет</w:t>
      </w:r>
    </w:p>
    <w:p w:rsidR="00FB2357" w:rsidRDefault="00FB2357" w:rsidP="00AE397B">
      <w:pPr>
        <w:tabs>
          <w:tab w:val="center" w:pos="4775"/>
          <w:tab w:val="right" w:pos="9550"/>
        </w:tabs>
        <w:jc w:val="center"/>
        <w:rPr>
          <w:b/>
          <w:bCs/>
          <w:sz w:val="28"/>
          <w:szCs w:val="28"/>
        </w:rPr>
      </w:pPr>
      <w:r>
        <w:rPr>
          <w:b/>
          <w:bCs/>
          <w:sz w:val="28"/>
          <w:szCs w:val="28"/>
        </w:rPr>
        <w:t>о деятельности Контрольно-счетной палаты муниципального образования Соль-</w:t>
      </w:r>
      <w:proofErr w:type="spellStart"/>
      <w:r>
        <w:rPr>
          <w:b/>
          <w:bCs/>
          <w:sz w:val="28"/>
          <w:szCs w:val="28"/>
        </w:rPr>
        <w:t>Илецкий</w:t>
      </w:r>
      <w:proofErr w:type="spellEnd"/>
      <w:r>
        <w:rPr>
          <w:b/>
          <w:bCs/>
          <w:sz w:val="28"/>
          <w:szCs w:val="28"/>
        </w:rPr>
        <w:t xml:space="preserve"> городской округ</w:t>
      </w:r>
      <w:r w:rsidR="00AE397B">
        <w:rPr>
          <w:b/>
          <w:bCs/>
          <w:sz w:val="28"/>
          <w:szCs w:val="28"/>
        </w:rPr>
        <w:t xml:space="preserve"> Оренбургской области в 201</w:t>
      </w:r>
      <w:r w:rsidR="00B122B5">
        <w:rPr>
          <w:b/>
          <w:bCs/>
          <w:sz w:val="28"/>
          <w:szCs w:val="28"/>
        </w:rPr>
        <w:t>7</w:t>
      </w:r>
      <w:r w:rsidR="00AE397B">
        <w:rPr>
          <w:b/>
          <w:bCs/>
          <w:sz w:val="28"/>
          <w:szCs w:val="28"/>
        </w:rPr>
        <w:t xml:space="preserve"> году</w:t>
      </w:r>
    </w:p>
    <w:p w:rsidR="00FB2357" w:rsidRDefault="00FB2357" w:rsidP="00B96B55">
      <w:pPr>
        <w:widowControl w:val="0"/>
        <w:ind w:firstLine="567"/>
        <w:jc w:val="both"/>
        <w:rPr>
          <w:b/>
          <w:bCs/>
          <w:sz w:val="28"/>
          <w:szCs w:val="28"/>
        </w:rPr>
      </w:pPr>
    </w:p>
    <w:p w:rsidR="00603178" w:rsidRPr="00603178" w:rsidRDefault="00603178" w:rsidP="00603178">
      <w:pPr>
        <w:widowControl w:val="0"/>
        <w:jc w:val="center"/>
        <w:rPr>
          <w:rFonts w:eastAsia="Batang"/>
        </w:rPr>
      </w:pPr>
      <w:r w:rsidRPr="00F86D50">
        <w:rPr>
          <w:rFonts w:eastAsia="Batang"/>
        </w:rPr>
        <w:t>(отчет утвержден  распоряжением председателя Контрольно-счетной палаты от</w:t>
      </w:r>
      <w:r w:rsidR="00F86D50">
        <w:rPr>
          <w:rFonts w:eastAsia="Batang"/>
        </w:rPr>
        <w:t xml:space="preserve"> </w:t>
      </w:r>
      <w:r w:rsidR="00F86D50" w:rsidRPr="00E4521C">
        <w:rPr>
          <w:rFonts w:eastAsia="Batang"/>
        </w:rPr>
        <w:t>1</w:t>
      </w:r>
      <w:r w:rsidR="00E4521C" w:rsidRPr="00E4521C">
        <w:rPr>
          <w:rFonts w:eastAsia="Batang"/>
        </w:rPr>
        <w:t>6</w:t>
      </w:r>
      <w:r w:rsidR="001E0D69">
        <w:rPr>
          <w:rFonts w:eastAsia="Batang"/>
        </w:rPr>
        <w:t>.01.2018</w:t>
      </w:r>
      <w:r w:rsidRPr="00F86D50">
        <w:rPr>
          <w:rFonts w:eastAsia="Batang"/>
        </w:rPr>
        <w:t xml:space="preserve"> </w:t>
      </w:r>
      <w:r w:rsidRPr="0068100A">
        <w:rPr>
          <w:rFonts w:eastAsia="Batang"/>
        </w:rPr>
        <w:t>№</w:t>
      </w:r>
      <w:r w:rsidR="00F86D50" w:rsidRPr="0068100A">
        <w:rPr>
          <w:rFonts w:eastAsia="Batang"/>
        </w:rPr>
        <w:t xml:space="preserve"> </w:t>
      </w:r>
      <w:r w:rsidR="0068100A">
        <w:rPr>
          <w:rFonts w:eastAsia="Batang"/>
        </w:rPr>
        <w:t>1</w:t>
      </w:r>
      <w:r w:rsidR="00F86D50" w:rsidRPr="0068100A">
        <w:rPr>
          <w:rFonts w:eastAsia="Batang"/>
        </w:rPr>
        <w:t>-р</w:t>
      </w:r>
      <w:r w:rsidRPr="0068100A">
        <w:rPr>
          <w:rFonts w:eastAsia="Batang"/>
        </w:rPr>
        <w:t>)</w:t>
      </w:r>
      <w:bookmarkStart w:id="0" w:name="_GoBack"/>
      <w:bookmarkEnd w:id="0"/>
    </w:p>
    <w:p w:rsidR="00FB2357" w:rsidRDefault="00FB2357" w:rsidP="00B96B55">
      <w:pPr>
        <w:widowControl w:val="0"/>
        <w:ind w:firstLine="567"/>
        <w:jc w:val="both"/>
        <w:rPr>
          <w:b/>
          <w:bCs/>
          <w:sz w:val="28"/>
          <w:szCs w:val="28"/>
        </w:rPr>
      </w:pPr>
    </w:p>
    <w:p w:rsidR="00FB2357" w:rsidRPr="005810FE" w:rsidRDefault="00FB2357" w:rsidP="00FB2357">
      <w:pPr>
        <w:widowControl w:val="0"/>
        <w:jc w:val="center"/>
        <w:rPr>
          <w:b/>
          <w:sz w:val="28"/>
          <w:szCs w:val="28"/>
        </w:rPr>
      </w:pPr>
      <w:r w:rsidRPr="005810FE">
        <w:rPr>
          <w:b/>
          <w:sz w:val="28"/>
          <w:szCs w:val="28"/>
        </w:rPr>
        <w:t xml:space="preserve">1. Общие итоги работы </w:t>
      </w:r>
      <w:r w:rsidR="00AE397B" w:rsidRPr="005810FE">
        <w:rPr>
          <w:b/>
          <w:sz w:val="28"/>
          <w:szCs w:val="28"/>
        </w:rPr>
        <w:t>Контрольно-счетной палаты Соль-</w:t>
      </w:r>
      <w:proofErr w:type="spellStart"/>
      <w:r w:rsidR="00AE397B" w:rsidRPr="005810FE">
        <w:rPr>
          <w:b/>
          <w:sz w:val="28"/>
          <w:szCs w:val="28"/>
        </w:rPr>
        <w:t>Илецкого</w:t>
      </w:r>
      <w:proofErr w:type="spellEnd"/>
      <w:r w:rsidR="00AE397B" w:rsidRPr="005810FE">
        <w:rPr>
          <w:b/>
          <w:sz w:val="28"/>
          <w:szCs w:val="28"/>
        </w:rPr>
        <w:t xml:space="preserve"> городского округа </w:t>
      </w:r>
    </w:p>
    <w:p w:rsidR="00FB2357" w:rsidRPr="00FB2357" w:rsidRDefault="00FB2357" w:rsidP="00FB2357">
      <w:pPr>
        <w:widowControl w:val="0"/>
        <w:jc w:val="center"/>
        <w:rPr>
          <w:rFonts w:eastAsia="Batang"/>
          <w:b/>
          <w:sz w:val="16"/>
          <w:szCs w:val="16"/>
        </w:rPr>
      </w:pPr>
    </w:p>
    <w:p w:rsidR="00FB2357" w:rsidRPr="00FB2357" w:rsidRDefault="00AE397B" w:rsidP="006E3FD3">
      <w:pPr>
        <w:widowControl w:val="0"/>
        <w:jc w:val="both"/>
        <w:rPr>
          <w:sz w:val="28"/>
          <w:szCs w:val="28"/>
        </w:rPr>
      </w:pPr>
      <w:r>
        <w:rPr>
          <w:sz w:val="28"/>
          <w:szCs w:val="28"/>
        </w:rPr>
        <w:tab/>
      </w:r>
      <w:proofErr w:type="gramStart"/>
      <w:r w:rsidR="00FB2357" w:rsidRPr="00FB2357">
        <w:rPr>
          <w:sz w:val="28"/>
          <w:szCs w:val="28"/>
        </w:rPr>
        <w:t>В 201</w:t>
      </w:r>
      <w:r w:rsidR="00B122B5">
        <w:rPr>
          <w:sz w:val="28"/>
          <w:szCs w:val="28"/>
        </w:rPr>
        <w:t>7</w:t>
      </w:r>
      <w:r w:rsidR="00FB2357" w:rsidRPr="00FB2357">
        <w:rPr>
          <w:sz w:val="28"/>
          <w:szCs w:val="28"/>
        </w:rPr>
        <w:t xml:space="preserve"> году </w:t>
      </w:r>
      <w:r w:rsidR="006E3FD3">
        <w:rPr>
          <w:sz w:val="28"/>
          <w:szCs w:val="28"/>
        </w:rPr>
        <w:t>Контрольно-счетная палата Соль-</w:t>
      </w:r>
      <w:proofErr w:type="spellStart"/>
      <w:r w:rsidR="006E3FD3">
        <w:rPr>
          <w:sz w:val="28"/>
          <w:szCs w:val="28"/>
        </w:rPr>
        <w:t>Илецкого</w:t>
      </w:r>
      <w:proofErr w:type="spellEnd"/>
      <w:r w:rsidR="006E3FD3">
        <w:rPr>
          <w:sz w:val="28"/>
          <w:szCs w:val="28"/>
        </w:rPr>
        <w:t xml:space="preserve"> городского округа</w:t>
      </w:r>
      <w:r w:rsidR="00FF761C">
        <w:rPr>
          <w:sz w:val="28"/>
          <w:szCs w:val="28"/>
        </w:rPr>
        <w:t xml:space="preserve"> (далее – Контрольно-счетная палата)</w:t>
      </w:r>
      <w:r w:rsidR="00FB2357" w:rsidRPr="00FB2357">
        <w:rPr>
          <w:sz w:val="28"/>
          <w:szCs w:val="28"/>
        </w:rPr>
        <w:t xml:space="preserve"> в ходе выполнения возложенных на нее статьей 8 </w:t>
      </w:r>
      <w:r w:rsidR="006E3FD3">
        <w:rPr>
          <w:sz w:val="28"/>
          <w:szCs w:val="28"/>
        </w:rPr>
        <w:t>Положения о Контрольно-счетной палате муниципального образования Соль-</w:t>
      </w:r>
      <w:proofErr w:type="spellStart"/>
      <w:r w:rsidR="006E3FD3">
        <w:rPr>
          <w:sz w:val="28"/>
          <w:szCs w:val="28"/>
        </w:rPr>
        <w:t>Илецкий</w:t>
      </w:r>
      <w:proofErr w:type="spellEnd"/>
      <w:r w:rsidR="006E3FD3">
        <w:rPr>
          <w:sz w:val="28"/>
          <w:szCs w:val="28"/>
        </w:rPr>
        <w:t xml:space="preserve"> городской округ Оренбургской области</w:t>
      </w:r>
      <w:r w:rsidR="00CB5078">
        <w:rPr>
          <w:sz w:val="28"/>
          <w:szCs w:val="28"/>
        </w:rPr>
        <w:t xml:space="preserve">, утвержденного решением Совета депутатов муниципального </w:t>
      </w:r>
      <w:r w:rsidR="006E3FD3">
        <w:rPr>
          <w:sz w:val="28"/>
          <w:szCs w:val="28"/>
        </w:rPr>
        <w:t xml:space="preserve"> </w:t>
      </w:r>
      <w:r w:rsidR="00CB5078">
        <w:rPr>
          <w:sz w:val="28"/>
          <w:szCs w:val="28"/>
        </w:rPr>
        <w:t>образования Соль-</w:t>
      </w:r>
      <w:proofErr w:type="spellStart"/>
      <w:r w:rsidR="00CB5078">
        <w:rPr>
          <w:sz w:val="28"/>
          <w:szCs w:val="28"/>
        </w:rPr>
        <w:t>Илецкий</w:t>
      </w:r>
      <w:proofErr w:type="spellEnd"/>
      <w:r w:rsidR="00CB5078">
        <w:rPr>
          <w:sz w:val="28"/>
          <w:szCs w:val="28"/>
        </w:rPr>
        <w:t xml:space="preserve"> городской округ от 27.11.2015 № 43</w:t>
      </w:r>
      <w:r w:rsidR="005776D7">
        <w:rPr>
          <w:sz w:val="28"/>
          <w:szCs w:val="28"/>
        </w:rPr>
        <w:t xml:space="preserve"> </w:t>
      </w:r>
      <w:r w:rsidR="00CB5078">
        <w:rPr>
          <w:sz w:val="28"/>
          <w:szCs w:val="28"/>
        </w:rPr>
        <w:t>(далее - Положение о Контрольно-счетной палате)</w:t>
      </w:r>
      <w:r w:rsidR="005776D7">
        <w:rPr>
          <w:sz w:val="28"/>
          <w:szCs w:val="28"/>
        </w:rPr>
        <w:t>,</w:t>
      </w:r>
      <w:r w:rsidR="00CB5078">
        <w:rPr>
          <w:sz w:val="28"/>
          <w:szCs w:val="28"/>
        </w:rPr>
        <w:t xml:space="preserve"> </w:t>
      </w:r>
      <w:r w:rsidR="005776D7">
        <w:rPr>
          <w:sz w:val="28"/>
          <w:szCs w:val="28"/>
        </w:rPr>
        <w:t>полномочий,</w:t>
      </w:r>
      <w:r w:rsidR="005776D7" w:rsidRPr="00FB2357">
        <w:rPr>
          <w:sz w:val="28"/>
          <w:szCs w:val="28"/>
        </w:rPr>
        <w:t xml:space="preserve"> </w:t>
      </w:r>
      <w:r w:rsidR="00FB2357" w:rsidRPr="00FB2357">
        <w:rPr>
          <w:sz w:val="28"/>
          <w:szCs w:val="28"/>
        </w:rPr>
        <w:t>осуществляла контрольную</w:t>
      </w:r>
      <w:r w:rsidR="00476439">
        <w:rPr>
          <w:sz w:val="28"/>
          <w:szCs w:val="28"/>
        </w:rPr>
        <w:t>,</w:t>
      </w:r>
      <w:r w:rsidR="00FB2357" w:rsidRPr="00FB2357">
        <w:rPr>
          <w:sz w:val="28"/>
          <w:szCs w:val="28"/>
        </w:rPr>
        <w:t xml:space="preserve"> экспертно-аналитическую</w:t>
      </w:r>
      <w:r w:rsidR="005776D7">
        <w:rPr>
          <w:sz w:val="28"/>
          <w:szCs w:val="28"/>
        </w:rPr>
        <w:t>, организационн</w:t>
      </w:r>
      <w:r w:rsidR="00580BF4">
        <w:rPr>
          <w:sz w:val="28"/>
          <w:szCs w:val="28"/>
        </w:rPr>
        <w:t>о-методическую, информационную</w:t>
      </w:r>
      <w:r w:rsidR="006E3FD3">
        <w:rPr>
          <w:sz w:val="28"/>
          <w:szCs w:val="28"/>
        </w:rPr>
        <w:t xml:space="preserve"> </w:t>
      </w:r>
      <w:r w:rsidR="00476439">
        <w:rPr>
          <w:sz w:val="28"/>
          <w:szCs w:val="28"/>
        </w:rPr>
        <w:t xml:space="preserve">и иные виды </w:t>
      </w:r>
      <w:r w:rsidR="006E3FD3">
        <w:rPr>
          <w:sz w:val="28"/>
          <w:szCs w:val="28"/>
        </w:rPr>
        <w:t>д</w:t>
      </w:r>
      <w:r w:rsidR="00FB2357" w:rsidRPr="00FB2357">
        <w:rPr>
          <w:sz w:val="28"/>
          <w:szCs w:val="28"/>
        </w:rPr>
        <w:t>еятельност</w:t>
      </w:r>
      <w:r w:rsidR="00476439">
        <w:rPr>
          <w:sz w:val="28"/>
          <w:szCs w:val="28"/>
        </w:rPr>
        <w:t>и</w:t>
      </w:r>
      <w:r w:rsidR="00FB2357" w:rsidRPr="00FB2357">
        <w:rPr>
          <w:sz w:val="28"/>
          <w:szCs w:val="28"/>
        </w:rPr>
        <w:t>.</w:t>
      </w:r>
      <w:proofErr w:type="gramEnd"/>
      <w:r w:rsidR="00FB2357" w:rsidRPr="00FB2357">
        <w:rPr>
          <w:sz w:val="28"/>
          <w:szCs w:val="28"/>
        </w:rPr>
        <w:t xml:space="preserve"> Указанная деятельность</w:t>
      </w:r>
      <w:r w:rsidR="00F145B5">
        <w:rPr>
          <w:sz w:val="28"/>
          <w:szCs w:val="28"/>
        </w:rPr>
        <w:t>,</w:t>
      </w:r>
      <w:r w:rsidR="00FB2357" w:rsidRPr="00FB2357">
        <w:rPr>
          <w:sz w:val="28"/>
          <w:szCs w:val="28"/>
        </w:rPr>
        <w:t xml:space="preserve"> согласно требованиям статьи 11 </w:t>
      </w:r>
      <w:r w:rsidR="00CB5078">
        <w:rPr>
          <w:sz w:val="28"/>
          <w:szCs w:val="28"/>
        </w:rPr>
        <w:t>Положения о Контрольно-счетной палате</w:t>
      </w:r>
      <w:r w:rsidR="00F145B5">
        <w:rPr>
          <w:sz w:val="28"/>
          <w:szCs w:val="28"/>
        </w:rPr>
        <w:t>,</w:t>
      </w:r>
      <w:r w:rsidR="00CB5078">
        <w:rPr>
          <w:sz w:val="28"/>
          <w:szCs w:val="28"/>
        </w:rPr>
        <w:t xml:space="preserve"> </w:t>
      </w:r>
      <w:r w:rsidR="00FB2357" w:rsidRPr="00FB2357">
        <w:rPr>
          <w:sz w:val="28"/>
          <w:szCs w:val="28"/>
        </w:rPr>
        <w:t>осуществлялась в соответствии с планом работы</w:t>
      </w:r>
      <w:r w:rsidR="00B122B5">
        <w:rPr>
          <w:sz w:val="28"/>
          <w:szCs w:val="28"/>
        </w:rPr>
        <w:t xml:space="preserve">, который </w:t>
      </w:r>
      <w:r w:rsidR="00CB5078">
        <w:rPr>
          <w:sz w:val="28"/>
          <w:szCs w:val="28"/>
        </w:rPr>
        <w:t>включ</w:t>
      </w:r>
      <w:r w:rsidR="00476439">
        <w:rPr>
          <w:sz w:val="28"/>
          <w:szCs w:val="28"/>
        </w:rPr>
        <w:t>ает</w:t>
      </w:r>
      <w:r w:rsidR="00CB5078">
        <w:rPr>
          <w:sz w:val="28"/>
          <w:szCs w:val="28"/>
        </w:rPr>
        <w:t xml:space="preserve"> поручения</w:t>
      </w:r>
      <w:r w:rsidR="00FB2357" w:rsidRPr="00FB2357">
        <w:rPr>
          <w:sz w:val="28"/>
          <w:szCs w:val="28"/>
        </w:rPr>
        <w:t xml:space="preserve"> </w:t>
      </w:r>
      <w:r w:rsidR="00CB5078">
        <w:rPr>
          <w:sz w:val="28"/>
          <w:szCs w:val="28"/>
        </w:rPr>
        <w:t>Совета депутатов муниципального образования Соль-</w:t>
      </w:r>
      <w:proofErr w:type="spellStart"/>
      <w:r w:rsidR="00CB5078">
        <w:rPr>
          <w:sz w:val="28"/>
          <w:szCs w:val="28"/>
        </w:rPr>
        <w:t>Илецкий</w:t>
      </w:r>
      <w:proofErr w:type="spellEnd"/>
      <w:r w:rsidR="00CB5078">
        <w:rPr>
          <w:sz w:val="28"/>
          <w:szCs w:val="28"/>
        </w:rPr>
        <w:t xml:space="preserve"> городской округ (далее – Совет </w:t>
      </w:r>
      <w:r w:rsidR="00476439">
        <w:rPr>
          <w:sz w:val="28"/>
          <w:szCs w:val="28"/>
        </w:rPr>
        <w:t>депутатов)</w:t>
      </w:r>
      <w:r w:rsidR="00E01792">
        <w:rPr>
          <w:sz w:val="28"/>
          <w:szCs w:val="28"/>
        </w:rPr>
        <w:t xml:space="preserve"> и предложение Г</w:t>
      </w:r>
      <w:r w:rsidR="00B122B5">
        <w:rPr>
          <w:sz w:val="28"/>
          <w:szCs w:val="28"/>
        </w:rPr>
        <w:t>лавы муниципального образования Соль-</w:t>
      </w:r>
      <w:proofErr w:type="spellStart"/>
      <w:r w:rsidR="00B122B5">
        <w:rPr>
          <w:sz w:val="28"/>
          <w:szCs w:val="28"/>
        </w:rPr>
        <w:t>Илецкий</w:t>
      </w:r>
      <w:proofErr w:type="spellEnd"/>
      <w:r w:rsidR="00B122B5">
        <w:rPr>
          <w:sz w:val="28"/>
          <w:szCs w:val="28"/>
        </w:rPr>
        <w:t xml:space="preserve"> городской округ</w:t>
      </w:r>
      <w:r w:rsidR="00476439">
        <w:rPr>
          <w:sz w:val="28"/>
          <w:szCs w:val="28"/>
        </w:rPr>
        <w:t xml:space="preserve">. </w:t>
      </w:r>
      <w:r w:rsidR="00FB2357" w:rsidRPr="00FB2357">
        <w:rPr>
          <w:sz w:val="28"/>
          <w:szCs w:val="28"/>
        </w:rPr>
        <w:t xml:space="preserve">Доля контрольных мероприятий, проведенных в соответствии с поручениями </w:t>
      </w:r>
      <w:r w:rsidR="00476439">
        <w:rPr>
          <w:sz w:val="28"/>
          <w:szCs w:val="28"/>
        </w:rPr>
        <w:t xml:space="preserve">Совета депутатов, составляет </w:t>
      </w:r>
      <w:r w:rsidR="00DB0345">
        <w:rPr>
          <w:sz w:val="28"/>
          <w:szCs w:val="28"/>
        </w:rPr>
        <w:t>71,4</w:t>
      </w:r>
      <w:r w:rsidR="00476439">
        <w:rPr>
          <w:sz w:val="28"/>
          <w:szCs w:val="28"/>
        </w:rPr>
        <w:t>%.</w:t>
      </w:r>
    </w:p>
    <w:p w:rsidR="00E74BF8" w:rsidRPr="009659EC" w:rsidRDefault="00476439" w:rsidP="005810FE">
      <w:pPr>
        <w:widowControl w:val="0"/>
        <w:jc w:val="both"/>
        <w:rPr>
          <w:sz w:val="28"/>
          <w:szCs w:val="28"/>
        </w:rPr>
      </w:pPr>
      <w:r>
        <w:rPr>
          <w:sz w:val="28"/>
          <w:szCs w:val="28"/>
        </w:rPr>
        <w:tab/>
      </w:r>
      <w:r w:rsidR="00E74BF8" w:rsidRPr="009659EC">
        <w:rPr>
          <w:sz w:val="28"/>
          <w:szCs w:val="28"/>
        </w:rPr>
        <w:t xml:space="preserve">Основные направления и результаты деятельности </w:t>
      </w:r>
      <w:r w:rsidR="00E74BF8">
        <w:rPr>
          <w:sz w:val="28"/>
          <w:szCs w:val="28"/>
        </w:rPr>
        <w:t>Контрольно-счетной палаты</w:t>
      </w:r>
      <w:r w:rsidR="00E74BF8" w:rsidRPr="009659EC">
        <w:rPr>
          <w:sz w:val="28"/>
          <w:szCs w:val="28"/>
        </w:rPr>
        <w:t xml:space="preserve"> в 201</w:t>
      </w:r>
      <w:r w:rsidR="00DB0345">
        <w:rPr>
          <w:sz w:val="28"/>
          <w:szCs w:val="28"/>
        </w:rPr>
        <w:t>7</w:t>
      </w:r>
      <w:r w:rsidR="00E74BF8" w:rsidRPr="009659EC">
        <w:rPr>
          <w:sz w:val="28"/>
          <w:szCs w:val="28"/>
        </w:rPr>
        <w:t xml:space="preserve"> году приведены </w:t>
      </w:r>
      <w:r w:rsidR="00E74BF8" w:rsidRPr="00CC2713">
        <w:rPr>
          <w:sz w:val="28"/>
          <w:szCs w:val="28"/>
        </w:rPr>
        <w:t>в приложении 1</w:t>
      </w:r>
      <w:r w:rsidR="00E74BF8" w:rsidRPr="009659EC">
        <w:rPr>
          <w:i/>
          <w:sz w:val="28"/>
          <w:szCs w:val="28"/>
        </w:rPr>
        <w:t xml:space="preserve"> </w:t>
      </w:r>
      <w:r w:rsidR="00E74BF8" w:rsidRPr="009659EC">
        <w:rPr>
          <w:sz w:val="28"/>
          <w:szCs w:val="28"/>
        </w:rPr>
        <w:t>к настоящему отчету.</w:t>
      </w:r>
    </w:p>
    <w:p w:rsidR="00E74BF8" w:rsidRDefault="00075B80" w:rsidP="00075B80">
      <w:pPr>
        <w:widowControl w:val="0"/>
        <w:jc w:val="both"/>
        <w:rPr>
          <w:sz w:val="28"/>
          <w:szCs w:val="28"/>
        </w:rPr>
      </w:pPr>
      <w:r>
        <w:rPr>
          <w:rFonts w:ascii="Tahoma" w:hAnsi="Tahoma" w:cs="Tahoma"/>
          <w:b/>
          <w:sz w:val="28"/>
          <w:szCs w:val="28"/>
        </w:rPr>
        <w:tab/>
      </w:r>
      <w:r w:rsidR="00113B93">
        <w:rPr>
          <w:sz w:val="28"/>
          <w:szCs w:val="28"/>
        </w:rPr>
        <w:t>Руководствуясь</w:t>
      </w:r>
      <w:r w:rsidRPr="00113B93">
        <w:rPr>
          <w:sz w:val="28"/>
          <w:szCs w:val="28"/>
        </w:rPr>
        <w:t xml:space="preserve"> статье</w:t>
      </w:r>
      <w:r w:rsidR="00113B93">
        <w:rPr>
          <w:sz w:val="28"/>
          <w:szCs w:val="28"/>
        </w:rPr>
        <w:t>й</w:t>
      </w:r>
      <w:r w:rsidRPr="00113B93">
        <w:rPr>
          <w:sz w:val="28"/>
          <w:szCs w:val="28"/>
        </w:rPr>
        <w:t xml:space="preserve"> 20 Положения о Контрольно-счетной палате</w:t>
      </w:r>
      <w:r w:rsidR="00113B93">
        <w:rPr>
          <w:sz w:val="28"/>
          <w:szCs w:val="28"/>
        </w:rPr>
        <w:t>,</w:t>
      </w:r>
      <w:r w:rsidRPr="00113B93">
        <w:rPr>
          <w:sz w:val="28"/>
          <w:szCs w:val="28"/>
        </w:rPr>
        <w:t xml:space="preserve"> информация о деятельности Контрольно-счетной палаты </w:t>
      </w:r>
      <w:r w:rsidR="00113B93" w:rsidRPr="00113B93">
        <w:rPr>
          <w:sz w:val="28"/>
          <w:szCs w:val="28"/>
        </w:rPr>
        <w:t xml:space="preserve">в течение отчетного периода </w:t>
      </w:r>
      <w:r w:rsidRPr="00113B93">
        <w:rPr>
          <w:sz w:val="28"/>
          <w:szCs w:val="28"/>
        </w:rPr>
        <w:t>размещ</w:t>
      </w:r>
      <w:r w:rsidR="00113B93" w:rsidRPr="00113B93">
        <w:rPr>
          <w:sz w:val="28"/>
          <w:szCs w:val="28"/>
        </w:rPr>
        <w:t>алась</w:t>
      </w:r>
      <w:r w:rsidRPr="00113B93">
        <w:rPr>
          <w:sz w:val="28"/>
          <w:szCs w:val="28"/>
        </w:rPr>
        <w:t xml:space="preserve"> на официальном сайте муниципального образования Соль-</w:t>
      </w:r>
      <w:proofErr w:type="spellStart"/>
      <w:r w:rsidRPr="00113B93">
        <w:rPr>
          <w:sz w:val="28"/>
          <w:szCs w:val="28"/>
        </w:rPr>
        <w:t>Илецкий</w:t>
      </w:r>
      <w:proofErr w:type="spellEnd"/>
      <w:r w:rsidRPr="00113B93">
        <w:rPr>
          <w:sz w:val="28"/>
          <w:szCs w:val="28"/>
        </w:rPr>
        <w:t xml:space="preserve"> городской округ </w:t>
      </w:r>
      <w:r w:rsidR="00C87A16">
        <w:rPr>
          <w:sz w:val="28"/>
          <w:szCs w:val="28"/>
        </w:rPr>
        <w:t xml:space="preserve">в </w:t>
      </w:r>
      <w:r w:rsidRPr="00113B93">
        <w:rPr>
          <w:sz w:val="28"/>
          <w:szCs w:val="28"/>
        </w:rPr>
        <w:t>сети Интернет.</w:t>
      </w:r>
    </w:p>
    <w:p w:rsidR="00075B80" w:rsidRDefault="00075B80" w:rsidP="00075B80">
      <w:pPr>
        <w:widowControl w:val="0"/>
        <w:jc w:val="both"/>
        <w:rPr>
          <w:sz w:val="28"/>
          <w:szCs w:val="28"/>
        </w:rPr>
      </w:pPr>
    </w:p>
    <w:p w:rsidR="003E722D" w:rsidRDefault="00E74BF8" w:rsidP="005810FE">
      <w:pPr>
        <w:widowControl w:val="0"/>
        <w:jc w:val="center"/>
        <w:rPr>
          <w:b/>
          <w:sz w:val="28"/>
          <w:szCs w:val="28"/>
        </w:rPr>
      </w:pPr>
      <w:r w:rsidRPr="005810FE">
        <w:rPr>
          <w:b/>
          <w:sz w:val="28"/>
          <w:szCs w:val="28"/>
        </w:rPr>
        <w:t>2. Контрольная деятельность</w:t>
      </w:r>
    </w:p>
    <w:p w:rsidR="00680C28" w:rsidRPr="005810FE" w:rsidRDefault="00680C28" w:rsidP="005810FE">
      <w:pPr>
        <w:widowControl w:val="0"/>
        <w:jc w:val="center"/>
        <w:rPr>
          <w:b/>
          <w:color w:val="000000"/>
        </w:rPr>
      </w:pPr>
    </w:p>
    <w:p w:rsidR="003F793D" w:rsidRDefault="00F86D50" w:rsidP="00F86D50">
      <w:pPr>
        <w:jc w:val="both"/>
        <w:rPr>
          <w:color w:val="000000"/>
          <w:sz w:val="28"/>
          <w:szCs w:val="28"/>
        </w:rPr>
      </w:pPr>
      <w:r>
        <w:rPr>
          <w:color w:val="000000"/>
          <w:sz w:val="28"/>
          <w:szCs w:val="28"/>
        </w:rPr>
        <w:tab/>
      </w:r>
      <w:r w:rsidR="003E722D" w:rsidRPr="003E722D">
        <w:rPr>
          <w:color w:val="000000"/>
          <w:sz w:val="28"/>
          <w:szCs w:val="28"/>
        </w:rPr>
        <w:t>В 201</w:t>
      </w:r>
      <w:r w:rsidR="00DB0345">
        <w:rPr>
          <w:color w:val="000000"/>
          <w:sz w:val="28"/>
          <w:szCs w:val="28"/>
        </w:rPr>
        <w:t>7</w:t>
      </w:r>
      <w:r w:rsidR="003E722D" w:rsidRPr="003E722D">
        <w:rPr>
          <w:color w:val="000000"/>
          <w:sz w:val="28"/>
          <w:szCs w:val="28"/>
        </w:rPr>
        <w:t xml:space="preserve"> году Контрольно-счетной палатой проведено </w:t>
      </w:r>
      <w:r w:rsidR="00DB0345">
        <w:rPr>
          <w:color w:val="000000"/>
          <w:sz w:val="28"/>
          <w:szCs w:val="28"/>
        </w:rPr>
        <w:t>6</w:t>
      </w:r>
      <w:r w:rsidR="003E722D">
        <w:rPr>
          <w:color w:val="000000"/>
          <w:sz w:val="28"/>
          <w:szCs w:val="28"/>
        </w:rPr>
        <w:t xml:space="preserve"> </w:t>
      </w:r>
      <w:r w:rsidR="003E722D" w:rsidRPr="003E722D">
        <w:rPr>
          <w:color w:val="000000"/>
          <w:sz w:val="28"/>
          <w:szCs w:val="28"/>
        </w:rPr>
        <w:t>контрольн</w:t>
      </w:r>
      <w:r w:rsidR="00B96E73">
        <w:rPr>
          <w:color w:val="000000"/>
          <w:sz w:val="28"/>
          <w:szCs w:val="28"/>
        </w:rPr>
        <w:t>ых</w:t>
      </w:r>
      <w:r w:rsidR="003E722D" w:rsidRPr="003E722D">
        <w:rPr>
          <w:color w:val="000000"/>
          <w:sz w:val="28"/>
          <w:szCs w:val="28"/>
        </w:rPr>
        <w:t xml:space="preserve"> мероприяти</w:t>
      </w:r>
      <w:r w:rsidR="003E722D">
        <w:rPr>
          <w:color w:val="000000"/>
          <w:sz w:val="28"/>
          <w:szCs w:val="28"/>
        </w:rPr>
        <w:t xml:space="preserve">й и внешняя проверка годового </w:t>
      </w:r>
      <w:r w:rsidR="003E722D" w:rsidRPr="003E722D">
        <w:rPr>
          <w:color w:val="000000"/>
          <w:sz w:val="28"/>
          <w:szCs w:val="28"/>
        </w:rPr>
        <w:t xml:space="preserve">отчета об исполнении бюджета </w:t>
      </w:r>
      <w:r w:rsidR="007E570C">
        <w:rPr>
          <w:color w:val="000000"/>
          <w:sz w:val="28"/>
          <w:szCs w:val="28"/>
        </w:rPr>
        <w:t xml:space="preserve">городского округа </w:t>
      </w:r>
      <w:r w:rsidR="003E722D">
        <w:rPr>
          <w:color w:val="000000"/>
          <w:sz w:val="28"/>
          <w:szCs w:val="28"/>
        </w:rPr>
        <w:t>за 201</w:t>
      </w:r>
      <w:r w:rsidR="00364DFE">
        <w:rPr>
          <w:color w:val="000000"/>
          <w:sz w:val="28"/>
          <w:szCs w:val="28"/>
        </w:rPr>
        <w:t>6</w:t>
      </w:r>
      <w:r w:rsidR="003E722D">
        <w:rPr>
          <w:color w:val="000000"/>
          <w:sz w:val="28"/>
          <w:szCs w:val="28"/>
        </w:rPr>
        <w:t xml:space="preserve"> год в соответствии со статьей 264.4. Бюджетного кодекса Российской Федерации.</w:t>
      </w:r>
      <w:r w:rsidR="003E722D" w:rsidRPr="003E722D">
        <w:rPr>
          <w:color w:val="000000"/>
          <w:sz w:val="28"/>
          <w:szCs w:val="28"/>
        </w:rPr>
        <w:t xml:space="preserve"> Проведенными контрольными мероприятиями охвачено </w:t>
      </w:r>
      <w:r w:rsidR="00F838A9">
        <w:rPr>
          <w:color w:val="000000"/>
          <w:sz w:val="28"/>
          <w:szCs w:val="28"/>
        </w:rPr>
        <w:t>6</w:t>
      </w:r>
      <w:r w:rsidR="003E722D" w:rsidRPr="003E722D">
        <w:rPr>
          <w:color w:val="000000"/>
          <w:sz w:val="28"/>
          <w:szCs w:val="28"/>
        </w:rPr>
        <w:t xml:space="preserve"> объектов.</w:t>
      </w:r>
    </w:p>
    <w:p w:rsidR="0014363D" w:rsidRDefault="00F86D50" w:rsidP="00364DFE">
      <w:pPr>
        <w:jc w:val="both"/>
        <w:rPr>
          <w:color w:val="000000"/>
          <w:sz w:val="28"/>
          <w:szCs w:val="28"/>
        </w:rPr>
      </w:pPr>
      <w:r>
        <w:rPr>
          <w:color w:val="000000"/>
          <w:sz w:val="28"/>
          <w:szCs w:val="28"/>
        </w:rPr>
        <w:lastRenderedPageBreak/>
        <w:tab/>
      </w:r>
      <w:r w:rsidR="003E722D">
        <w:rPr>
          <w:color w:val="000000"/>
          <w:sz w:val="28"/>
          <w:szCs w:val="28"/>
        </w:rPr>
        <w:t xml:space="preserve">В ходе проведения контрольных мероприятий </w:t>
      </w:r>
      <w:r w:rsidR="00501949">
        <w:rPr>
          <w:color w:val="000000"/>
          <w:sz w:val="28"/>
          <w:szCs w:val="28"/>
        </w:rPr>
        <w:t>общая сумма проверенных</w:t>
      </w:r>
      <w:r w:rsidR="003E722D" w:rsidRPr="003E722D">
        <w:rPr>
          <w:color w:val="000000"/>
          <w:sz w:val="28"/>
          <w:szCs w:val="28"/>
        </w:rPr>
        <w:t xml:space="preserve"> средств составил</w:t>
      </w:r>
      <w:r w:rsidR="00501949">
        <w:rPr>
          <w:color w:val="000000"/>
          <w:sz w:val="28"/>
          <w:szCs w:val="28"/>
        </w:rPr>
        <w:t>а</w:t>
      </w:r>
      <w:r w:rsidR="003E722D" w:rsidRPr="003E722D">
        <w:rPr>
          <w:color w:val="000000"/>
          <w:sz w:val="28"/>
          <w:szCs w:val="28"/>
        </w:rPr>
        <w:t xml:space="preserve"> </w:t>
      </w:r>
      <w:r w:rsidR="00364DFE">
        <w:rPr>
          <w:color w:val="000000"/>
          <w:sz w:val="28"/>
          <w:szCs w:val="28"/>
        </w:rPr>
        <w:t>90 740,9</w:t>
      </w:r>
      <w:r w:rsidR="00C921D6">
        <w:rPr>
          <w:color w:val="000000"/>
          <w:sz w:val="28"/>
          <w:szCs w:val="28"/>
        </w:rPr>
        <w:t xml:space="preserve"> </w:t>
      </w:r>
      <w:r w:rsidR="003F793D">
        <w:rPr>
          <w:color w:val="000000"/>
          <w:sz w:val="28"/>
          <w:szCs w:val="28"/>
        </w:rPr>
        <w:t>тыс.</w:t>
      </w:r>
      <w:r w:rsidR="00C921D6">
        <w:rPr>
          <w:color w:val="000000"/>
          <w:sz w:val="28"/>
          <w:szCs w:val="28"/>
        </w:rPr>
        <w:t xml:space="preserve"> рублей, в том числе при </w:t>
      </w:r>
      <w:r w:rsidR="00501949">
        <w:rPr>
          <w:color w:val="000000"/>
          <w:sz w:val="28"/>
          <w:szCs w:val="28"/>
        </w:rPr>
        <w:t xml:space="preserve">проведении контрольных мероприятий по поручению Совета депутатов </w:t>
      </w:r>
      <w:r w:rsidR="003F793D">
        <w:rPr>
          <w:color w:val="000000"/>
          <w:sz w:val="28"/>
          <w:szCs w:val="28"/>
        </w:rPr>
        <w:t>проверены средства (кассовые расходы)  на с</w:t>
      </w:r>
      <w:r w:rsidR="00501949">
        <w:rPr>
          <w:color w:val="000000"/>
          <w:sz w:val="28"/>
          <w:szCs w:val="28"/>
        </w:rPr>
        <w:t>умм</w:t>
      </w:r>
      <w:r w:rsidR="003F793D">
        <w:rPr>
          <w:color w:val="000000"/>
          <w:sz w:val="28"/>
          <w:szCs w:val="28"/>
        </w:rPr>
        <w:t>у</w:t>
      </w:r>
      <w:r w:rsidR="00501949">
        <w:rPr>
          <w:color w:val="000000"/>
          <w:sz w:val="28"/>
          <w:szCs w:val="28"/>
        </w:rPr>
        <w:t xml:space="preserve"> </w:t>
      </w:r>
      <w:r w:rsidR="00364DFE">
        <w:rPr>
          <w:color w:val="000000"/>
          <w:sz w:val="28"/>
          <w:szCs w:val="28"/>
        </w:rPr>
        <w:t>79 662,7 тыс. рублей.</w:t>
      </w:r>
      <w:r w:rsidR="00501949">
        <w:rPr>
          <w:color w:val="000000"/>
          <w:sz w:val="28"/>
          <w:szCs w:val="28"/>
        </w:rPr>
        <w:t xml:space="preserve"> </w:t>
      </w:r>
    </w:p>
    <w:p w:rsidR="0014363D" w:rsidRDefault="0014363D" w:rsidP="00364DFE">
      <w:pPr>
        <w:jc w:val="both"/>
        <w:rPr>
          <w:color w:val="000000"/>
          <w:sz w:val="28"/>
          <w:szCs w:val="28"/>
        </w:rPr>
      </w:pPr>
      <w:r>
        <w:rPr>
          <w:color w:val="000000"/>
          <w:sz w:val="28"/>
          <w:szCs w:val="28"/>
        </w:rPr>
        <w:tab/>
        <w:t xml:space="preserve">Группировка выявленных в ходе контрольной деятельности нарушений и недостатков осуществлялась с применением в качестве справочно-методического документа Классификатора нарушений, выявленных в ходе внешнего государственного аудита (контроля) (одобрен Советом контрольно-счетных органов при Счетной палате Российской </w:t>
      </w:r>
      <w:r w:rsidR="0099161A">
        <w:rPr>
          <w:color w:val="000000"/>
          <w:sz w:val="28"/>
          <w:szCs w:val="28"/>
        </w:rPr>
        <w:t>Ф</w:t>
      </w:r>
      <w:r>
        <w:rPr>
          <w:color w:val="000000"/>
          <w:sz w:val="28"/>
          <w:szCs w:val="28"/>
        </w:rPr>
        <w:t xml:space="preserve">едерации 17.12.2014, протокол №2-СКСО). </w:t>
      </w:r>
    </w:p>
    <w:p w:rsidR="006C05BC" w:rsidRDefault="0014363D" w:rsidP="00364DFE">
      <w:pPr>
        <w:jc w:val="both"/>
        <w:rPr>
          <w:color w:val="000000"/>
          <w:sz w:val="28"/>
          <w:szCs w:val="28"/>
        </w:rPr>
      </w:pPr>
      <w:r>
        <w:rPr>
          <w:color w:val="000000"/>
          <w:sz w:val="28"/>
          <w:szCs w:val="28"/>
        </w:rPr>
        <w:tab/>
      </w:r>
      <w:r w:rsidR="006C05BC">
        <w:rPr>
          <w:color w:val="000000"/>
          <w:sz w:val="28"/>
          <w:szCs w:val="28"/>
        </w:rPr>
        <w:t>В 2017 году количество выявленных нарушений составило 87. Общая сумма нарушений, установленных Контрольно-счетной палатой по итогам контрольных мероприятий (без учета внешних проверок ГАБС) составила 2 486,3 тыс. рублей.</w:t>
      </w:r>
    </w:p>
    <w:p w:rsidR="0014363D" w:rsidRDefault="006C05BC" w:rsidP="00364DFE">
      <w:pPr>
        <w:jc w:val="both"/>
        <w:rPr>
          <w:color w:val="000000"/>
          <w:sz w:val="28"/>
          <w:szCs w:val="28"/>
        </w:rPr>
      </w:pPr>
      <w:r>
        <w:rPr>
          <w:color w:val="000000"/>
          <w:sz w:val="28"/>
          <w:szCs w:val="28"/>
        </w:rPr>
        <w:tab/>
      </w:r>
      <w:r w:rsidR="0014363D">
        <w:rPr>
          <w:color w:val="000000"/>
          <w:sz w:val="28"/>
          <w:szCs w:val="28"/>
        </w:rPr>
        <w:t xml:space="preserve">Оценка контрольной деятельности </w:t>
      </w:r>
      <w:r w:rsidR="007B6436">
        <w:rPr>
          <w:color w:val="000000"/>
          <w:sz w:val="28"/>
          <w:szCs w:val="28"/>
        </w:rPr>
        <w:t xml:space="preserve">Контрольно-счетной палаты не может быть сведена исключительно к показателям, выраженным в денежном измерении. Особое место занимают результаты проверок, не имеющие суммового выражения, но представляющие интерес и особою значимость  с точки </w:t>
      </w:r>
      <w:proofErr w:type="gramStart"/>
      <w:r w:rsidR="007B6436">
        <w:rPr>
          <w:color w:val="000000"/>
          <w:sz w:val="28"/>
          <w:szCs w:val="28"/>
        </w:rPr>
        <w:t>зрения оценки социально-экономических результатов деятельности органов местного самоуправления</w:t>
      </w:r>
      <w:proofErr w:type="gramEnd"/>
      <w:r w:rsidR="007B6436">
        <w:rPr>
          <w:color w:val="000000"/>
          <w:sz w:val="28"/>
          <w:szCs w:val="28"/>
        </w:rPr>
        <w:t xml:space="preserve"> и муниципальных учреждений.</w:t>
      </w:r>
    </w:p>
    <w:p w:rsidR="00811447" w:rsidRPr="006E17AD" w:rsidRDefault="007E570C" w:rsidP="006C05BC">
      <w:pPr>
        <w:jc w:val="both"/>
        <w:rPr>
          <w:sz w:val="28"/>
          <w:szCs w:val="28"/>
        </w:rPr>
      </w:pPr>
      <w:r>
        <w:rPr>
          <w:color w:val="000000"/>
          <w:sz w:val="28"/>
          <w:szCs w:val="28"/>
        </w:rPr>
        <w:tab/>
      </w:r>
      <w:r w:rsidR="00811447" w:rsidRPr="006E17AD">
        <w:rPr>
          <w:sz w:val="28"/>
          <w:szCs w:val="28"/>
        </w:rPr>
        <w:t xml:space="preserve">Одним из приоритетных направлений </w:t>
      </w:r>
      <w:r w:rsidR="00811447">
        <w:rPr>
          <w:sz w:val="28"/>
          <w:szCs w:val="28"/>
        </w:rPr>
        <w:t>контрольной деятельности на 2017</w:t>
      </w:r>
      <w:r w:rsidR="00811447" w:rsidRPr="006E17AD">
        <w:rPr>
          <w:sz w:val="28"/>
          <w:szCs w:val="28"/>
        </w:rPr>
        <w:t xml:space="preserve"> год был определен </w:t>
      </w:r>
      <w:r w:rsidR="00811447" w:rsidRPr="0068100A">
        <w:rPr>
          <w:sz w:val="28"/>
          <w:szCs w:val="28"/>
        </w:rPr>
        <w:t>аудит в сфере закупок,</w:t>
      </w:r>
      <w:r w:rsidR="00811447" w:rsidRPr="006E17AD">
        <w:rPr>
          <w:sz w:val="28"/>
          <w:szCs w:val="28"/>
        </w:rPr>
        <w:t xml:space="preserve"> установленный законодательством о контрактной системе в качестве исключительного полномочия контрольно-счетных органов. В отчетном периоде </w:t>
      </w:r>
      <w:r w:rsidR="00811447">
        <w:rPr>
          <w:sz w:val="28"/>
          <w:szCs w:val="28"/>
        </w:rPr>
        <w:t xml:space="preserve">все </w:t>
      </w:r>
      <w:r w:rsidR="00811447" w:rsidRPr="006E17AD">
        <w:rPr>
          <w:sz w:val="28"/>
          <w:szCs w:val="28"/>
        </w:rPr>
        <w:t>проведен</w:t>
      </w:r>
      <w:r w:rsidR="00811447">
        <w:rPr>
          <w:sz w:val="28"/>
          <w:szCs w:val="28"/>
        </w:rPr>
        <w:t>ные</w:t>
      </w:r>
      <w:r w:rsidR="00811447" w:rsidRPr="006E17AD">
        <w:rPr>
          <w:sz w:val="28"/>
          <w:szCs w:val="28"/>
        </w:rPr>
        <w:t xml:space="preserve">  контрольны</w:t>
      </w:r>
      <w:r w:rsidR="00811447">
        <w:rPr>
          <w:sz w:val="28"/>
          <w:szCs w:val="28"/>
        </w:rPr>
        <w:t>е</w:t>
      </w:r>
      <w:r w:rsidR="00811447" w:rsidRPr="006E17AD">
        <w:rPr>
          <w:sz w:val="28"/>
          <w:szCs w:val="28"/>
        </w:rPr>
        <w:t xml:space="preserve"> мероприятия</w:t>
      </w:r>
      <w:r w:rsidR="00811447">
        <w:rPr>
          <w:sz w:val="28"/>
          <w:szCs w:val="28"/>
        </w:rPr>
        <w:t xml:space="preserve"> (6) включали</w:t>
      </w:r>
      <w:r w:rsidR="00811447" w:rsidRPr="006E17AD">
        <w:rPr>
          <w:sz w:val="28"/>
          <w:szCs w:val="28"/>
        </w:rPr>
        <w:t xml:space="preserve"> аудит в сфере закупок. По их результатам </w:t>
      </w:r>
      <w:r w:rsidR="00811447">
        <w:rPr>
          <w:sz w:val="28"/>
          <w:szCs w:val="28"/>
        </w:rPr>
        <w:t>Контрольно-счетной</w:t>
      </w:r>
      <w:r w:rsidR="00811447" w:rsidRPr="006E17AD">
        <w:rPr>
          <w:sz w:val="28"/>
          <w:szCs w:val="28"/>
        </w:rPr>
        <w:t xml:space="preserve"> палатой установлены нарушения в сумме </w:t>
      </w:r>
      <w:r w:rsidR="00811447">
        <w:rPr>
          <w:sz w:val="28"/>
          <w:szCs w:val="28"/>
        </w:rPr>
        <w:t>1 758,2</w:t>
      </w:r>
      <w:r w:rsidR="00811447" w:rsidRPr="006E17AD">
        <w:rPr>
          <w:sz w:val="28"/>
          <w:szCs w:val="28"/>
        </w:rPr>
        <w:t xml:space="preserve"> тыс. рублей. Количество выявленных нарушений в указанной сфере </w:t>
      </w:r>
      <w:r w:rsidR="00811447">
        <w:rPr>
          <w:sz w:val="28"/>
          <w:szCs w:val="28"/>
        </w:rPr>
        <w:t>составило 23.</w:t>
      </w:r>
    </w:p>
    <w:p w:rsidR="00811447" w:rsidRPr="006E17AD" w:rsidRDefault="00204B1A" w:rsidP="00811447">
      <w:pPr>
        <w:widowControl w:val="0"/>
        <w:jc w:val="both"/>
        <w:rPr>
          <w:sz w:val="28"/>
          <w:szCs w:val="28"/>
        </w:rPr>
      </w:pPr>
      <w:r>
        <w:rPr>
          <w:sz w:val="28"/>
          <w:szCs w:val="28"/>
        </w:rPr>
        <w:tab/>
      </w:r>
      <w:r w:rsidR="00811447" w:rsidRPr="006E17AD">
        <w:rPr>
          <w:sz w:val="28"/>
          <w:szCs w:val="28"/>
        </w:rPr>
        <w:t>Систематизированная информация о результатах контрольных мероприятий, в рамках которых проводился аудит в сфере закупок, в соответствии с законодательством о контрактной системе размещается в единой информационной системе в сфере закупок.</w:t>
      </w:r>
      <w:r w:rsidR="00BA0319">
        <w:rPr>
          <w:sz w:val="28"/>
          <w:szCs w:val="28"/>
        </w:rPr>
        <w:t xml:space="preserve"> </w:t>
      </w:r>
    </w:p>
    <w:p w:rsidR="00C93B2B" w:rsidRDefault="00204B1A" w:rsidP="00630DD6">
      <w:pPr>
        <w:pStyle w:val="a8"/>
        <w:widowControl w:val="0"/>
        <w:jc w:val="both"/>
        <w:rPr>
          <w:sz w:val="28"/>
          <w:szCs w:val="28"/>
          <w:shd w:val="clear" w:color="auto" w:fill="FFFFFF"/>
        </w:rPr>
      </w:pPr>
      <w:r>
        <w:rPr>
          <w:sz w:val="28"/>
          <w:szCs w:val="28"/>
          <w:shd w:val="clear" w:color="auto" w:fill="FFFFFF"/>
        </w:rPr>
        <w:tab/>
      </w:r>
      <w:r w:rsidR="00630DD6">
        <w:rPr>
          <w:sz w:val="28"/>
          <w:szCs w:val="28"/>
          <w:shd w:val="clear" w:color="auto" w:fill="FFFFFF"/>
        </w:rPr>
        <w:t xml:space="preserve">          </w:t>
      </w:r>
      <w:r w:rsidRPr="006E17AD">
        <w:rPr>
          <w:sz w:val="28"/>
          <w:szCs w:val="28"/>
          <w:shd w:val="clear" w:color="auto" w:fill="FFFFFF"/>
        </w:rPr>
        <w:t xml:space="preserve">Нарушения в области </w:t>
      </w:r>
      <w:r w:rsidRPr="0068100A">
        <w:rPr>
          <w:sz w:val="28"/>
          <w:szCs w:val="28"/>
          <w:shd w:val="clear" w:color="auto" w:fill="FFFFFF"/>
        </w:rPr>
        <w:t>бухгалтерского учета и отчетности</w:t>
      </w:r>
      <w:r>
        <w:rPr>
          <w:sz w:val="28"/>
          <w:szCs w:val="28"/>
          <w:shd w:val="clear" w:color="auto" w:fill="FFFFFF"/>
        </w:rPr>
        <w:t xml:space="preserve"> в 2017</w:t>
      </w:r>
      <w:r w:rsidRPr="006E17AD">
        <w:rPr>
          <w:sz w:val="28"/>
          <w:szCs w:val="28"/>
          <w:shd w:val="clear" w:color="auto" w:fill="FFFFFF"/>
        </w:rPr>
        <w:t xml:space="preserve"> году </w:t>
      </w:r>
      <w:r>
        <w:rPr>
          <w:sz w:val="28"/>
          <w:szCs w:val="28"/>
          <w:shd w:val="clear" w:color="auto" w:fill="FFFFFF"/>
        </w:rPr>
        <w:t>с</w:t>
      </w:r>
      <w:r w:rsidRPr="006E17AD">
        <w:rPr>
          <w:sz w:val="28"/>
          <w:szCs w:val="28"/>
          <w:shd w:val="clear" w:color="auto" w:fill="FFFFFF"/>
        </w:rPr>
        <w:t xml:space="preserve">оставили </w:t>
      </w:r>
      <w:r>
        <w:rPr>
          <w:sz w:val="28"/>
          <w:szCs w:val="28"/>
          <w:shd w:val="clear" w:color="auto" w:fill="FFFFFF"/>
        </w:rPr>
        <w:t xml:space="preserve"> 0,7 </w:t>
      </w:r>
      <w:r w:rsidRPr="006E17AD">
        <w:rPr>
          <w:sz w:val="28"/>
          <w:szCs w:val="28"/>
          <w:shd w:val="clear" w:color="auto" w:fill="FFFFFF"/>
        </w:rPr>
        <w:t xml:space="preserve">% </w:t>
      </w:r>
      <w:r w:rsidRPr="006E17AD">
        <w:rPr>
          <w:color w:val="000000"/>
          <w:sz w:val="28"/>
          <w:szCs w:val="28"/>
        </w:rPr>
        <w:t xml:space="preserve">– </w:t>
      </w:r>
      <w:r>
        <w:rPr>
          <w:sz w:val="28"/>
          <w:szCs w:val="28"/>
          <w:shd w:val="clear" w:color="auto" w:fill="FFFFFF"/>
        </w:rPr>
        <w:t>18,5</w:t>
      </w:r>
      <w:r w:rsidRPr="006E17AD">
        <w:rPr>
          <w:sz w:val="28"/>
          <w:szCs w:val="28"/>
          <w:shd w:val="clear" w:color="auto" w:fill="FFFFFF"/>
        </w:rPr>
        <w:t> тыс. рублей.</w:t>
      </w:r>
      <w:r w:rsidR="00630DD6">
        <w:rPr>
          <w:sz w:val="28"/>
          <w:szCs w:val="28"/>
          <w:shd w:val="clear" w:color="auto" w:fill="FFFFFF"/>
        </w:rPr>
        <w:t xml:space="preserve"> В денежном выражении характеризуется нарушение требований, предъявляемых к оформлению фактов хозяйственной жизни экономического субъекта первичными учетными документами. </w:t>
      </w:r>
    </w:p>
    <w:p w:rsidR="00204B1A" w:rsidRPr="006E17AD" w:rsidRDefault="00630DD6" w:rsidP="00630DD6">
      <w:pPr>
        <w:autoSpaceDE w:val="0"/>
        <w:autoSpaceDN w:val="0"/>
        <w:adjustRightInd w:val="0"/>
        <w:jc w:val="both"/>
        <w:rPr>
          <w:sz w:val="28"/>
          <w:szCs w:val="28"/>
          <w:shd w:val="clear" w:color="auto" w:fill="FFFFFF"/>
        </w:rPr>
      </w:pPr>
      <w:r>
        <w:rPr>
          <w:sz w:val="28"/>
          <w:szCs w:val="28"/>
          <w:shd w:val="clear" w:color="auto" w:fill="FFFFFF"/>
        </w:rPr>
        <w:tab/>
      </w:r>
      <w:r w:rsidR="00204B1A" w:rsidRPr="006E17AD">
        <w:rPr>
          <w:sz w:val="28"/>
          <w:szCs w:val="28"/>
          <w:shd w:val="clear" w:color="auto" w:fill="FFFFFF"/>
        </w:rPr>
        <w:t xml:space="preserve">В отчетный период были установлены нарушения </w:t>
      </w:r>
      <w:proofErr w:type="gramStart"/>
      <w:r w:rsidR="00204B1A" w:rsidRPr="006E17AD">
        <w:rPr>
          <w:sz w:val="28"/>
          <w:szCs w:val="28"/>
          <w:shd w:val="clear" w:color="auto" w:fill="FFFFFF"/>
        </w:rPr>
        <w:t xml:space="preserve">требований </w:t>
      </w:r>
      <w:r>
        <w:rPr>
          <w:sz w:val="28"/>
          <w:szCs w:val="28"/>
          <w:shd w:val="clear" w:color="auto" w:fill="FFFFFF"/>
        </w:rPr>
        <w:t xml:space="preserve">порядка </w:t>
      </w:r>
      <w:r w:rsidR="00C93B2B">
        <w:rPr>
          <w:sz w:val="28"/>
          <w:szCs w:val="28"/>
          <w:shd w:val="clear" w:color="auto" w:fill="FFFFFF"/>
        </w:rPr>
        <w:t>финансового обеспечения выполнения муниципального задания</w:t>
      </w:r>
      <w:proofErr w:type="gramEnd"/>
      <w:r w:rsidR="00C93B2B">
        <w:rPr>
          <w:sz w:val="28"/>
          <w:szCs w:val="28"/>
          <w:shd w:val="clear" w:color="auto" w:fill="FFFFFF"/>
        </w:rPr>
        <w:t xml:space="preserve"> </w:t>
      </w:r>
      <w:r w:rsidR="00204B1A" w:rsidRPr="006E17AD">
        <w:rPr>
          <w:i/>
          <w:sz w:val="28"/>
          <w:szCs w:val="28"/>
          <w:shd w:val="clear" w:color="auto" w:fill="FFFFFF"/>
        </w:rPr>
        <w:t xml:space="preserve"> </w:t>
      </w:r>
      <w:r w:rsidR="00204B1A" w:rsidRPr="006E17AD">
        <w:rPr>
          <w:rFonts w:eastAsia="Calibri"/>
          <w:sz w:val="28"/>
          <w:szCs w:val="28"/>
          <w:lang w:eastAsia="en-US"/>
        </w:rPr>
        <w:t xml:space="preserve">на оказание </w:t>
      </w:r>
      <w:r>
        <w:rPr>
          <w:rFonts w:eastAsia="Calibri"/>
          <w:sz w:val="28"/>
          <w:szCs w:val="28"/>
          <w:lang w:eastAsia="en-US"/>
        </w:rPr>
        <w:t xml:space="preserve">муниципальных </w:t>
      </w:r>
      <w:r w:rsidR="00204B1A" w:rsidRPr="006E17AD">
        <w:rPr>
          <w:rFonts w:eastAsia="Calibri"/>
          <w:sz w:val="28"/>
          <w:szCs w:val="28"/>
          <w:lang w:eastAsia="en-US"/>
        </w:rPr>
        <w:t xml:space="preserve">услуг </w:t>
      </w:r>
      <w:r w:rsidR="00C93B2B">
        <w:rPr>
          <w:rFonts w:eastAsia="Calibri"/>
          <w:sz w:val="28"/>
          <w:szCs w:val="28"/>
          <w:lang w:eastAsia="en-US"/>
        </w:rPr>
        <w:t xml:space="preserve">учреждениями </w:t>
      </w:r>
      <w:r w:rsidR="00204B1A" w:rsidRPr="006E17AD">
        <w:rPr>
          <w:rFonts w:eastAsia="Calibri"/>
          <w:sz w:val="28"/>
          <w:szCs w:val="28"/>
          <w:lang w:eastAsia="en-US"/>
        </w:rPr>
        <w:t xml:space="preserve">на общую сумму </w:t>
      </w:r>
      <w:r>
        <w:rPr>
          <w:rFonts w:eastAsia="Calibri"/>
          <w:sz w:val="28"/>
          <w:szCs w:val="28"/>
          <w:lang w:eastAsia="en-US"/>
        </w:rPr>
        <w:t xml:space="preserve">384,5 </w:t>
      </w:r>
      <w:r w:rsidR="00204B1A" w:rsidRPr="006E17AD">
        <w:rPr>
          <w:sz w:val="28"/>
          <w:szCs w:val="28"/>
          <w:shd w:val="clear" w:color="auto" w:fill="FFFFFF"/>
        </w:rPr>
        <w:t>тыс. рублей (</w:t>
      </w:r>
      <w:r>
        <w:rPr>
          <w:sz w:val="28"/>
          <w:szCs w:val="28"/>
          <w:shd w:val="clear" w:color="auto" w:fill="FFFFFF"/>
        </w:rPr>
        <w:t>15,5%</w:t>
      </w:r>
      <w:r w:rsidR="00204B1A" w:rsidRPr="006E17AD">
        <w:rPr>
          <w:sz w:val="28"/>
          <w:szCs w:val="28"/>
          <w:shd w:val="clear" w:color="auto" w:fill="FFFFFF"/>
        </w:rPr>
        <w:t xml:space="preserve"> в общей сумме), а именно, </w:t>
      </w:r>
      <w:r w:rsidR="00C93B2B">
        <w:rPr>
          <w:sz w:val="28"/>
          <w:szCs w:val="28"/>
          <w:shd w:val="clear" w:color="auto" w:fill="FFFFFF"/>
        </w:rPr>
        <w:t>уменьшение объема субсидии на финансовое обеспечение выполнения муниципального задания без изменения муниципального задания.</w:t>
      </w:r>
    </w:p>
    <w:p w:rsidR="00204B1A" w:rsidRPr="006E17AD" w:rsidRDefault="00C93B2B" w:rsidP="00630DD6">
      <w:pPr>
        <w:widowControl w:val="0"/>
        <w:jc w:val="both"/>
        <w:rPr>
          <w:sz w:val="28"/>
          <w:szCs w:val="28"/>
          <w:shd w:val="clear" w:color="auto" w:fill="FFFFFF"/>
        </w:rPr>
      </w:pPr>
      <w:r>
        <w:rPr>
          <w:sz w:val="28"/>
          <w:szCs w:val="28"/>
          <w:shd w:val="clear" w:color="auto" w:fill="FFFFFF"/>
        </w:rPr>
        <w:tab/>
      </w:r>
      <w:r w:rsidR="00204B1A" w:rsidRPr="006E17AD">
        <w:rPr>
          <w:sz w:val="28"/>
          <w:szCs w:val="28"/>
          <w:shd w:val="clear" w:color="auto" w:fill="FFFFFF"/>
        </w:rPr>
        <w:t xml:space="preserve">При </w:t>
      </w:r>
      <w:r>
        <w:rPr>
          <w:sz w:val="28"/>
          <w:szCs w:val="28"/>
          <w:shd w:val="clear" w:color="auto" w:fill="FFFFFF"/>
        </w:rPr>
        <w:t>проведении к</w:t>
      </w:r>
      <w:r w:rsidR="00204B1A" w:rsidRPr="006E17AD">
        <w:rPr>
          <w:sz w:val="28"/>
          <w:szCs w:val="28"/>
          <w:shd w:val="clear" w:color="auto" w:fill="FFFFFF"/>
        </w:rPr>
        <w:t>онтрольн</w:t>
      </w:r>
      <w:r>
        <w:rPr>
          <w:sz w:val="28"/>
          <w:szCs w:val="28"/>
          <w:shd w:val="clear" w:color="auto" w:fill="FFFFFF"/>
        </w:rPr>
        <w:t xml:space="preserve">ых мероприятий </w:t>
      </w:r>
      <w:r w:rsidR="00204B1A" w:rsidRPr="006E17AD">
        <w:rPr>
          <w:sz w:val="28"/>
          <w:szCs w:val="28"/>
          <w:shd w:val="clear" w:color="auto" w:fill="FFFFFF"/>
        </w:rPr>
        <w:t xml:space="preserve"> </w:t>
      </w:r>
      <w:r>
        <w:rPr>
          <w:sz w:val="28"/>
          <w:szCs w:val="28"/>
          <w:shd w:val="clear" w:color="auto" w:fill="FFFFFF"/>
        </w:rPr>
        <w:t xml:space="preserve">Контрольно-счетной палатой уделяется внимание </w:t>
      </w:r>
      <w:r w:rsidR="00204B1A" w:rsidRPr="006E17AD">
        <w:rPr>
          <w:sz w:val="28"/>
          <w:szCs w:val="28"/>
          <w:shd w:val="clear" w:color="auto" w:fill="FFFFFF"/>
        </w:rPr>
        <w:t xml:space="preserve"> </w:t>
      </w:r>
      <w:r w:rsidR="00204B1A" w:rsidRPr="0068100A">
        <w:rPr>
          <w:sz w:val="28"/>
          <w:szCs w:val="28"/>
          <w:shd w:val="clear" w:color="auto" w:fill="FFFFFF"/>
        </w:rPr>
        <w:t xml:space="preserve">вопросам </w:t>
      </w:r>
      <w:r w:rsidR="00AE1D45" w:rsidRPr="0068100A">
        <w:rPr>
          <w:sz w:val="28"/>
          <w:szCs w:val="28"/>
          <w:shd w:val="clear" w:color="auto" w:fill="FFFFFF"/>
        </w:rPr>
        <w:t>оплаты труда.</w:t>
      </w:r>
      <w:r w:rsidR="00204B1A" w:rsidRPr="006E17AD">
        <w:rPr>
          <w:sz w:val="28"/>
          <w:szCs w:val="28"/>
          <w:shd w:val="clear" w:color="auto" w:fill="FFFFFF"/>
        </w:rPr>
        <w:t xml:space="preserve"> Объем выявленных </w:t>
      </w:r>
      <w:r w:rsidR="00204B1A" w:rsidRPr="006E17AD">
        <w:rPr>
          <w:sz w:val="28"/>
          <w:szCs w:val="28"/>
          <w:shd w:val="clear" w:color="auto" w:fill="FFFFFF"/>
        </w:rPr>
        <w:lastRenderedPageBreak/>
        <w:t>нарушений в данной сфере в 201</w:t>
      </w:r>
      <w:r w:rsidR="00AE1D45">
        <w:rPr>
          <w:sz w:val="28"/>
          <w:szCs w:val="28"/>
          <w:shd w:val="clear" w:color="auto" w:fill="FFFFFF"/>
        </w:rPr>
        <w:t>7</w:t>
      </w:r>
      <w:r w:rsidR="00204B1A" w:rsidRPr="006E17AD">
        <w:rPr>
          <w:sz w:val="28"/>
          <w:szCs w:val="28"/>
          <w:shd w:val="clear" w:color="auto" w:fill="FFFFFF"/>
        </w:rPr>
        <w:t xml:space="preserve"> году составил </w:t>
      </w:r>
      <w:r w:rsidR="00AE1D45">
        <w:rPr>
          <w:sz w:val="28"/>
          <w:szCs w:val="28"/>
          <w:shd w:val="clear" w:color="auto" w:fill="FFFFFF"/>
        </w:rPr>
        <w:t>158,8</w:t>
      </w:r>
      <w:r w:rsidR="00204B1A" w:rsidRPr="006E17AD">
        <w:rPr>
          <w:sz w:val="28"/>
          <w:szCs w:val="28"/>
          <w:shd w:val="clear" w:color="auto" w:fill="FFFFFF"/>
        </w:rPr>
        <w:t> тыс. рублей (</w:t>
      </w:r>
      <w:r w:rsidR="00AE1D45">
        <w:rPr>
          <w:sz w:val="28"/>
          <w:szCs w:val="28"/>
          <w:shd w:val="clear" w:color="auto" w:fill="FFFFFF"/>
        </w:rPr>
        <w:t>6,4</w:t>
      </w:r>
      <w:r w:rsidR="00204B1A" w:rsidRPr="006E17AD">
        <w:rPr>
          <w:sz w:val="28"/>
          <w:szCs w:val="28"/>
          <w:shd w:val="clear" w:color="auto" w:fill="FFFFFF"/>
        </w:rPr>
        <w:t xml:space="preserve">% в структуре всех </w:t>
      </w:r>
      <w:r w:rsidR="00AE1D45">
        <w:rPr>
          <w:sz w:val="28"/>
          <w:szCs w:val="28"/>
          <w:shd w:val="clear" w:color="auto" w:fill="FFFFFF"/>
        </w:rPr>
        <w:t xml:space="preserve">нарушений), среди них нарушения положения по оплате труда учреждений в части определения размера и основания для осуществления стимулирующих и премиальных выплат, оказания материальной помощи. </w:t>
      </w:r>
    </w:p>
    <w:p w:rsidR="00204B1A" w:rsidRPr="0068100A" w:rsidRDefault="00AE1D45" w:rsidP="00425711">
      <w:pPr>
        <w:pStyle w:val="a8"/>
        <w:widowControl w:val="0"/>
        <w:jc w:val="both"/>
        <w:rPr>
          <w:sz w:val="28"/>
          <w:szCs w:val="28"/>
        </w:rPr>
      </w:pPr>
      <w:r>
        <w:rPr>
          <w:sz w:val="28"/>
          <w:szCs w:val="28"/>
        </w:rPr>
        <w:tab/>
        <w:t xml:space="preserve">           </w:t>
      </w:r>
      <w:r w:rsidR="00204B1A" w:rsidRPr="006E17AD">
        <w:rPr>
          <w:sz w:val="28"/>
          <w:szCs w:val="28"/>
        </w:rPr>
        <w:t>В 201</w:t>
      </w:r>
      <w:r>
        <w:rPr>
          <w:sz w:val="28"/>
          <w:szCs w:val="28"/>
        </w:rPr>
        <w:t>7</w:t>
      </w:r>
      <w:r w:rsidR="00204B1A" w:rsidRPr="006E17AD">
        <w:rPr>
          <w:sz w:val="28"/>
          <w:szCs w:val="28"/>
        </w:rPr>
        <w:t xml:space="preserve"> году выявлен</w:t>
      </w:r>
      <w:r>
        <w:rPr>
          <w:sz w:val="28"/>
          <w:szCs w:val="28"/>
        </w:rPr>
        <w:t xml:space="preserve">ы </w:t>
      </w:r>
      <w:r w:rsidR="00204B1A" w:rsidRPr="006E17AD">
        <w:rPr>
          <w:sz w:val="28"/>
          <w:szCs w:val="28"/>
        </w:rPr>
        <w:t xml:space="preserve"> факт</w:t>
      </w:r>
      <w:r>
        <w:rPr>
          <w:sz w:val="28"/>
          <w:szCs w:val="28"/>
        </w:rPr>
        <w:t>ы</w:t>
      </w:r>
      <w:r w:rsidR="00204B1A" w:rsidRPr="006E17AD">
        <w:rPr>
          <w:sz w:val="28"/>
          <w:szCs w:val="28"/>
        </w:rPr>
        <w:t xml:space="preserve"> </w:t>
      </w:r>
      <w:r w:rsidR="00204B1A" w:rsidRPr="0068100A">
        <w:rPr>
          <w:sz w:val="28"/>
          <w:szCs w:val="28"/>
        </w:rPr>
        <w:t>нецелевого использования бюджетных сре</w:t>
      </w:r>
      <w:proofErr w:type="gramStart"/>
      <w:r w:rsidR="00204B1A" w:rsidRPr="0068100A">
        <w:rPr>
          <w:sz w:val="28"/>
          <w:szCs w:val="28"/>
        </w:rPr>
        <w:t>дств в р</w:t>
      </w:r>
      <w:proofErr w:type="gramEnd"/>
      <w:r w:rsidR="00204B1A" w:rsidRPr="0068100A">
        <w:rPr>
          <w:sz w:val="28"/>
          <w:szCs w:val="28"/>
        </w:rPr>
        <w:t xml:space="preserve">азмере </w:t>
      </w:r>
      <w:r w:rsidRPr="0068100A">
        <w:rPr>
          <w:sz w:val="28"/>
          <w:szCs w:val="28"/>
        </w:rPr>
        <w:t>166,3</w:t>
      </w:r>
      <w:r w:rsidR="00204B1A" w:rsidRPr="0068100A">
        <w:rPr>
          <w:sz w:val="28"/>
          <w:szCs w:val="28"/>
        </w:rPr>
        <w:t xml:space="preserve"> тыс. рублей. </w:t>
      </w:r>
    </w:p>
    <w:p w:rsidR="0084093D" w:rsidRDefault="00013AEF" w:rsidP="00364DFE">
      <w:pPr>
        <w:jc w:val="both"/>
        <w:rPr>
          <w:color w:val="000000"/>
          <w:sz w:val="28"/>
          <w:szCs w:val="28"/>
        </w:rPr>
      </w:pPr>
      <w:r>
        <w:rPr>
          <w:color w:val="000000"/>
          <w:sz w:val="28"/>
          <w:szCs w:val="28"/>
        </w:rPr>
        <w:tab/>
      </w:r>
      <w:r w:rsidR="0084093D" w:rsidRPr="00425711">
        <w:rPr>
          <w:color w:val="000000"/>
          <w:sz w:val="28"/>
          <w:szCs w:val="28"/>
        </w:rPr>
        <w:t xml:space="preserve">Отчеты </w:t>
      </w:r>
      <w:r w:rsidR="00425711" w:rsidRPr="00425711">
        <w:rPr>
          <w:color w:val="000000"/>
          <w:sz w:val="28"/>
          <w:szCs w:val="28"/>
        </w:rPr>
        <w:t xml:space="preserve">Контрольно-счетной палаты </w:t>
      </w:r>
      <w:r w:rsidR="0084093D" w:rsidRPr="00425711">
        <w:rPr>
          <w:color w:val="000000"/>
          <w:sz w:val="28"/>
          <w:szCs w:val="28"/>
        </w:rPr>
        <w:t xml:space="preserve">по результатам проведенных контрольных мероприятий </w:t>
      </w:r>
      <w:r w:rsidR="004577B0">
        <w:rPr>
          <w:color w:val="000000"/>
          <w:sz w:val="28"/>
          <w:szCs w:val="28"/>
        </w:rPr>
        <w:t>направлены</w:t>
      </w:r>
      <w:r w:rsidR="0084093D" w:rsidRPr="00425711">
        <w:rPr>
          <w:color w:val="000000"/>
          <w:sz w:val="28"/>
          <w:szCs w:val="28"/>
        </w:rPr>
        <w:t xml:space="preserve"> в Совет депутатов</w:t>
      </w:r>
      <w:r w:rsidRPr="00425711">
        <w:rPr>
          <w:color w:val="000000"/>
          <w:sz w:val="28"/>
          <w:szCs w:val="28"/>
        </w:rPr>
        <w:t>, Главе муниципального образования Соль-</w:t>
      </w:r>
      <w:proofErr w:type="spellStart"/>
      <w:r w:rsidRPr="00425711">
        <w:rPr>
          <w:color w:val="000000"/>
          <w:sz w:val="28"/>
          <w:szCs w:val="28"/>
        </w:rPr>
        <w:t>Илецкий</w:t>
      </w:r>
      <w:proofErr w:type="spellEnd"/>
      <w:r w:rsidRPr="00425711">
        <w:rPr>
          <w:color w:val="000000"/>
          <w:sz w:val="28"/>
          <w:szCs w:val="28"/>
        </w:rPr>
        <w:t xml:space="preserve"> городской округ </w:t>
      </w:r>
      <w:r w:rsidR="0084093D" w:rsidRPr="00425711">
        <w:rPr>
          <w:color w:val="000000"/>
          <w:sz w:val="28"/>
          <w:szCs w:val="28"/>
        </w:rPr>
        <w:t>и в прокуратуру Соль-</w:t>
      </w:r>
      <w:proofErr w:type="spellStart"/>
      <w:r w:rsidR="0084093D" w:rsidRPr="00425711">
        <w:rPr>
          <w:color w:val="000000"/>
          <w:sz w:val="28"/>
          <w:szCs w:val="28"/>
        </w:rPr>
        <w:t>Илецкого</w:t>
      </w:r>
      <w:proofErr w:type="spellEnd"/>
      <w:r w:rsidR="0084093D" w:rsidRPr="00425711">
        <w:rPr>
          <w:color w:val="000000"/>
          <w:sz w:val="28"/>
          <w:szCs w:val="28"/>
        </w:rPr>
        <w:t xml:space="preserve"> района.</w:t>
      </w:r>
    </w:p>
    <w:p w:rsidR="00501949" w:rsidRDefault="004E0BD0" w:rsidP="003E722D">
      <w:pPr>
        <w:ind w:firstLine="567"/>
        <w:jc w:val="both"/>
        <w:rPr>
          <w:color w:val="000000"/>
          <w:sz w:val="28"/>
          <w:szCs w:val="28"/>
        </w:rPr>
      </w:pPr>
      <w:r>
        <w:rPr>
          <w:color w:val="000000"/>
          <w:sz w:val="28"/>
          <w:szCs w:val="28"/>
        </w:rPr>
        <w:t xml:space="preserve">Руководствуясь законом Оренбургской области </w:t>
      </w:r>
      <w:r w:rsidR="00EB5488">
        <w:rPr>
          <w:color w:val="000000"/>
          <w:sz w:val="28"/>
          <w:szCs w:val="28"/>
        </w:rPr>
        <w:t>от 01.10.2003 №489/55-</w:t>
      </w:r>
      <w:r w:rsidR="00EB5488">
        <w:rPr>
          <w:color w:val="000000"/>
          <w:sz w:val="28"/>
          <w:szCs w:val="28"/>
          <w:lang w:val="en-US"/>
        </w:rPr>
        <w:t>III</w:t>
      </w:r>
      <w:r w:rsidR="00EB5488">
        <w:rPr>
          <w:color w:val="000000"/>
          <w:sz w:val="28"/>
          <w:szCs w:val="28"/>
        </w:rPr>
        <w:t>-ОЗ «Об административных правонарушениях в Оренбургской области» (статья 35 пункт 4)  председателем Контрольно-Счетной палаты в 2017 году  были составлены 2 протокола об административных правонарушениях.</w:t>
      </w:r>
      <w:r w:rsidR="005205CD">
        <w:rPr>
          <w:color w:val="000000"/>
          <w:sz w:val="28"/>
          <w:szCs w:val="28"/>
        </w:rPr>
        <w:t xml:space="preserve"> Привлечены к административн</w:t>
      </w:r>
      <w:r w:rsidR="00425711">
        <w:rPr>
          <w:color w:val="000000"/>
          <w:sz w:val="28"/>
          <w:szCs w:val="28"/>
        </w:rPr>
        <w:t xml:space="preserve">ой ответственности 2 </w:t>
      </w:r>
      <w:proofErr w:type="gramStart"/>
      <w:r w:rsidR="00425711">
        <w:rPr>
          <w:color w:val="000000"/>
          <w:sz w:val="28"/>
          <w:szCs w:val="28"/>
        </w:rPr>
        <w:t>должностных</w:t>
      </w:r>
      <w:proofErr w:type="gramEnd"/>
      <w:r w:rsidR="005205CD">
        <w:rPr>
          <w:color w:val="000000"/>
          <w:sz w:val="28"/>
          <w:szCs w:val="28"/>
        </w:rPr>
        <w:t xml:space="preserve"> лица.</w:t>
      </w:r>
    </w:p>
    <w:p w:rsidR="00EB5488" w:rsidRPr="00EB5488" w:rsidRDefault="00EB5488" w:rsidP="003E722D">
      <w:pPr>
        <w:ind w:firstLine="567"/>
        <w:jc w:val="both"/>
        <w:rPr>
          <w:color w:val="000000"/>
          <w:sz w:val="28"/>
          <w:szCs w:val="28"/>
        </w:rPr>
      </w:pPr>
    </w:p>
    <w:p w:rsidR="00C22FA8" w:rsidRDefault="00C22FA8" w:rsidP="00C22FA8">
      <w:pPr>
        <w:ind w:firstLine="567"/>
        <w:jc w:val="center"/>
        <w:rPr>
          <w:color w:val="000000"/>
          <w:sz w:val="28"/>
          <w:szCs w:val="28"/>
        </w:rPr>
      </w:pPr>
      <w:r>
        <w:rPr>
          <w:color w:val="000000"/>
          <w:sz w:val="28"/>
          <w:szCs w:val="28"/>
        </w:rPr>
        <w:t>2.1. Контрольн</w:t>
      </w:r>
      <w:r w:rsidR="00B96E73">
        <w:rPr>
          <w:color w:val="000000"/>
          <w:sz w:val="28"/>
          <w:szCs w:val="28"/>
        </w:rPr>
        <w:t>ые</w:t>
      </w:r>
      <w:r w:rsidR="006A1E1F">
        <w:rPr>
          <w:color w:val="000000"/>
          <w:sz w:val="28"/>
          <w:szCs w:val="28"/>
        </w:rPr>
        <w:t xml:space="preserve"> </w:t>
      </w:r>
      <w:r>
        <w:rPr>
          <w:color w:val="000000"/>
          <w:sz w:val="28"/>
          <w:szCs w:val="28"/>
        </w:rPr>
        <w:t>мероприятия</w:t>
      </w:r>
    </w:p>
    <w:p w:rsidR="00680C28" w:rsidRDefault="00680C28" w:rsidP="00C22FA8">
      <w:pPr>
        <w:ind w:firstLine="567"/>
        <w:jc w:val="center"/>
        <w:rPr>
          <w:color w:val="000000"/>
          <w:sz w:val="28"/>
          <w:szCs w:val="28"/>
        </w:rPr>
      </w:pPr>
    </w:p>
    <w:p w:rsidR="00B96E73" w:rsidRPr="006E17AD" w:rsidRDefault="00B96E73" w:rsidP="00B96E73">
      <w:pPr>
        <w:widowControl w:val="0"/>
        <w:jc w:val="both"/>
        <w:rPr>
          <w:rFonts w:eastAsia="Calibri"/>
          <w:sz w:val="28"/>
          <w:szCs w:val="28"/>
          <w:lang w:eastAsia="en-US"/>
        </w:rPr>
      </w:pPr>
      <w:r>
        <w:rPr>
          <w:rFonts w:eastAsia="Calibri"/>
          <w:sz w:val="28"/>
          <w:szCs w:val="28"/>
          <w:lang w:eastAsia="en-US"/>
        </w:rPr>
        <w:tab/>
      </w:r>
      <w:r w:rsidRPr="006E17AD">
        <w:rPr>
          <w:rFonts w:eastAsia="Calibri"/>
          <w:sz w:val="28"/>
          <w:szCs w:val="28"/>
          <w:lang w:eastAsia="en-US"/>
        </w:rPr>
        <w:t xml:space="preserve">В течение года </w:t>
      </w:r>
      <w:r>
        <w:rPr>
          <w:rFonts w:eastAsia="Calibri"/>
          <w:sz w:val="28"/>
          <w:szCs w:val="28"/>
          <w:lang w:eastAsia="en-US"/>
        </w:rPr>
        <w:t>Контрольно-счетной палатой проведены 5 контрольных мероприятий в сфере образования, из них: 4 контрольных мероприятия по поручению Совета депутатов муниципального образования Соль-</w:t>
      </w:r>
      <w:proofErr w:type="spellStart"/>
      <w:r>
        <w:rPr>
          <w:rFonts w:eastAsia="Calibri"/>
          <w:sz w:val="28"/>
          <w:szCs w:val="28"/>
          <w:lang w:eastAsia="en-US"/>
        </w:rPr>
        <w:t>Илецкий</w:t>
      </w:r>
      <w:proofErr w:type="spellEnd"/>
      <w:r>
        <w:rPr>
          <w:rFonts w:eastAsia="Calibri"/>
          <w:sz w:val="28"/>
          <w:szCs w:val="28"/>
          <w:lang w:eastAsia="en-US"/>
        </w:rPr>
        <w:t xml:space="preserve"> городской округ и одно контрольное мероприятие проведено на основании предложения Главы муниципального образования Соль-</w:t>
      </w:r>
      <w:proofErr w:type="spellStart"/>
      <w:r>
        <w:rPr>
          <w:rFonts w:eastAsia="Calibri"/>
          <w:sz w:val="28"/>
          <w:szCs w:val="28"/>
          <w:lang w:eastAsia="en-US"/>
        </w:rPr>
        <w:t>Илецкий</w:t>
      </w:r>
      <w:proofErr w:type="spellEnd"/>
      <w:r>
        <w:rPr>
          <w:rFonts w:eastAsia="Calibri"/>
          <w:sz w:val="28"/>
          <w:szCs w:val="28"/>
          <w:lang w:eastAsia="en-US"/>
        </w:rPr>
        <w:t xml:space="preserve"> городской округ.</w:t>
      </w:r>
    </w:p>
    <w:p w:rsidR="00B96E73" w:rsidRDefault="00B96E73" w:rsidP="00B96E73">
      <w:pPr>
        <w:widowControl w:val="0"/>
        <w:jc w:val="both"/>
        <w:rPr>
          <w:rFonts w:eastAsia="Calibri"/>
          <w:bCs/>
          <w:sz w:val="28"/>
          <w:szCs w:val="28"/>
          <w:lang w:eastAsia="en-US"/>
        </w:rPr>
      </w:pPr>
      <w:r>
        <w:rPr>
          <w:rFonts w:eastAsia="Calibri"/>
          <w:bCs/>
          <w:sz w:val="28"/>
          <w:szCs w:val="28"/>
          <w:lang w:eastAsia="en-US"/>
        </w:rPr>
        <w:tab/>
      </w:r>
      <w:r w:rsidRPr="006E17AD">
        <w:rPr>
          <w:rFonts w:eastAsia="Calibri"/>
          <w:bCs/>
          <w:sz w:val="28"/>
          <w:szCs w:val="28"/>
          <w:lang w:eastAsia="en-US"/>
        </w:rPr>
        <w:t xml:space="preserve">Проверками были охвачены следующие объекты: </w:t>
      </w:r>
    </w:p>
    <w:p w:rsidR="00B96E73" w:rsidRDefault="00B96E73" w:rsidP="00B96E73">
      <w:pPr>
        <w:widowControl w:val="0"/>
        <w:jc w:val="both"/>
        <w:rPr>
          <w:rFonts w:eastAsia="Calibri"/>
          <w:bCs/>
          <w:sz w:val="28"/>
          <w:szCs w:val="28"/>
          <w:lang w:eastAsia="en-US"/>
        </w:rPr>
      </w:pPr>
      <w:r>
        <w:rPr>
          <w:rFonts w:eastAsia="Calibri"/>
          <w:bCs/>
          <w:sz w:val="28"/>
          <w:szCs w:val="28"/>
          <w:lang w:eastAsia="en-US"/>
        </w:rPr>
        <w:tab/>
        <w:t>муниципальное общеобразовательное бюджетное учреждение «</w:t>
      </w:r>
      <w:proofErr w:type="spellStart"/>
      <w:r>
        <w:rPr>
          <w:rFonts w:eastAsia="Calibri"/>
          <w:bCs/>
          <w:sz w:val="28"/>
          <w:szCs w:val="28"/>
          <w:lang w:eastAsia="en-US"/>
        </w:rPr>
        <w:t>Линевская</w:t>
      </w:r>
      <w:proofErr w:type="spellEnd"/>
      <w:r>
        <w:rPr>
          <w:rFonts w:eastAsia="Calibri"/>
          <w:bCs/>
          <w:sz w:val="28"/>
          <w:szCs w:val="28"/>
          <w:lang w:eastAsia="en-US"/>
        </w:rPr>
        <w:t xml:space="preserve"> средняя общеобразовательная школа»;</w:t>
      </w:r>
    </w:p>
    <w:p w:rsidR="00993BD6" w:rsidRDefault="00B96E73" w:rsidP="00993BD6">
      <w:pPr>
        <w:widowControl w:val="0"/>
        <w:jc w:val="both"/>
        <w:rPr>
          <w:rFonts w:eastAsia="Calibri"/>
          <w:bCs/>
          <w:sz w:val="28"/>
          <w:szCs w:val="28"/>
          <w:lang w:eastAsia="en-US"/>
        </w:rPr>
      </w:pPr>
      <w:r>
        <w:rPr>
          <w:rFonts w:eastAsia="Calibri"/>
          <w:sz w:val="28"/>
          <w:szCs w:val="28"/>
          <w:lang w:eastAsia="en-US"/>
        </w:rPr>
        <w:tab/>
      </w:r>
      <w:r w:rsidR="00993BD6">
        <w:rPr>
          <w:rFonts w:eastAsia="Calibri"/>
          <w:bCs/>
          <w:sz w:val="28"/>
          <w:szCs w:val="28"/>
          <w:lang w:eastAsia="en-US"/>
        </w:rPr>
        <w:t>муниципальное общеобразовательное бюджетное учреждение «Первомайская средняя общеобразовательная школа»;</w:t>
      </w:r>
    </w:p>
    <w:p w:rsidR="00993BD6" w:rsidRDefault="00993BD6" w:rsidP="00993BD6">
      <w:pPr>
        <w:widowControl w:val="0"/>
        <w:jc w:val="both"/>
        <w:rPr>
          <w:rFonts w:eastAsia="Calibri"/>
          <w:bCs/>
          <w:sz w:val="28"/>
          <w:szCs w:val="28"/>
          <w:lang w:eastAsia="en-US"/>
        </w:rPr>
      </w:pPr>
      <w:r>
        <w:rPr>
          <w:rFonts w:eastAsia="Calibri"/>
          <w:sz w:val="28"/>
          <w:szCs w:val="28"/>
          <w:lang w:eastAsia="en-US"/>
        </w:rPr>
        <w:tab/>
      </w:r>
      <w:r>
        <w:rPr>
          <w:rFonts w:eastAsia="Calibri"/>
          <w:bCs/>
          <w:sz w:val="28"/>
          <w:szCs w:val="28"/>
          <w:lang w:eastAsia="en-US"/>
        </w:rPr>
        <w:t>муниципальное общеобразовательное бюджетное учреждение «Тамар-</w:t>
      </w:r>
      <w:proofErr w:type="spellStart"/>
      <w:r>
        <w:rPr>
          <w:rFonts w:eastAsia="Calibri"/>
          <w:bCs/>
          <w:sz w:val="28"/>
          <w:szCs w:val="28"/>
          <w:lang w:eastAsia="en-US"/>
        </w:rPr>
        <w:t>Уткульская</w:t>
      </w:r>
      <w:proofErr w:type="spellEnd"/>
      <w:r>
        <w:rPr>
          <w:rFonts w:eastAsia="Calibri"/>
          <w:bCs/>
          <w:sz w:val="28"/>
          <w:szCs w:val="28"/>
          <w:lang w:eastAsia="en-US"/>
        </w:rPr>
        <w:t xml:space="preserve"> средняя общеобразовательная школа»;</w:t>
      </w:r>
    </w:p>
    <w:p w:rsidR="00B96E73" w:rsidRDefault="00993BD6" w:rsidP="00B96E73">
      <w:pPr>
        <w:widowControl w:val="0"/>
        <w:jc w:val="both"/>
        <w:rPr>
          <w:rFonts w:eastAsia="Calibri"/>
          <w:sz w:val="28"/>
          <w:szCs w:val="28"/>
          <w:lang w:eastAsia="en-US"/>
        </w:rPr>
      </w:pPr>
      <w:r>
        <w:rPr>
          <w:rFonts w:eastAsia="Calibri"/>
          <w:sz w:val="28"/>
          <w:szCs w:val="28"/>
          <w:lang w:eastAsia="en-US"/>
        </w:rPr>
        <w:tab/>
        <w:t>управление образования администрации Соль-</w:t>
      </w:r>
      <w:proofErr w:type="spellStart"/>
      <w:r>
        <w:rPr>
          <w:rFonts w:eastAsia="Calibri"/>
          <w:sz w:val="28"/>
          <w:szCs w:val="28"/>
          <w:lang w:eastAsia="en-US"/>
        </w:rPr>
        <w:t>Илецкого</w:t>
      </w:r>
      <w:proofErr w:type="spellEnd"/>
      <w:r>
        <w:rPr>
          <w:rFonts w:eastAsia="Calibri"/>
          <w:sz w:val="28"/>
          <w:szCs w:val="28"/>
          <w:lang w:eastAsia="en-US"/>
        </w:rPr>
        <w:t xml:space="preserve"> городского округа;</w:t>
      </w:r>
    </w:p>
    <w:p w:rsidR="00993BD6" w:rsidRPr="006E17AD" w:rsidRDefault="00993BD6" w:rsidP="00B96E73">
      <w:pPr>
        <w:widowControl w:val="0"/>
        <w:jc w:val="both"/>
        <w:rPr>
          <w:rFonts w:eastAsia="Calibri"/>
          <w:sz w:val="28"/>
          <w:szCs w:val="28"/>
          <w:lang w:eastAsia="en-US"/>
        </w:rPr>
      </w:pPr>
      <w:r>
        <w:rPr>
          <w:rFonts w:eastAsia="Calibri"/>
          <w:sz w:val="28"/>
          <w:szCs w:val="28"/>
          <w:lang w:eastAsia="en-US"/>
        </w:rPr>
        <w:tab/>
        <w:t xml:space="preserve">муниципальное дошкольное образовательное бюджетное учреждение «Детский сад «Василек» </w:t>
      </w:r>
      <w:proofErr w:type="gramStart"/>
      <w:r>
        <w:rPr>
          <w:rFonts w:eastAsia="Calibri"/>
          <w:sz w:val="28"/>
          <w:szCs w:val="28"/>
          <w:lang w:eastAsia="en-US"/>
        </w:rPr>
        <w:t>в</w:t>
      </w:r>
      <w:proofErr w:type="gramEnd"/>
      <w:r>
        <w:rPr>
          <w:rFonts w:eastAsia="Calibri"/>
          <w:sz w:val="28"/>
          <w:szCs w:val="28"/>
          <w:lang w:eastAsia="en-US"/>
        </w:rPr>
        <w:t xml:space="preserve"> с.</w:t>
      </w:r>
      <w:r w:rsidR="004343CA">
        <w:rPr>
          <w:rFonts w:eastAsia="Calibri"/>
          <w:sz w:val="28"/>
          <w:szCs w:val="28"/>
          <w:lang w:eastAsia="en-US"/>
        </w:rPr>
        <w:t xml:space="preserve"> </w:t>
      </w:r>
      <w:r>
        <w:rPr>
          <w:rFonts w:eastAsia="Calibri"/>
          <w:sz w:val="28"/>
          <w:szCs w:val="28"/>
          <w:lang w:eastAsia="en-US"/>
        </w:rPr>
        <w:t>Саратовка».</w:t>
      </w:r>
    </w:p>
    <w:p w:rsidR="00B96E73" w:rsidRPr="0001058A" w:rsidRDefault="00993BD6" w:rsidP="00B96E73">
      <w:pPr>
        <w:widowControl w:val="0"/>
        <w:jc w:val="both"/>
        <w:rPr>
          <w:rFonts w:eastAsia="Calibri"/>
          <w:sz w:val="28"/>
          <w:szCs w:val="28"/>
          <w:lang w:eastAsia="en-US"/>
        </w:rPr>
      </w:pPr>
      <w:r>
        <w:rPr>
          <w:rFonts w:eastAsia="Calibri"/>
          <w:sz w:val="28"/>
          <w:szCs w:val="28"/>
          <w:lang w:eastAsia="en-US"/>
        </w:rPr>
        <w:tab/>
      </w:r>
      <w:r w:rsidR="00B96E73" w:rsidRPr="006E17AD">
        <w:rPr>
          <w:rFonts w:eastAsia="Calibri"/>
          <w:sz w:val="28"/>
          <w:szCs w:val="28"/>
          <w:lang w:eastAsia="en-US"/>
        </w:rPr>
        <w:t>В ходе контрольных мероприятий выявлены нарушения и недостатки в расходовании средств бюджета</w:t>
      </w:r>
      <w:r w:rsidR="00EE3709">
        <w:rPr>
          <w:rFonts w:eastAsia="Calibri"/>
          <w:sz w:val="28"/>
          <w:szCs w:val="28"/>
          <w:lang w:eastAsia="en-US"/>
        </w:rPr>
        <w:t xml:space="preserve"> городского округа </w:t>
      </w:r>
      <w:r w:rsidR="00B96E73" w:rsidRPr="006E17AD">
        <w:rPr>
          <w:rFonts w:eastAsia="Calibri"/>
          <w:sz w:val="28"/>
          <w:szCs w:val="28"/>
          <w:lang w:eastAsia="en-US"/>
        </w:rPr>
        <w:t xml:space="preserve">в общей сумме </w:t>
      </w:r>
      <w:r w:rsidR="00F27D6E">
        <w:rPr>
          <w:rFonts w:eastAsia="Calibri"/>
          <w:sz w:val="28"/>
          <w:szCs w:val="28"/>
          <w:lang w:eastAsia="en-US"/>
        </w:rPr>
        <w:t xml:space="preserve">                        </w:t>
      </w:r>
      <w:r w:rsidR="0001058A" w:rsidRPr="0001058A">
        <w:rPr>
          <w:rFonts w:eastAsia="Calibri"/>
          <w:sz w:val="28"/>
          <w:szCs w:val="28"/>
          <w:lang w:eastAsia="en-US"/>
        </w:rPr>
        <w:t>2</w:t>
      </w:r>
      <w:r w:rsidR="00F27D6E">
        <w:rPr>
          <w:rFonts w:eastAsia="Calibri"/>
          <w:sz w:val="28"/>
          <w:szCs w:val="28"/>
          <w:lang w:eastAsia="en-US"/>
        </w:rPr>
        <w:t xml:space="preserve"> </w:t>
      </w:r>
      <w:r w:rsidR="0001058A" w:rsidRPr="0001058A">
        <w:rPr>
          <w:rFonts w:eastAsia="Calibri"/>
          <w:sz w:val="28"/>
          <w:szCs w:val="28"/>
          <w:lang w:eastAsia="en-US"/>
        </w:rPr>
        <w:t>419,6</w:t>
      </w:r>
      <w:r w:rsidR="00B96E73" w:rsidRPr="0001058A">
        <w:rPr>
          <w:rFonts w:eastAsia="Calibri"/>
          <w:sz w:val="28"/>
          <w:szCs w:val="28"/>
          <w:lang w:eastAsia="en-US"/>
        </w:rPr>
        <w:t xml:space="preserve"> тыс. рублей, из них: </w:t>
      </w:r>
    </w:p>
    <w:p w:rsidR="00B96E73" w:rsidRPr="00182290" w:rsidRDefault="00182290" w:rsidP="00B96E73">
      <w:pPr>
        <w:widowControl w:val="0"/>
        <w:jc w:val="both"/>
        <w:rPr>
          <w:rFonts w:eastAsia="Calibri"/>
          <w:sz w:val="28"/>
          <w:szCs w:val="28"/>
          <w:lang w:eastAsia="en-US"/>
        </w:rPr>
      </w:pPr>
      <w:r>
        <w:rPr>
          <w:rFonts w:eastAsia="Calibri"/>
          <w:sz w:val="28"/>
          <w:szCs w:val="28"/>
          <w:lang w:eastAsia="en-US"/>
        </w:rPr>
        <w:tab/>
      </w:r>
      <w:r w:rsidRPr="00182290">
        <w:rPr>
          <w:rFonts w:eastAsia="Calibri"/>
          <w:sz w:val="28"/>
          <w:szCs w:val="28"/>
          <w:lang w:eastAsia="en-US"/>
        </w:rPr>
        <w:t>нарушение порядка финансового обеспечения</w:t>
      </w:r>
      <w:r>
        <w:rPr>
          <w:rFonts w:eastAsia="Calibri"/>
          <w:sz w:val="28"/>
          <w:szCs w:val="28"/>
          <w:lang w:eastAsia="en-US"/>
        </w:rPr>
        <w:t xml:space="preserve"> выполнения муниципального задания на оказание муниципальных услуг учреждениями – 325,0 тыс. рублей;</w:t>
      </w:r>
    </w:p>
    <w:p w:rsidR="00B96E73" w:rsidRPr="00EB5488" w:rsidRDefault="00182290" w:rsidP="00B96E73">
      <w:pPr>
        <w:widowControl w:val="0"/>
        <w:jc w:val="both"/>
        <w:rPr>
          <w:rFonts w:eastAsia="Calibri"/>
          <w:sz w:val="28"/>
          <w:szCs w:val="28"/>
          <w:highlight w:val="yellow"/>
          <w:lang w:eastAsia="en-US"/>
        </w:rPr>
      </w:pPr>
      <w:r>
        <w:rPr>
          <w:rFonts w:eastAsia="Calibri"/>
          <w:sz w:val="28"/>
          <w:szCs w:val="28"/>
          <w:lang w:eastAsia="en-US"/>
        </w:rPr>
        <w:tab/>
      </w:r>
      <w:r w:rsidR="00B96E73" w:rsidRPr="00182290">
        <w:rPr>
          <w:rFonts w:eastAsia="Calibri"/>
          <w:sz w:val="28"/>
          <w:szCs w:val="28"/>
          <w:lang w:eastAsia="en-US"/>
        </w:rPr>
        <w:t xml:space="preserve">нарушения законодательства о размещении заказов для </w:t>
      </w:r>
      <w:r w:rsidR="00B96E73" w:rsidRPr="0068100A">
        <w:rPr>
          <w:rFonts w:eastAsia="Calibri"/>
          <w:sz w:val="28"/>
          <w:szCs w:val="28"/>
          <w:lang w:eastAsia="en-US"/>
        </w:rPr>
        <w:t>государственных и</w:t>
      </w:r>
      <w:r w:rsidR="00B96E73" w:rsidRPr="00182290">
        <w:rPr>
          <w:rFonts w:eastAsia="Calibri"/>
          <w:sz w:val="28"/>
          <w:szCs w:val="28"/>
          <w:lang w:eastAsia="en-US"/>
        </w:rPr>
        <w:t xml:space="preserve"> муниципальных нужд – </w:t>
      </w:r>
      <w:r>
        <w:rPr>
          <w:rFonts w:eastAsia="Calibri"/>
          <w:sz w:val="28"/>
          <w:szCs w:val="28"/>
          <w:lang w:eastAsia="en-US"/>
        </w:rPr>
        <w:t>1 758,2</w:t>
      </w:r>
      <w:r w:rsidR="00B96E73" w:rsidRPr="00182290">
        <w:rPr>
          <w:rFonts w:eastAsia="Calibri"/>
          <w:sz w:val="28"/>
          <w:szCs w:val="28"/>
          <w:lang w:eastAsia="en-US"/>
        </w:rPr>
        <w:t xml:space="preserve"> тыс. рублей; </w:t>
      </w:r>
    </w:p>
    <w:p w:rsidR="00B96E73" w:rsidRPr="00182290" w:rsidRDefault="00182290" w:rsidP="00B96E73">
      <w:pPr>
        <w:widowControl w:val="0"/>
        <w:jc w:val="both"/>
        <w:rPr>
          <w:rFonts w:eastAsia="Calibri"/>
          <w:sz w:val="28"/>
          <w:szCs w:val="28"/>
          <w:lang w:eastAsia="en-US"/>
        </w:rPr>
      </w:pPr>
      <w:r w:rsidRPr="00182290">
        <w:rPr>
          <w:rFonts w:eastAsia="Calibri"/>
          <w:sz w:val="28"/>
          <w:szCs w:val="28"/>
          <w:lang w:eastAsia="en-US"/>
        </w:rPr>
        <w:lastRenderedPageBreak/>
        <w:tab/>
      </w:r>
      <w:r w:rsidR="00B96E73" w:rsidRPr="00182290">
        <w:rPr>
          <w:rFonts w:eastAsia="Calibri"/>
          <w:sz w:val="28"/>
          <w:szCs w:val="28"/>
          <w:lang w:eastAsia="en-US"/>
        </w:rPr>
        <w:t xml:space="preserve">нарушения в сфере заработной платы и иных выплат работникам – </w:t>
      </w:r>
      <w:r>
        <w:rPr>
          <w:rFonts w:eastAsia="Calibri"/>
          <w:sz w:val="28"/>
          <w:szCs w:val="28"/>
          <w:lang w:eastAsia="en-US"/>
        </w:rPr>
        <w:t>151,6</w:t>
      </w:r>
      <w:r w:rsidR="00B96E73" w:rsidRPr="00182290">
        <w:rPr>
          <w:rFonts w:eastAsia="Calibri"/>
          <w:sz w:val="28"/>
          <w:szCs w:val="28"/>
          <w:lang w:eastAsia="en-US"/>
        </w:rPr>
        <w:t xml:space="preserve"> тыс. рублей; </w:t>
      </w:r>
    </w:p>
    <w:p w:rsidR="00B96E73" w:rsidRDefault="00182290" w:rsidP="00B96E73">
      <w:pPr>
        <w:widowControl w:val="0"/>
        <w:jc w:val="both"/>
        <w:rPr>
          <w:rFonts w:eastAsia="Calibri"/>
          <w:sz w:val="28"/>
          <w:szCs w:val="28"/>
          <w:lang w:eastAsia="en-US"/>
        </w:rPr>
      </w:pPr>
      <w:r>
        <w:rPr>
          <w:rFonts w:eastAsia="Calibri"/>
          <w:sz w:val="28"/>
          <w:szCs w:val="28"/>
          <w:lang w:eastAsia="en-US"/>
        </w:rPr>
        <w:tab/>
      </w:r>
      <w:r w:rsidR="00B96E73" w:rsidRPr="00182290">
        <w:rPr>
          <w:rFonts w:eastAsia="Calibri"/>
          <w:sz w:val="28"/>
          <w:szCs w:val="28"/>
          <w:lang w:eastAsia="en-US"/>
        </w:rPr>
        <w:t xml:space="preserve">нарушения законодательства о бухгалтерском учете и отчетности – </w:t>
      </w:r>
      <w:r>
        <w:rPr>
          <w:rFonts w:eastAsia="Calibri"/>
          <w:sz w:val="28"/>
          <w:szCs w:val="28"/>
          <w:lang w:eastAsia="en-US"/>
        </w:rPr>
        <w:t>18,5</w:t>
      </w:r>
      <w:r w:rsidR="00B96E73" w:rsidRPr="00182290">
        <w:rPr>
          <w:rFonts w:eastAsia="Calibri"/>
          <w:sz w:val="28"/>
          <w:szCs w:val="28"/>
          <w:lang w:eastAsia="en-US"/>
        </w:rPr>
        <w:t xml:space="preserve"> тыс. рублей; </w:t>
      </w:r>
    </w:p>
    <w:p w:rsidR="00182290" w:rsidRPr="00182290" w:rsidRDefault="00182290" w:rsidP="00B96E73">
      <w:pPr>
        <w:widowControl w:val="0"/>
        <w:jc w:val="both"/>
        <w:rPr>
          <w:rFonts w:eastAsia="Calibri"/>
          <w:sz w:val="28"/>
          <w:szCs w:val="28"/>
          <w:lang w:eastAsia="en-US"/>
        </w:rPr>
      </w:pPr>
      <w:r>
        <w:rPr>
          <w:rFonts w:eastAsia="Calibri"/>
          <w:sz w:val="28"/>
          <w:szCs w:val="28"/>
          <w:lang w:eastAsia="en-US"/>
        </w:rPr>
        <w:tab/>
        <w:t>нецелевое использование бюджетных средств – 166,3 тыс.</w:t>
      </w:r>
      <w:r w:rsidR="00EE3709">
        <w:rPr>
          <w:rFonts w:eastAsia="Calibri"/>
          <w:sz w:val="28"/>
          <w:szCs w:val="28"/>
          <w:lang w:eastAsia="en-US"/>
        </w:rPr>
        <w:t xml:space="preserve"> </w:t>
      </w:r>
      <w:r>
        <w:rPr>
          <w:rFonts w:eastAsia="Calibri"/>
          <w:sz w:val="28"/>
          <w:szCs w:val="28"/>
          <w:lang w:eastAsia="en-US"/>
        </w:rPr>
        <w:t>рублей.</w:t>
      </w:r>
    </w:p>
    <w:p w:rsidR="00EB5488" w:rsidRDefault="00457BBC" w:rsidP="00B96E73">
      <w:pPr>
        <w:widowControl w:val="0"/>
        <w:jc w:val="both"/>
        <w:rPr>
          <w:rFonts w:eastAsia="Calibri"/>
          <w:sz w:val="28"/>
          <w:szCs w:val="28"/>
          <w:lang w:eastAsia="en-US"/>
        </w:rPr>
      </w:pPr>
      <w:r>
        <w:rPr>
          <w:rFonts w:eastAsia="Calibri"/>
          <w:sz w:val="28"/>
          <w:szCs w:val="28"/>
          <w:lang w:eastAsia="en-US"/>
        </w:rPr>
        <w:tab/>
      </w:r>
      <w:r w:rsidR="00214B2E" w:rsidRPr="00EB5488">
        <w:rPr>
          <w:rFonts w:eastAsia="Calibri"/>
          <w:sz w:val="28"/>
          <w:szCs w:val="28"/>
          <w:lang w:eastAsia="en-US"/>
        </w:rPr>
        <w:t xml:space="preserve">По итогам проведенных контрольных мероприятий </w:t>
      </w:r>
      <w:r w:rsidR="00214B2E">
        <w:rPr>
          <w:rFonts w:eastAsia="Calibri"/>
          <w:sz w:val="28"/>
          <w:szCs w:val="28"/>
          <w:lang w:eastAsia="en-US"/>
        </w:rPr>
        <w:t xml:space="preserve">Контрольно-счетной палатой направлено </w:t>
      </w:r>
      <w:r w:rsidR="00425711">
        <w:rPr>
          <w:rFonts w:eastAsia="Calibri"/>
          <w:sz w:val="28"/>
          <w:szCs w:val="28"/>
          <w:lang w:eastAsia="en-US"/>
        </w:rPr>
        <w:t>7</w:t>
      </w:r>
      <w:r w:rsidR="00214B2E">
        <w:rPr>
          <w:rFonts w:eastAsia="Calibri"/>
          <w:sz w:val="28"/>
          <w:szCs w:val="28"/>
          <w:lang w:eastAsia="en-US"/>
        </w:rPr>
        <w:t xml:space="preserve"> представлений с предложениями об устранении выявленных нарушений и</w:t>
      </w:r>
      <w:r w:rsidR="000259B5">
        <w:rPr>
          <w:rFonts w:eastAsia="Calibri"/>
          <w:sz w:val="28"/>
          <w:szCs w:val="28"/>
          <w:lang w:eastAsia="en-US"/>
        </w:rPr>
        <w:t xml:space="preserve"> недостатков, а также составлен</w:t>
      </w:r>
      <w:r w:rsidR="00B96E73" w:rsidRPr="00EB5488">
        <w:rPr>
          <w:rFonts w:eastAsia="Calibri"/>
          <w:sz w:val="28"/>
          <w:szCs w:val="28"/>
          <w:lang w:eastAsia="en-US"/>
        </w:rPr>
        <w:t xml:space="preserve"> протокол об </w:t>
      </w:r>
      <w:r w:rsidR="00185157">
        <w:rPr>
          <w:rFonts w:eastAsia="Calibri"/>
          <w:sz w:val="28"/>
          <w:szCs w:val="28"/>
          <w:lang w:eastAsia="en-US"/>
        </w:rPr>
        <w:t>административном правонарушении</w:t>
      </w:r>
      <w:r w:rsidR="00F24E44">
        <w:rPr>
          <w:rFonts w:eastAsia="Calibri"/>
          <w:sz w:val="28"/>
          <w:szCs w:val="28"/>
          <w:lang w:eastAsia="en-US"/>
        </w:rPr>
        <w:t xml:space="preserve">. </w:t>
      </w:r>
      <w:r w:rsidR="00185157">
        <w:rPr>
          <w:rFonts w:eastAsia="Calibri"/>
          <w:sz w:val="28"/>
          <w:szCs w:val="28"/>
          <w:lang w:eastAsia="en-US"/>
        </w:rPr>
        <w:t>Должностн</w:t>
      </w:r>
      <w:r w:rsidR="000259B5">
        <w:rPr>
          <w:rFonts w:eastAsia="Calibri"/>
          <w:sz w:val="28"/>
          <w:szCs w:val="28"/>
          <w:lang w:eastAsia="en-US"/>
        </w:rPr>
        <w:t>о</w:t>
      </w:r>
      <w:r w:rsidR="00185157">
        <w:rPr>
          <w:rFonts w:eastAsia="Calibri"/>
          <w:sz w:val="28"/>
          <w:szCs w:val="28"/>
          <w:lang w:eastAsia="en-US"/>
        </w:rPr>
        <w:t xml:space="preserve">е </w:t>
      </w:r>
      <w:r w:rsidR="00F24E44">
        <w:rPr>
          <w:rFonts w:eastAsia="Calibri"/>
          <w:sz w:val="28"/>
          <w:szCs w:val="28"/>
          <w:lang w:eastAsia="en-US"/>
        </w:rPr>
        <w:t>л</w:t>
      </w:r>
      <w:r w:rsidR="00185157">
        <w:rPr>
          <w:rFonts w:eastAsia="Calibri"/>
          <w:sz w:val="28"/>
          <w:szCs w:val="28"/>
          <w:lang w:eastAsia="en-US"/>
        </w:rPr>
        <w:t>иц</w:t>
      </w:r>
      <w:r w:rsidR="000259B5">
        <w:rPr>
          <w:rFonts w:eastAsia="Calibri"/>
          <w:sz w:val="28"/>
          <w:szCs w:val="28"/>
          <w:lang w:eastAsia="en-US"/>
        </w:rPr>
        <w:t>о привлечено</w:t>
      </w:r>
      <w:r w:rsidR="00185157">
        <w:rPr>
          <w:rFonts w:eastAsia="Calibri"/>
          <w:sz w:val="28"/>
          <w:szCs w:val="28"/>
          <w:lang w:eastAsia="en-US"/>
        </w:rPr>
        <w:t xml:space="preserve"> </w:t>
      </w:r>
      <w:r>
        <w:rPr>
          <w:rFonts w:eastAsia="Calibri"/>
          <w:sz w:val="28"/>
          <w:szCs w:val="28"/>
          <w:lang w:eastAsia="en-US"/>
        </w:rPr>
        <w:t xml:space="preserve">к административной ответственности </w:t>
      </w:r>
      <w:r w:rsidR="00185157">
        <w:rPr>
          <w:rFonts w:eastAsia="Calibri"/>
          <w:sz w:val="28"/>
          <w:szCs w:val="28"/>
          <w:lang w:eastAsia="en-US"/>
        </w:rPr>
        <w:t>по статье 15.15.15. «Нарушение порядка формирования государственного (муниципального) задания»</w:t>
      </w:r>
      <w:r w:rsidR="00B96E73" w:rsidRPr="00EB5488">
        <w:rPr>
          <w:rFonts w:eastAsia="Calibri"/>
          <w:sz w:val="28"/>
          <w:szCs w:val="28"/>
          <w:lang w:eastAsia="en-US"/>
        </w:rPr>
        <w:t xml:space="preserve">. </w:t>
      </w:r>
      <w:r w:rsidR="00C87A16" w:rsidRPr="007722F5">
        <w:rPr>
          <w:rFonts w:eastAsia="Calibri"/>
          <w:sz w:val="28"/>
          <w:szCs w:val="28"/>
          <w:lang w:eastAsia="en-US"/>
        </w:rPr>
        <w:t xml:space="preserve">Согласно постановлению мирового судьи </w:t>
      </w:r>
      <w:r w:rsidR="009F5921" w:rsidRPr="007722F5">
        <w:rPr>
          <w:rFonts w:eastAsia="Calibri"/>
          <w:sz w:val="28"/>
          <w:szCs w:val="28"/>
          <w:lang w:eastAsia="en-US"/>
        </w:rPr>
        <w:t>н</w:t>
      </w:r>
      <w:r w:rsidR="00185157" w:rsidRPr="007722F5">
        <w:rPr>
          <w:rFonts w:eastAsia="Calibri"/>
          <w:sz w:val="28"/>
          <w:szCs w:val="28"/>
          <w:lang w:eastAsia="en-US"/>
        </w:rPr>
        <w:t xml:space="preserve">аложен штраф </w:t>
      </w:r>
      <w:r w:rsidR="007722F5">
        <w:rPr>
          <w:rFonts w:eastAsia="Calibri"/>
          <w:sz w:val="28"/>
          <w:szCs w:val="28"/>
          <w:lang w:eastAsia="en-US"/>
        </w:rPr>
        <w:t>в сумме</w:t>
      </w:r>
      <w:r w:rsidR="00185157" w:rsidRPr="007722F5">
        <w:rPr>
          <w:rFonts w:eastAsia="Calibri"/>
          <w:sz w:val="28"/>
          <w:szCs w:val="28"/>
          <w:lang w:eastAsia="en-US"/>
        </w:rPr>
        <w:t xml:space="preserve"> </w:t>
      </w:r>
      <w:r w:rsidR="009F5921" w:rsidRPr="007722F5">
        <w:rPr>
          <w:rFonts w:eastAsia="Calibri"/>
          <w:sz w:val="28"/>
          <w:szCs w:val="28"/>
          <w:lang w:eastAsia="en-US"/>
        </w:rPr>
        <w:t>10</w:t>
      </w:r>
      <w:r w:rsidR="0068100A" w:rsidRPr="007722F5">
        <w:rPr>
          <w:rFonts w:eastAsia="Calibri"/>
          <w:sz w:val="28"/>
          <w:szCs w:val="28"/>
          <w:lang w:eastAsia="en-US"/>
        </w:rPr>
        <w:t>,0</w:t>
      </w:r>
      <w:r w:rsidR="00185157" w:rsidRPr="007722F5">
        <w:rPr>
          <w:rFonts w:eastAsia="Calibri"/>
          <w:sz w:val="28"/>
          <w:szCs w:val="28"/>
          <w:lang w:eastAsia="en-US"/>
        </w:rPr>
        <w:t xml:space="preserve"> тыс. рублей.</w:t>
      </w:r>
    </w:p>
    <w:p w:rsidR="00EB5488" w:rsidRDefault="00214B2E" w:rsidP="00B96E73">
      <w:pPr>
        <w:widowControl w:val="0"/>
        <w:jc w:val="both"/>
        <w:rPr>
          <w:rFonts w:eastAsia="Calibri"/>
          <w:sz w:val="28"/>
          <w:szCs w:val="28"/>
          <w:lang w:eastAsia="en-US"/>
        </w:rPr>
      </w:pPr>
      <w:r>
        <w:rPr>
          <w:rFonts w:eastAsia="Calibri"/>
          <w:sz w:val="28"/>
          <w:szCs w:val="28"/>
          <w:lang w:eastAsia="en-US"/>
        </w:rPr>
        <w:tab/>
        <w:t>Также в 2017 году по поручению Совета депутатов проведено одно контрольное мероприятия в сфере культуры.</w:t>
      </w:r>
      <w:r w:rsidR="00375562">
        <w:rPr>
          <w:rFonts w:eastAsia="Calibri"/>
          <w:sz w:val="28"/>
          <w:szCs w:val="28"/>
          <w:lang w:eastAsia="en-US"/>
        </w:rPr>
        <w:t xml:space="preserve"> Объектом проверки являлось муниципальное бюджетное учреждение культуры «Центральная библиотека» Соль-</w:t>
      </w:r>
      <w:proofErr w:type="spellStart"/>
      <w:r w:rsidR="00375562">
        <w:rPr>
          <w:rFonts w:eastAsia="Calibri"/>
          <w:sz w:val="28"/>
          <w:szCs w:val="28"/>
          <w:lang w:eastAsia="en-US"/>
        </w:rPr>
        <w:t>Илецкого</w:t>
      </w:r>
      <w:proofErr w:type="spellEnd"/>
      <w:r w:rsidR="00375562">
        <w:rPr>
          <w:rFonts w:eastAsia="Calibri"/>
          <w:sz w:val="28"/>
          <w:szCs w:val="28"/>
          <w:lang w:eastAsia="en-US"/>
        </w:rPr>
        <w:t xml:space="preserve"> городского округа.</w:t>
      </w:r>
    </w:p>
    <w:p w:rsidR="00375562" w:rsidRDefault="00182290" w:rsidP="00B96E73">
      <w:pPr>
        <w:widowControl w:val="0"/>
        <w:jc w:val="both"/>
        <w:rPr>
          <w:rFonts w:eastAsia="Calibri"/>
          <w:sz w:val="28"/>
          <w:szCs w:val="28"/>
          <w:lang w:eastAsia="en-US"/>
        </w:rPr>
      </w:pPr>
      <w:r w:rsidRPr="00182290">
        <w:rPr>
          <w:rFonts w:eastAsia="Calibri"/>
          <w:sz w:val="28"/>
          <w:szCs w:val="28"/>
          <w:lang w:eastAsia="en-US"/>
        </w:rPr>
        <w:tab/>
      </w:r>
      <w:r w:rsidR="00375562" w:rsidRPr="00182290">
        <w:rPr>
          <w:rFonts w:eastAsia="Calibri"/>
          <w:sz w:val="28"/>
          <w:szCs w:val="28"/>
          <w:lang w:eastAsia="en-US"/>
        </w:rPr>
        <w:t>В ходе контрольного мероприятия выявлены нарушения и недостатки в расходовании средств бюджета городского округа  в общей сумме</w:t>
      </w:r>
      <w:r>
        <w:rPr>
          <w:rFonts w:eastAsia="Calibri"/>
          <w:sz w:val="28"/>
          <w:szCs w:val="28"/>
          <w:lang w:eastAsia="en-US"/>
        </w:rPr>
        <w:t xml:space="preserve"> </w:t>
      </w:r>
      <w:r w:rsidR="00EE3709">
        <w:rPr>
          <w:rFonts w:eastAsia="Calibri"/>
          <w:sz w:val="28"/>
          <w:szCs w:val="28"/>
          <w:lang w:eastAsia="en-US"/>
        </w:rPr>
        <w:t>66,7 тыс. рублей.</w:t>
      </w:r>
    </w:p>
    <w:p w:rsidR="00EB5488" w:rsidRDefault="000259B5" w:rsidP="00B96E73">
      <w:pPr>
        <w:widowControl w:val="0"/>
        <w:jc w:val="both"/>
        <w:rPr>
          <w:rFonts w:eastAsia="Calibri"/>
          <w:sz w:val="28"/>
          <w:szCs w:val="28"/>
          <w:lang w:eastAsia="en-US"/>
        </w:rPr>
      </w:pPr>
      <w:r>
        <w:rPr>
          <w:rFonts w:eastAsia="Calibri"/>
          <w:sz w:val="28"/>
          <w:szCs w:val="28"/>
          <w:lang w:eastAsia="en-US"/>
        </w:rPr>
        <w:tab/>
      </w:r>
      <w:r w:rsidRPr="00EB5488">
        <w:rPr>
          <w:rFonts w:eastAsia="Calibri"/>
          <w:sz w:val="28"/>
          <w:szCs w:val="28"/>
          <w:lang w:eastAsia="en-US"/>
        </w:rPr>
        <w:t>По итогам проведенн</w:t>
      </w:r>
      <w:r>
        <w:rPr>
          <w:rFonts w:eastAsia="Calibri"/>
          <w:sz w:val="28"/>
          <w:szCs w:val="28"/>
          <w:lang w:eastAsia="en-US"/>
        </w:rPr>
        <w:t>ого</w:t>
      </w:r>
      <w:r w:rsidRPr="00EB5488">
        <w:rPr>
          <w:rFonts w:eastAsia="Calibri"/>
          <w:sz w:val="28"/>
          <w:szCs w:val="28"/>
          <w:lang w:eastAsia="en-US"/>
        </w:rPr>
        <w:t xml:space="preserve"> контрольн</w:t>
      </w:r>
      <w:r>
        <w:rPr>
          <w:rFonts w:eastAsia="Calibri"/>
          <w:sz w:val="28"/>
          <w:szCs w:val="28"/>
          <w:lang w:eastAsia="en-US"/>
        </w:rPr>
        <w:t>ого</w:t>
      </w:r>
      <w:r w:rsidRPr="00EB5488">
        <w:rPr>
          <w:rFonts w:eastAsia="Calibri"/>
          <w:sz w:val="28"/>
          <w:szCs w:val="28"/>
          <w:lang w:eastAsia="en-US"/>
        </w:rPr>
        <w:t xml:space="preserve"> мероприяти</w:t>
      </w:r>
      <w:r>
        <w:rPr>
          <w:rFonts w:eastAsia="Calibri"/>
          <w:sz w:val="28"/>
          <w:szCs w:val="28"/>
          <w:lang w:eastAsia="en-US"/>
        </w:rPr>
        <w:t>я</w:t>
      </w:r>
      <w:r w:rsidRPr="00EB5488">
        <w:rPr>
          <w:rFonts w:eastAsia="Calibri"/>
          <w:sz w:val="28"/>
          <w:szCs w:val="28"/>
          <w:lang w:eastAsia="en-US"/>
        </w:rPr>
        <w:t xml:space="preserve"> </w:t>
      </w:r>
      <w:r>
        <w:rPr>
          <w:rFonts w:eastAsia="Calibri"/>
          <w:sz w:val="28"/>
          <w:szCs w:val="28"/>
          <w:lang w:eastAsia="en-US"/>
        </w:rPr>
        <w:t>Контро</w:t>
      </w:r>
      <w:r w:rsidR="00EE3709">
        <w:rPr>
          <w:rFonts w:eastAsia="Calibri"/>
          <w:sz w:val="28"/>
          <w:szCs w:val="28"/>
          <w:lang w:eastAsia="en-US"/>
        </w:rPr>
        <w:t xml:space="preserve">льно-счетной палатой направлено </w:t>
      </w:r>
      <w:r w:rsidR="00425711">
        <w:rPr>
          <w:rFonts w:eastAsia="Calibri"/>
          <w:sz w:val="28"/>
          <w:szCs w:val="28"/>
          <w:lang w:eastAsia="en-US"/>
        </w:rPr>
        <w:t>2 представления</w:t>
      </w:r>
      <w:r>
        <w:rPr>
          <w:rFonts w:eastAsia="Calibri"/>
          <w:sz w:val="28"/>
          <w:szCs w:val="28"/>
          <w:lang w:eastAsia="en-US"/>
        </w:rPr>
        <w:t xml:space="preserve"> с предложениями об устранении выявленных нарушений и недостатков, а также составлен</w:t>
      </w:r>
      <w:r w:rsidRPr="00EB5488">
        <w:rPr>
          <w:rFonts w:eastAsia="Calibri"/>
          <w:sz w:val="28"/>
          <w:szCs w:val="28"/>
          <w:lang w:eastAsia="en-US"/>
        </w:rPr>
        <w:t xml:space="preserve"> протокол об </w:t>
      </w:r>
      <w:r>
        <w:rPr>
          <w:rFonts w:eastAsia="Calibri"/>
          <w:sz w:val="28"/>
          <w:szCs w:val="28"/>
          <w:lang w:eastAsia="en-US"/>
        </w:rPr>
        <w:t>административном правонарушении.</w:t>
      </w:r>
      <w:r w:rsidR="00214B2E">
        <w:rPr>
          <w:rFonts w:eastAsia="Calibri"/>
          <w:sz w:val="28"/>
          <w:szCs w:val="28"/>
          <w:lang w:eastAsia="en-US"/>
        </w:rPr>
        <w:tab/>
      </w:r>
      <w:r>
        <w:rPr>
          <w:rFonts w:eastAsia="Calibri"/>
          <w:sz w:val="28"/>
          <w:szCs w:val="28"/>
          <w:lang w:eastAsia="en-US"/>
        </w:rPr>
        <w:t>Должностное лиц</w:t>
      </w:r>
      <w:r w:rsidR="00C63277">
        <w:rPr>
          <w:rFonts w:eastAsia="Calibri"/>
          <w:sz w:val="28"/>
          <w:szCs w:val="28"/>
          <w:lang w:eastAsia="en-US"/>
        </w:rPr>
        <w:t>о</w:t>
      </w:r>
      <w:r>
        <w:rPr>
          <w:rFonts w:eastAsia="Calibri"/>
          <w:sz w:val="28"/>
          <w:szCs w:val="28"/>
          <w:lang w:eastAsia="en-US"/>
        </w:rPr>
        <w:t xml:space="preserve"> привлечен</w:t>
      </w:r>
      <w:r w:rsidR="00C63277">
        <w:rPr>
          <w:rFonts w:eastAsia="Calibri"/>
          <w:sz w:val="28"/>
          <w:szCs w:val="28"/>
          <w:lang w:eastAsia="en-US"/>
        </w:rPr>
        <w:t>о</w:t>
      </w:r>
      <w:r>
        <w:rPr>
          <w:rFonts w:eastAsia="Calibri"/>
          <w:sz w:val="28"/>
          <w:szCs w:val="28"/>
          <w:lang w:eastAsia="en-US"/>
        </w:rPr>
        <w:t xml:space="preserve"> к административной ответственности по статье 15.11 «Грубое нарушение требований к бухгалтерскому учету, в том числе к бухгалтерской (финансовой) отчетности»</w:t>
      </w:r>
      <w:r w:rsidR="00EE3709">
        <w:rPr>
          <w:rFonts w:eastAsia="Calibri"/>
          <w:sz w:val="28"/>
          <w:szCs w:val="28"/>
          <w:lang w:eastAsia="en-US"/>
        </w:rPr>
        <w:t xml:space="preserve">. </w:t>
      </w:r>
      <w:r w:rsidR="00C87A16" w:rsidRPr="007722F5">
        <w:rPr>
          <w:rFonts w:eastAsia="Calibri"/>
          <w:sz w:val="28"/>
          <w:szCs w:val="28"/>
          <w:lang w:eastAsia="en-US"/>
        </w:rPr>
        <w:t xml:space="preserve">Согласно постановлению мирового судьи </w:t>
      </w:r>
      <w:r w:rsidR="009F5921" w:rsidRPr="007722F5">
        <w:rPr>
          <w:rFonts w:eastAsia="Calibri"/>
          <w:sz w:val="28"/>
          <w:szCs w:val="28"/>
          <w:lang w:eastAsia="en-US"/>
        </w:rPr>
        <w:t>н</w:t>
      </w:r>
      <w:r w:rsidR="00EE3709" w:rsidRPr="007722F5">
        <w:rPr>
          <w:rFonts w:eastAsia="Calibri"/>
          <w:sz w:val="28"/>
          <w:szCs w:val="28"/>
          <w:lang w:eastAsia="en-US"/>
        </w:rPr>
        <w:t xml:space="preserve">аложен штраф </w:t>
      </w:r>
      <w:r w:rsidR="007722F5">
        <w:rPr>
          <w:rFonts w:eastAsia="Calibri"/>
          <w:sz w:val="28"/>
          <w:szCs w:val="28"/>
          <w:lang w:eastAsia="en-US"/>
        </w:rPr>
        <w:t>в сумме</w:t>
      </w:r>
      <w:r w:rsidR="00EE3709" w:rsidRPr="007722F5">
        <w:rPr>
          <w:rFonts w:eastAsia="Calibri"/>
          <w:sz w:val="28"/>
          <w:szCs w:val="28"/>
          <w:lang w:eastAsia="en-US"/>
        </w:rPr>
        <w:t xml:space="preserve"> 5,0 тыс. рублей.</w:t>
      </w:r>
    </w:p>
    <w:p w:rsidR="001E02D5" w:rsidRPr="00F86D50" w:rsidRDefault="00214B2E" w:rsidP="00135A7A">
      <w:pPr>
        <w:widowControl w:val="0"/>
        <w:jc w:val="both"/>
        <w:rPr>
          <w:sz w:val="28"/>
          <w:szCs w:val="28"/>
        </w:rPr>
      </w:pPr>
      <w:r>
        <w:rPr>
          <w:rFonts w:eastAsia="Calibri"/>
          <w:sz w:val="28"/>
          <w:szCs w:val="28"/>
          <w:lang w:eastAsia="en-US"/>
        </w:rPr>
        <w:tab/>
      </w:r>
      <w:r w:rsidR="001E02D5" w:rsidRPr="00F86D50">
        <w:rPr>
          <w:sz w:val="28"/>
          <w:szCs w:val="28"/>
        </w:rPr>
        <w:t xml:space="preserve"> </w:t>
      </w:r>
      <w:r w:rsidR="00375562" w:rsidRPr="005810FE">
        <w:rPr>
          <w:sz w:val="28"/>
          <w:szCs w:val="28"/>
        </w:rPr>
        <w:t xml:space="preserve">В течение 2017 года </w:t>
      </w:r>
      <w:r w:rsidR="009A6F73" w:rsidRPr="005810FE">
        <w:rPr>
          <w:sz w:val="28"/>
          <w:szCs w:val="28"/>
        </w:rPr>
        <w:t>председатель и инспектор</w:t>
      </w:r>
      <w:r w:rsidR="00375562" w:rsidRPr="005810FE">
        <w:rPr>
          <w:sz w:val="28"/>
          <w:szCs w:val="28"/>
        </w:rPr>
        <w:t xml:space="preserve"> Контрольно-счетной палаты принимали участие в проверках проводимых прокуратурой Соль-</w:t>
      </w:r>
      <w:proofErr w:type="spellStart"/>
      <w:r w:rsidR="00375562" w:rsidRPr="005810FE">
        <w:rPr>
          <w:sz w:val="28"/>
          <w:szCs w:val="28"/>
        </w:rPr>
        <w:t>Илецкого</w:t>
      </w:r>
      <w:proofErr w:type="spellEnd"/>
      <w:r w:rsidR="00375562" w:rsidRPr="005810FE">
        <w:rPr>
          <w:sz w:val="28"/>
          <w:szCs w:val="28"/>
        </w:rPr>
        <w:t xml:space="preserve"> района. По результатам проверок </w:t>
      </w:r>
      <w:proofErr w:type="gramStart"/>
      <w:r w:rsidR="00375562" w:rsidRPr="005810FE">
        <w:rPr>
          <w:sz w:val="28"/>
          <w:szCs w:val="28"/>
        </w:rPr>
        <w:t>подготовлены</w:t>
      </w:r>
      <w:proofErr w:type="gramEnd"/>
      <w:r w:rsidR="00375562" w:rsidRPr="005810FE">
        <w:rPr>
          <w:sz w:val="28"/>
          <w:szCs w:val="28"/>
        </w:rPr>
        <w:t xml:space="preserve"> и направлены в прокуратуру Соль-</w:t>
      </w:r>
      <w:proofErr w:type="spellStart"/>
      <w:r w:rsidR="00375562" w:rsidRPr="005810FE">
        <w:rPr>
          <w:sz w:val="28"/>
          <w:szCs w:val="28"/>
        </w:rPr>
        <w:t>Илецкого</w:t>
      </w:r>
      <w:proofErr w:type="spellEnd"/>
      <w:r w:rsidR="00375562" w:rsidRPr="005810FE">
        <w:rPr>
          <w:sz w:val="28"/>
          <w:szCs w:val="28"/>
        </w:rPr>
        <w:t xml:space="preserve"> района 7 справок.</w:t>
      </w:r>
    </w:p>
    <w:p w:rsidR="00F86D50" w:rsidRDefault="00F86D50" w:rsidP="006D6FE5">
      <w:pPr>
        <w:ind w:firstLine="709"/>
        <w:jc w:val="center"/>
        <w:rPr>
          <w:sz w:val="28"/>
          <w:szCs w:val="28"/>
        </w:rPr>
      </w:pPr>
    </w:p>
    <w:p w:rsidR="006D6FE5" w:rsidRDefault="006D6FE5" w:rsidP="006D6FE5">
      <w:pPr>
        <w:ind w:firstLine="709"/>
        <w:jc w:val="center"/>
        <w:rPr>
          <w:color w:val="000000"/>
          <w:sz w:val="28"/>
          <w:szCs w:val="28"/>
        </w:rPr>
      </w:pPr>
      <w:r w:rsidRPr="005810FE">
        <w:rPr>
          <w:sz w:val="28"/>
          <w:szCs w:val="28"/>
        </w:rPr>
        <w:t>2.2.</w:t>
      </w:r>
      <w:r w:rsidRPr="005810FE">
        <w:rPr>
          <w:color w:val="000000"/>
          <w:sz w:val="28"/>
          <w:szCs w:val="28"/>
        </w:rPr>
        <w:t xml:space="preserve"> Внешняя проверка годового отчета об исполнении бюджета </w:t>
      </w:r>
      <w:r w:rsidR="00F10A94" w:rsidRPr="005810FE">
        <w:rPr>
          <w:color w:val="000000"/>
          <w:sz w:val="28"/>
          <w:szCs w:val="28"/>
        </w:rPr>
        <w:t xml:space="preserve">городского округа </w:t>
      </w:r>
      <w:r w:rsidRPr="005810FE">
        <w:rPr>
          <w:color w:val="000000"/>
          <w:sz w:val="28"/>
          <w:szCs w:val="28"/>
        </w:rPr>
        <w:t>за 201</w:t>
      </w:r>
      <w:r w:rsidR="00F10A94" w:rsidRPr="005810FE">
        <w:rPr>
          <w:color w:val="000000"/>
          <w:sz w:val="28"/>
          <w:szCs w:val="28"/>
        </w:rPr>
        <w:t>6</w:t>
      </w:r>
      <w:r w:rsidRPr="005810FE">
        <w:rPr>
          <w:color w:val="000000"/>
          <w:sz w:val="28"/>
          <w:szCs w:val="28"/>
        </w:rPr>
        <w:t xml:space="preserve"> год</w:t>
      </w:r>
    </w:p>
    <w:p w:rsidR="00680C28" w:rsidRPr="005810FE" w:rsidRDefault="00680C28" w:rsidP="006D6FE5">
      <w:pPr>
        <w:ind w:firstLine="709"/>
        <w:jc w:val="center"/>
        <w:rPr>
          <w:sz w:val="28"/>
          <w:szCs w:val="28"/>
          <w:u w:val="single"/>
        </w:rPr>
      </w:pPr>
    </w:p>
    <w:p w:rsidR="00F10A94" w:rsidRDefault="00F10A94" w:rsidP="00F10A94">
      <w:pPr>
        <w:widowControl w:val="0"/>
        <w:overflowPunct w:val="0"/>
        <w:autoSpaceDE w:val="0"/>
        <w:autoSpaceDN w:val="0"/>
        <w:adjustRightInd w:val="0"/>
        <w:jc w:val="both"/>
        <w:rPr>
          <w:color w:val="000000"/>
          <w:sz w:val="28"/>
          <w:szCs w:val="28"/>
        </w:rPr>
      </w:pPr>
      <w:r>
        <w:rPr>
          <w:color w:val="000000"/>
          <w:sz w:val="28"/>
          <w:szCs w:val="28"/>
        </w:rPr>
        <w:tab/>
      </w:r>
      <w:r w:rsidRPr="006E17AD">
        <w:rPr>
          <w:color w:val="000000"/>
          <w:sz w:val="28"/>
          <w:szCs w:val="28"/>
        </w:rPr>
        <w:t xml:space="preserve">Внешняя проверка годового отчета об исполнении бюджета </w:t>
      </w:r>
      <w:r>
        <w:rPr>
          <w:color w:val="000000"/>
          <w:sz w:val="28"/>
          <w:szCs w:val="28"/>
        </w:rPr>
        <w:t xml:space="preserve">городского округа </w:t>
      </w:r>
      <w:r w:rsidRPr="006E17AD">
        <w:rPr>
          <w:color w:val="000000"/>
          <w:sz w:val="28"/>
          <w:szCs w:val="28"/>
        </w:rPr>
        <w:t>за 201</w:t>
      </w:r>
      <w:r>
        <w:rPr>
          <w:color w:val="000000"/>
          <w:sz w:val="28"/>
          <w:szCs w:val="28"/>
        </w:rPr>
        <w:t>6</w:t>
      </w:r>
      <w:r w:rsidRPr="006E17AD">
        <w:rPr>
          <w:color w:val="000000"/>
          <w:sz w:val="28"/>
          <w:szCs w:val="28"/>
        </w:rPr>
        <w:t xml:space="preserve"> год в соответствии с требованиями статьи 264.4 Бюджетного кодекса РФ проведена </w:t>
      </w:r>
      <w:r>
        <w:rPr>
          <w:color w:val="000000"/>
          <w:sz w:val="28"/>
          <w:szCs w:val="28"/>
        </w:rPr>
        <w:t>Контрольно-счетной палатой</w:t>
      </w:r>
      <w:r w:rsidRPr="006E17AD">
        <w:rPr>
          <w:color w:val="000000"/>
          <w:sz w:val="28"/>
          <w:szCs w:val="28"/>
        </w:rPr>
        <w:t xml:space="preserve"> в 2 этапа: внешняя проверка бюджетной отчетности главных администраторов средств бюджета</w:t>
      </w:r>
      <w:r>
        <w:rPr>
          <w:color w:val="000000"/>
          <w:sz w:val="28"/>
          <w:szCs w:val="28"/>
        </w:rPr>
        <w:t xml:space="preserve"> городского округа </w:t>
      </w:r>
      <w:r w:rsidRPr="006E17AD">
        <w:rPr>
          <w:color w:val="000000"/>
          <w:sz w:val="28"/>
          <w:szCs w:val="28"/>
        </w:rPr>
        <w:t xml:space="preserve"> </w:t>
      </w:r>
      <w:r w:rsidR="00F5547B">
        <w:rPr>
          <w:color w:val="000000"/>
          <w:sz w:val="28"/>
          <w:szCs w:val="28"/>
        </w:rPr>
        <w:t xml:space="preserve">(далее - ГАБС) </w:t>
      </w:r>
      <w:r w:rsidRPr="006E17AD">
        <w:rPr>
          <w:color w:val="000000"/>
          <w:sz w:val="28"/>
          <w:szCs w:val="28"/>
        </w:rPr>
        <w:t>и подготовка заключения на годовой отчет об исполнении бюджета</w:t>
      </w:r>
      <w:r>
        <w:rPr>
          <w:color w:val="000000"/>
          <w:sz w:val="28"/>
          <w:szCs w:val="28"/>
        </w:rPr>
        <w:t xml:space="preserve"> городского округа</w:t>
      </w:r>
      <w:r w:rsidRPr="006E17AD">
        <w:rPr>
          <w:color w:val="000000"/>
          <w:sz w:val="28"/>
          <w:szCs w:val="28"/>
        </w:rPr>
        <w:t>.</w:t>
      </w:r>
    </w:p>
    <w:p w:rsidR="00F5547B" w:rsidRPr="006E17AD" w:rsidRDefault="000459A3" w:rsidP="00F5547B">
      <w:pPr>
        <w:widowControl w:val="0"/>
        <w:autoSpaceDE w:val="0"/>
        <w:autoSpaceDN w:val="0"/>
        <w:adjustRightInd w:val="0"/>
        <w:jc w:val="both"/>
        <w:rPr>
          <w:sz w:val="28"/>
          <w:szCs w:val="28"/>
        </w:rPr>
      </w:pPr>
      <w:r>
        <w:rPr>
          <w:sz w:val="28"/>
          <w:szCs w:val="28"/>
        </w:rPr>
        <w:tab/>
      </w:r>
      <w:r w:rsidR="00F5547B" w:rsidRPr="006E17AD">
        <w:rPr>
          <w:sz w:val="28"/>
          <w:szCs w:val="28"/>
        </w:rPr>
        <w:t>Внешней проверкой бюджетной отчетности ГАБ</w:t>
      </w:r>
      <w:r w:rsidR="00F5547B">
        <w:rPr>
          <w:sz w:val="28"/>
          <w:szCs w:val="28"/>
        </w:rPr>
        <w:t>С за 2016</w:t>
      </w:r>
      <w:r w:rsidR="00F5547B" w:rsidRPr="006E17AD">
        <w:rPr>
          <w:sz w:val="28"/>
          <w:szCs w:val="28"/>
        </w:rPr>
        <w:t xml:space="preserve"> год установлены следующие нарушения и недостатки: </w:t>
      </w:r>
    </w:p>
    <w:p w:rsidR="000459A3" w:rsidRPr="00C87A16" w:rsidRDefault="000459A3" w:rsidP="000459A3">
      <w:pPr>
        <w:jc w:val="both"/>
        <w:rPr>
          <w:sz w:val="28"/>
          <w:szCs w:val="28"/>
        </w:rPr>
      </w:pPr>
      <w:r>
        <w:rPr>
          <w:sz w:val="28"/>
          <w:szCs w:val="28"/>
        </w:rPr>
        <w:lastRenderedPageBreak/>
        <w:tab/>
      </w:r>
      <w:r w:rsidRPr="00344104">
        <w:rPr>
          <w:sz w:val="28"/>
          <w:szCs w:val="28"/>
        </w:rPr>
        <w:t>несоответствие представленной бюджетной отчетности установленным требованиям к ее составу (2 ГАБС</w:t>
      </w:r>
      <w:r w:rsidRPr="00C87A16">
        <w:rPr>
          <w:sz w:val="28"/>
          <w:szCs w:val="28"/>
        </w:rPr>
        <w:t>)</w:t>
      </w:r>
      <w:r w:rsidR="00C87A16" w:rsidRPr="00C87A16">
        <w:rPr>
          <w:sz w:val="28"/>
          <w:szCs w:val="28"/>
        </w:rPr>
        <w:t>;</w:t>
      </w:r>
    </w:p>
    <w:p w:rsidR="000459A3" w:rsidRPr="00344104" w:rsidRDefault="000459A3" w:rsidP="00344104">
      <w:pPr>
        <w:jc w:val="both"/>
        <w:rPr>
          <w:sz w:val="28"/>
          <w:szCs w:val="28"/>
        </w:rPr>
      </w:pPr>
      <w:r>
        <w:rPr>
          <w:sz w:val="28"/>
          <w:szCs w:val="28"/>
        </w:rPr>
        <w:tab/>
      </w:r>
      <w:r w:rsidRPr="00344104">
        <w:rPr>
          <w:sz w:val="28"/>
          <w:szCs w:val="28"/>
        </w:rPr>
        <w:t>несоответствие содержания форм бюджетной отчетности требованиям Инструкции №191н (ненадлежащее или неполное отражение данных в</w:t>
      </w:r>
      <w:r w:rsidR="00C87A16">
        <w:rPr>
          <w:sz w:val="28"/>
          <w:szCs w:val="28"/>
        </w:rPr>
        <w:t xml:space="preserve"> бюджетной отчетности) (4 ГАБС);</w:t>
      </w:r>
      <w:r w:rsidRPr="00344104">
        <w:rPr>
          <w:sz w:val="28"/>
          <w:szCs w:val="28"/>
        </w:rPr>
        <w:t xml:space="preserve"> </w:t>
      </w:r>
    </w:p>
    <w:p w:rsidR="000459A3" w:rsidRPr="00344104" w:rsidRDefault="000459A3" w:rsidP="000459A3">
      <w:pPr>
        <w:autoSpaceDE w:val="0"/>
        <w:autoSpaceDN w:val="0"/>
        <w:adjustRightInd w:val="0"/>
        <w:jc w:val="both"/>
        <w:rPr>
          <w:sz w:val="28"/>
          <w:szCs w:val="28"/>
        </w:rPr>
      </w:pPr>
      <w:r>
        <w:rPr>
          <w:sz w:val="28"/>
          <w:szCs w:val="28"/>
        </w:rPr>
        <w:tab/>
      </w:r>
      <w:r w:rsidR="00344104">
        <w:rPr>
          <w:sz w:val="28"/>
          <w:szCs w:val="28"/>
        </w:rPr>
        <w:t>о</w:t>
      </w:r>
      <w:r w:rsidRPr="00344104">
        <w:rPr>
          <w:sz w:val="28"/>
          <w:szCs w:val="28"/>
        </w:rPr>
        <w:t>формление бюджетной отчетности с нарушением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№157н (далее - Инструкции 157н) (1 ГАБС)</w:t>
      </w:r>
      <w:r w:rsidR="00C87A16">
        <w:rPr>
          <w:sz w:val="28"/>
          <w:szCs w:val="28"/>
        </w:rPr>
        <w:t>;</w:t>
      </w:r>
    </w:p>
    <w:p w:rsidR="000459A3" w:rsidRPr="00344104" w:rsidRDefault="000459A3" w:rsidP="000459A3">
      <w:pPr>
        <w:autoSpaceDE w:val="0"/>
        <w:autoSpaceDN w:val="0"/>
        <w:adjustRightInd w:val="0"/>
        <w:jc w:val="both"/>
        <w:rPr>
          <w:sz w:val="28"/>
          <w:szCs w:val="28"/>
        </w:rPr>
      </w:pPr>
      <w:r>
        <w:rPr>
          <w:sz w:val="28"/>
          <w:szCs w:val="28"/>
        </w:rPr>
        <w:tab/>
      </w:r>
      <w:r w:rsidR="00344104" w:rsidRPr="00344104">
        <w:rPr>
          <w:sz w:val="28"/>
          <w:szCs w:val="28"/>
        </w:rPr>
        <w:t>о</w:t>
      </w:r>
      <w:r w:rsidRPr="00344104">
        <w:rPr>
          <w:sz w:val="28"/>
          <w:szCs w:val="28"/>
        </w:rPr>
        <w:t>формление бюджетной отчетности без учета особенностей составления и представления годовой бюджетной отчетности, предусмотренных письмом Министерства финансов Российской Федерации №02-07-07/5669, Федерального казначейства  №07-04-05/02-120 от 02.02.2017, финансового управления администрации Соль-</w:t>
      </w:r>
      <w:proofErr w:type="spellStart"/>
      <w:r w:rsidRPr="00344104">
        <w:rPr>
          <w:sz w:val="28"/>
          <w:szCs w:val="28"/>
        </w:rPr>
        <w:t>Илецкого</w:t>
      </w:r>
      <w:proofErr w:type="spellEnd"/>
      <w:r w:rsidRPr="00344104">
        <w:rPr>
          <w:sz w:val="28"/>
          <w:szCs w:val="28"/>
        </w:rPr>
        <w:t xml:space="preserve"> городского округа от 11.01.2017 №17 (5 ГАБС)</w:t>
      </w:r>
      <w:r w:rsidR="00C87A16">
        <w:rPr>
          <w:sz w:val="28"/>
          <w:szCs w:val="28"/>
        </w:rPr>
        <w:t>;</w:t>
      </w:r>
    </w:p>
    <w:p w:rsidR="000459A3" w:rsidRPr="0003714A" w:rsidRDefault="00344104" w:rsidP="000459A3">
      <w:pPr>
        <w:autoSpaceDE w:val="0"/>
        <w:autoSpaceDN w:val="0"/>
        <w:adjustRightInd w:val="0"/>
        <w:jc w:val="both"/>
        <w:rPr>
          <w:b/>
          <w:sz w:val="28"/>
          <w:szCs w:val="28"/>
        </w:rPr>
      </w:pPr>
      <w:r>
        <w:rPr>
          <w:b/>
          <w:sz w:val="28"/>
          <w:szCs w:val="28"/>
        </w:rPr>
        <w:tab/>
      </w:r>
      <w:r w:rsidR="000459A3" w:rsidRPr="00344104">
        <w:rPr>
          <w:sz w:val="28"/>
          <w:szCs w:val="28"/>
        </w:rPr>
        <w:t xml:space="preserve"> </w:t>
      </w:r>
      <w:r w:rsidRPr="00344104">
        <w:rPr>
          <w:sz w:val="28"/>
          <w:szCs w:val="28"/>
        </w:rPr>
        <w:t>н</w:t>
      </w:r>
      <w:r w:rsidR="000459A3" w:rsidRPr="00344104">
        <w:rPr>
          <w:sz w:val="28"/>
          <w:szCs w:val="28"/>
        </w:rPr>
        <w:t>евыполнение контрольных соотношений между показателями форм бюджетной отчетности (установление расхождений), несогласованность показателей форм отчетности</w:t>
      </w:r>
      <w:r w:rsidR="0099161A">
        <w:rPr>
          <w:sz w:val="28"/>
          <w:szCs w:val="28"/>
        </w:rPr>
        <w:t>;</w:t>
      </w:r>
    </w:p>
    <w:p w:rsidR="000459A3" w:rsidRDefault="000459A3" w:rsidP="000459A3">
      <w:pPr>
        <w:jc w:val="both"/>
        <w:rPr>
          <w:sz w:val="28"/>
        </w:rPr>
      </w:pPr>
      <w:r>
        <w:rPr>
          <w:sz w:val="28"/>
          <w:szCs w:val="28"/>
        </w:rPr>
        <w:tab/>
      </w:r>
      <w:r w:rsidR="00344104">
        <w:rPr>
          <w:sz w:val="28"/>
          <w:szCs w:val="28"/>
        </w:rPr>
        <w:t>н</w:t>
      </w:r>
      <w:r w:rsidRPr="00344104">
        <w:rPr>
          <w:sz w:val="28"/>
        </w:rPr>
        <w:t>есогласованность данных бюджетной отчетности с внешними источниками информации (1 ГАБС</w:t>
      </w:r>
      <w:r>
        <w:rPr>
          <w:sz w:val="28"/>
        </w:rPr>
        <w:t>)</w:t>
      </w:r>
      <w:r w:rsidR="009A6F73">
        <w:rPr>
          <w:sz w:val="28"/>
        </w:rPr>
        <w:t>;</w:t>
      </w:r>
    </w:p>
    <w:p w:rsidR="000459A3" w:rsidRPr="00344104" w:rsidRDefault="000459A3" w:rsidP="000459A3">
      <w:pPr>
        <w:jc w:val="both"/>
        <w:rPr>
          <w:sz w:val="28"/>
        </w:rPr>
      </w:pPr>
      <w:r>
        <w:rPr>
          <w:sz w:val="28"/>
        </w:rPr>
        <w:tab/>
      </w:r>
      <w:r w:rsidR="00344104" w:rsidRPr="00344104">
        <w:rPr>
          <w:sz w:val="28"/>
        </w:rPr>
        <w:t>р</w:t>
      </w:r>
      <w:r w:rsidRPr="00344104">
        <w:rPr>
          <w:sz w:val="28"/>
        </w:rPr>
        <w:t xml:space="preserve">асхождения с данными бухгалтерского учета (2 ГАБС).                                                     </w:t>
      </w:r>
    </w:p>
    <w:p w:rsidR="00F5547B" w:rsidRDefault="000459A3" w:rsidP="00F5547B">
      <w:pPr>
        <w:pStyle w:val="ConsPlusNormal"/>
        <w:ind w:firstLine="567"/>
        <w:rPr>
          <w:rFonts w:ascii="Times New Roman" w:hAnsi="Times New Roman" w:cs="Times New Roman"/>
          <w:color w:val="000000"/>
          <w:sz w:val="28"/>
          <w:szCs w:val="28"/>
          <w:lang w:eastAsia="ar-SA"/>
        </w:rPr>
      </w:pPr>
      <w:r>
        <w:rPr>
          <w:sz w:val="28"/>
        </w:rPr>
        <w:tab/>
      </w:r>
      <w:r w:rsidR="00F5547B" w:rsidRPr="006E17AD">
        <w:rPr>
          <w:rFonts w:ascii="Times New Roman" w:hAnsi="Times New Roman" w:cs="Times New Roman"/>
          <w:color w:val="000000"/>
          <w:sz w:val="28"/>
          <w:szCs w:val="28"/>
          <w:lang w:eastAsia="ar-SA"/>
        </w:rPr>
        <w:t xml:space="preserve">Подготовка заключения на годовой отчет об исполнении бюджета </w:t>
      </w:r>
      <w:r w:rsidR="00F5547B">
        <w:rPr>
          <w:rFonts w:ascii="Times New Roman" w:hAnsi="Times New Roman" w:cs="Times New Roman"/>
          <w:color w:val="000000"/>
          <w:sz w:val="28"/>
          <w:szCs w:val="28"/>
          <w:lang w:eastAsia="ar-SA"/>
        </w:rPr>
        <w:t xml:space="preserve">городского округа </w:t>
      </w:r>
      <w:r w:rsidR="00F5547B" w:rsidRPr="006E17AD">
        <w:rPr>
          <w:rFonts w:ascii="Times New Roman" w:hAnsi="Times New Roman" w:cs="Times New Roman"/>
          <w:color w:val="000000"/>
          <w:sz w:val="28"/>
          <w:szCs w:val="28"/>
          <w:lang w:eastAsia="ar-SA"/>
        </w:rPr>
        <w:t>является вторым и заключительным этапом внешней проверки годового отчета об исполнении бюджета</w:t>
      </w:r>
      <w:r w:rsidR="00F5547B">
        <w:rPr>
          <w:rFonts w:ascii="Times New Roman" w:hAnsi="Times New Roman" w:cs="Times New Roman"/>
          <w:color w:val="000000"/>
          <w:sz w:val="28"/>
          <w:szCs w:val="28"/>
          <w:lang w:eastAsia="ar-SA"/>
        </w:rPr>
        <w:t xml:space="preserve"> городского округа</w:t>
      </w:r>
      <w:r w:rsidR="00F5547B" w:rsidRPr="006E17AD">
        <w:rPr>
          <w:rFonts w:ascii="Times New Roman" w:hAnsi="Times New Roman" w:cs="Times New Roman"/>
          <w:color w:val="000000"/>
          <w:sz w:val="28"/>
          <w:szCs w:val="28"/>
          <w:lang w:eastAsia="ar-SA"/>
        </w:rPr>
        <w:t>.</w:t>
      </w:r>
    </w:p>
    <w:p w:rsidR="00F5547B" w:rsidRPr="00F5547B" w:rsidRDefault="00F5547B" w:rsidP="00DA02FF">
      <w:pPr>
        <w:ind w:firstLine="709"/>
        <w:jc w:val="both"/>
        <w:rPr>
          <w:sz w:val="28"/>
          <w:szCs w:val="28"/>
        </w:rPr>
      </w:pPr>
      <w:r>
        <w:rPr>
          <w:color w:val="000000"/>
          <w:sz w:val="28"/>
          <w:szCs w:val="28"/>
          <w:lang w:eastAsia="ar-SA"/>
        </w:rPr>
        <w:t>Основный вывод по результатам проведенной</w:t>
      </w:r>
      <w:r w:rsidRPr="00F5547B">
        <w:rPr>
          <w:color w:val="000000"/>
          <w:sz w:val="28"/>
          <w:szCs w:val="28"/>
        </w:rPr>
        <w:t xml:space="preserve"> </w:t>
      </w:r>
      <w:r>
        <w:rPr>
          <w:color w:val="000000"/>
          <w:sz w:val="28"/>
          <w:szCs w:val="28"/>
        </w:rPr>
        <w:t xml:space="preserve">внешней проверки </w:t>
      </w:r>
      <w:r w:rsidRPr="006D6FE5">
        <w:rPr>
          <w:color w:val="000000"/>
          <w:sz w:val="28"/>
          <w:szCs w:val="28"/>
        </w:rPr>
        <w:t xml:space="preserve">годового отчета об исполнении бюджета </w:t>
      </w:r>
      <w:r>
        <w:rPr>
          <w:color w:val="000000"/>
          <w:sz w:val="28"/>
          <w:szCs w:val="28"/>
        </w:rPr>
        <w:t xml:space="preserve">городского округа </w:t>
      </w:r>
      <w:r w:rsidRPr="006D6FE5">
        <w:rPr>
          <w:color w:val="000000"/>
          <w:sz w:val="28"/>
          <w:szCs w:val="28"/>
        </w:rPr>
        <w:t>за 201</w:t>
      </w:r>
      <w:r>
        <w:rPr>
          <w:color w:val="000000"/>
          <w:sz w:val="28"/>
          <w:szCs w:val="28"/>
        </w:rPr>
        <w:t>6</w:t>
      </w:r>
      <w:r w:rsidRPr="006D6FE5">
        <w:rPr>
          <w:color w:val="000000"/>
          <w:sz w:val="28"/>
          <w:szCs w:val="28"/>
        </w:rPr>
        <w:t xml:space="preserve"> год</w:t>
      </w:r>
      <w:r>
        <w:rPr>
          <w:color w:val="000000"/>
          <w:sz w:val="28"/>
          <w:szCs w:val="28"/>
        </w:rPr>
        <w:t xml:space="preserve"> заключается</w:t>
      </w:r>
      <w:r w:rsidR="00271008">
        <w:rPr>
          <w:color w:val="000000"/>
          <w:sz w:val="28"/>
          <w:szCs w:val="28"/>
        </w:rPr>
        <w:t xml:space="preserve"> в том, что</w:t>
      </w:r>
      <w:r w:rsidRPr="00F5547B">
        <w:rPr>
          <w:sz w:val="28"/>
          <w:szCs w:val="28"/>
        </w:rPr>
        <w:t> </w:t>
      </w:r>
      <w:r>
        <w:rPr>
          <w:sz w:val="28"/>
          <w:szCs w:val="28"/>
        </w:rPr>
        <w:t>ф</w:t>
      </w:r>
      <w:r w:rsidRPr="00F5547B">
        <w:rPr>
          <w:sz w:val="28"/>
          <w:szCs w:val="28"/>
        </w:rPr>
        <w:t>ормы годового отчета об исполнении бюджета муниципального образования Соль-</w:t>
      </w:r>
      <w:proofErr w:type="spellStart"/>
      <w:r w:rsidRPr="00F5547B">
        <w:rPr>
          <w:sz w:val="28"/>
          <w:szCs w:val="28"/>
        </w:rPr>
        <w:t>Илецкий</w:t>
      </w:r>
      <w:proofErr w:type="spellEnd"/>
      <w:r w:rsidRPr="00F5547B">
        <w:rPr>
          <w:sz w:val="28"/>
          <w:szCs w:val="28"/>
        </w:rPr>
        <w:t xml:space="preserve"> городской округ за 2016 год представлены в полно</w:t>
      </w:r>
      <w:r w:rsidR="00DA02FF">
        <w:rPr>
          <w:sz w:val="28"/>
          <w:szCs w:val="28"/>
        </w:rPr>
        <w:t>м объеме и в установленный срок;</w:t>
      </w:r>
      <w:r w:rsidRPr="00F5547B">
        <w:rPr>
          <w:sz w:val="28"/>
          <w:szCs w:val="28"/>
        </w:rPr>
        <w:t xml:space="preserve"> показатели годового отчета об исполнении бюджета городского округа </w:t>
      </w:r>
      <w:r w:rsidR="00DA02FF" w:rsidRPr="00F5547B">
        <w:rPr>
          <w:sz w:val="28"/>
          <w:szCs w:val="28"/>
        </w:rPr>
        <w:t xml:space="preserve">в целом </w:t>
      </w:r>
      <w:r w:rsidRPr="00F5547B">
        <w:rPr>
          <w:sz w:val="28"/>
          <w:szCs w:val="28"/>
        </w:rPr>
        <w:t>соответствуют показателям исполнения бюджета, установленным в ходе внешней проверки бюджетной отчетности главных администраторов бюджетных средств.</w:t>
      </w:r>
    </w:p>
    <w:p w:rsidR="000459A3" w:rsidRPr="00DB4BE3" w:rsidRDefault="000459A3" w:rsidP="00344104">
      <w:pPr>
        <w:jc w:val="both"/>
        <w:rPr>
          <w:sz w:val="28"/>
          <w:szCs w:val="28"/>
        </w:rPr>
      </w:pPr>
    </w:p>
    <w:p w:rsidR="000E7FDB" w:rsidRPr="005810FE" w:rsidRDefault="006D6FE5" w:rsidP="00D14AA2">
      <w:pPr>
        <w:ind w:firstLine="709"/>
        <w:jc w:val="center"/>
        <w:rPr>
          <w:b/>
          <w:sz w:val="28"/>
          <w:szCs w:val="28"/>
        </w:rPr>
      </w:pPr>
      <w:r w:rsidRPr="005810FE">
        <w:rPr>
          <w:b/>
          <w:sz w:val="28"/>
          <w:szCs w:val="28"/>
        </w:rPr>
        <w:t>3. Экспертно-аналитическая деятельность</w:t>
      </w:r>
    </w:p>
    <w:p w:rsidR="00580BF4" w:rsidRPr="00580BF4" w:rsidRDefault="00580BF4" w:rsidP="00D14AA2">
      <w:pPr>
        <w:ind w:firstLine="709"/>
        <w:jc w:val="center"/>
        <w:rPr>
          <w:b/>
          <w:sz w:val="28"/>
          <w:szCs w:val="28"/>
        </w:rPr>
      </w:pPr>
    </w:p>
    <w:p w:rsidR="00580BF4" w:rsidRPr="006E17AD" w:rsidRDefault="0034210D" w:rsidP="00580BF4">
      <w:pPr>
        <w:widowControl w:val="0"/>
        <w:jc w:val="both"/>
        <w:rPr>
          <w:sz w:val="28"/>
          <w:szCs w:val="28"/>
        </w:rPr>
      </w:pPr>
      <w:r>
        <w:rPr>
          <w:sz w:val="28"/>
          <w:szCs w:val="28"/>
        </w:rPr>
        <w:tab/>
      </w:r>
      <w:r w:rsidR="00580BF4" w:rsidRPr="009659EC">
        <w:rPr>
          <w:sz w:val="28"/>
          <w:szCs w:val="28"/>
        </w:rPr>
        <w:t xml:space="preserve">Согласно статье 9 </w:t>
      </w:r>
      <w:r w:rsidR="00580BF4">
        <w:rPr>
          <w:sz w:val="28"/>
          <w:szCs w:val="28"/>
        </w:rPr>
        <w:t xml:space="preserve">Положения о Контрольно-счетной палате </w:t>
      </w:r>
      <w:r w:rsidR="00580BF4" w:rsidRPr="009659EC">
        <w:rPr>
          <w:sz w:val="28"/>
          <w:szCs w:val="28"/>
        </w:rPr>
        <w:t xml:space="preserve">полномочия по внешнему </w:t>
      </w:r>
      <w:r w:rsidR="00580BF4">
        <w:rPr>
          <w:sz w:val="28"/>
          <w:szCs w:val="28"/>
        </w:rPr>
        <w:t>муниципальному</w:t>
      </w:r>
      <w:r w:rsidR="00580BF4" w:rsidRPr="009659EC">
        <w:rPr>
          <w:sz w:val="28"/>
          <w:szCs w:val="28"/>
        </w:rPr>
        <w:t xml:space="preserve"> финансовому контролю осуществляются </w:t>
      </w:r>
      <w:r w:rsidR="00580BF4">
        <w:rPr>
          <w:sz w:val="28"/>
          <w:szCs w:val="28"/>
        </w:rPr>
        <w:t>Контрольн</w:t>
      </w:r>
      <w:proofErr w:type="gramStart"/>
      <w:r w:rsidR="00580BF4">
        <w:rPr>
          <w:sz w:val="28"/>
          <w:szCs w:val="28"/>
        </w:rPr>
        <w:t>о-</w:t>
      </w:r>
      <w:proofErr w:type="gramEnd"/>
      <w:r w:rsidR="00580BF4">
        <w:rPr>
          <w:sz w:val="28"/>
          <w:szCs w:val="28"/>
        </w:rPr>
        <w:t xml:space="preserve"> счетной палатой</w:t>
      </w:r>
      <w:r w:rsidR="00580BF4" w:rsidRPr="009659EC">
        <w:rPr>
          <w:sz w:val="28"/>
          <w:szCs w:val="28"/>
        </w:rPr>
        <w:t xml:space="preserve"> в форме контрольных и экспе</w:t>
      </w:r>
      <w:r w:rsidR="00580BF4">
        <w:rPr>
          <w:sz w:val="28"/>
          <w:szCs w:val="28"/>
        </w:rPr>
        <w:t>ртно-аналитических мероприятий,</w:t>
      </w:r>
      <w:r w:rsidR="00580BF4" w:rsidRPr="006E17AD">
        <w:rPr>
          <w:sz w:val="28"/>
          <w:szCs w:val="28"/>
        </w:rPr>
        <w:t xml:space="preserve"> при этом, в условиях напряженной экономической ситуации, требующей </w:t>
      </w:r>
      <w:r w:rsidR="001227FF">
        <w:rPr>
          <w:sz w:val="28"/>
          <w:szCs w:val="28"/>
        </w:rPr>
        <w:t>жесткого</w:t>
      </w:r>
      <w:r w:rsidR="00580BF4" w:rsidRPr="006E17AD">
        <w:rPr>
          <w:sz w:val="28"/>
          <w:szCs w:val="28"/>
        </w:rPr>
        <w:t xml:space="preserve"> контроля за расходованием </w:t>
      </w:r>
      <w:r w:rsidR="00580BF4" w:rsidRPr="006E17AD">
        <w:rPr>
          <w:sz w:val="28"/>
          <w:szCs w:val="28"/>
        </w:rPr>
        <w:lastRenderedPageBreak/>
        <w:t xml:space="preserve">бюджетных средств, </w:t>
      </w:r>
      <w:r w:rsidR="001227FF">
        <w:rPr>
          <w:sz w:val="28"/>
          <w:szCs w:val="28"/>
        </w:rPr>
        <w:t>особое значение имеет</w:t>
      </w:r>
      <w:r w:rsidR="00580BF4" w:rsidRPr="006E17AD">
        <w:rPr>
          <w:sz w:val="28"/>
          <w:szCs w:val="28"/>
        </w:rPr>
        <w:t xml:space="preserve"> экспертно-аналитическ</w:t>
      </w:r>
      <w:r w:rsidR="001227FF">
        <w:rPr>
          <w:sz w:val="28"/>
          <w:szCs w:val="28"/>
        </w:rPr>
        <w:t>ая</w:t>
      </w:r>
      <w:r w:rsidR="00580BF4" w:rsidRPr="006E17AD">
        <w:rPr>
          <w:sz w:val="28"/>
          <w:szCs w:val="28"/>
        </w:rPr>
        <w:t xml:space="preserve"> направленност</w:t>
      </w:r>
      <w:r w:rsidR="001227FF">
        <w:rPr>
          <w:sz w:val="28"/>
          <w:szCs w:val="28"/>
        </w:rPr>
        <w:t>ь</w:t>
      </w:r>
      <w:r w:rsidR="00580BF4" w:rsidRPr="006E17AD">
        <w:rPr>
          <w:sz w:val="28"/>
          <w:szCs w:val="28"/>
        </w:rPr>
        <w:t xml:space="preserve"> деятельности контрольно-счетного органа.</w:t>
      </w:r>
    </w:p>
    <w:p w:rsidR="00D14AA2" w:rsidRDefault="0034210D" w:rsidP="0034210D">
      <w:pPr>
        <w:pStyle w:val="a6"/>
        <w:widowControl w:val="0"/>
        <w:spacing w:after="0"/>
        <w:ind w:firstLine="0"/>
        <w:rPr>
          <w:rFonts w:ascii="Times New Roman" w:hAnsi="Times New Roman"/>
          <w:color w:val="auto"/>
          <w:sz w:val="28"/>
          <w:szCs w:val="28"/>
        </w:rPr>
      </w:pPr>
      <w:r>
        <w:rPr>
          <w:rFonts w:ascii="Times New Roman" w:hAnsi="Times New Roman"/>
          <w:sz w:val="28"/>
          <w:szCs w:val="28"/>
        </w:rPr>
        <w:tab/>
      </w:r>
      <w:r w:rsidR="00CB554B" w:rsidRPr="009659EC">
        <w:rPr>
          <w:rFonts w:ascii="Times New Roman" w:hAnsi="Times New Roman"/>
          <w:sz w:val="28"/>
          <w:szCs w:val="28"/>
        </w:rPr>
        <w:t>В 201</w:t>
      </w:r>
      <w:r w:rsidR="00C87A16">
        <w:rPr>
          <w:rFonts w:ascii="Times New Roman" w:hAnsi="Times New Roman"/>
          <w:sz w:val="28"/>
          <w:szCs w:val="28"/>
        </w:rPr>
        <w:t>7</w:t>
      </w:r>
      <w:r w:rsidR="00CB554B" w:rsidRPr="009659EC">
        <w:rPr>
          <w:rFonts w:ascii="Times New Roman" w:hAnsi="Times New Roman"/>
          <w:sz w:val="28"/>
          <w:szCs w:val="28"/>
        </w:rPr>
        <w:t xml:space="preserve"> году </w:t>
      </w:r>
      <w:r w:rsidR="00CB554B">
        <w:rPr>
          <w:rFonts w:ascii="Times New Roman" w:hAnsi="Times New Roman"/>
          <w:sz w:val="28"/>
          <w:szCs w:val="28"/>
        </w:rPr>
        <w:t>Контрольно-счетной палатой</w:t>
      </w:r>
      <w:r w:rsidR="00CB554B" w:rsidRPr="009659EC">
        <w:rPr>
          <w:rFonts w:ascii="Times New Roman" w:hAnsi="Times New Roman"/>
          <w:sz w:val="28"/>
          <w:szCs w:val="28"/>
        </w:rPr>
        <w:t xml:space="preserve"> подготовлено </w:t>
      </w:r>
      <w:r w:rsidR="009A6F73">
        <w:rPr>
          <w:rFonts w:ascii="Times New Roman" w:hAnsi="Times New Roman"/>
          <w:sz w:val="28"/>
          <w:szCs w:val="28"/>
        </w:rPr>
        <w:t xml:space="preserve">57 </w:t>
      </w:r>
      <w:r w:rsidR="00CB554B">
        <w:rPr>
          <w:rFonts w:ascii="Times New Roman" w:hAnsi="Times New Roman"/>
          <w:sz w:val="28"/>
          <w:szCs w:val="28"/>
        </w:rPr>
        <w:t xml:space="preserve">заключений по результатам экспертно-аналитических мероприятий и 3 аналитических материала об исполнении бюджета городского округа (ежеквартально). </w:t>
      </w:r>
      <w:r w:rsidR="009A6F73">
        <w:rPr>
          <w:rFonts w:ascii="Times New Roman" w:hAnsi="Times New Roman"/>
          <w:sz w:val="28"/>
          <w:szCs w:val="28"/>
        </w:rPr>
        <w:t xml:space="preserve">Как </w:t>
      </w:r>
      <w:r w:rsidR="00C87A16">
        <w:rPr>
          <w:rFonts w:ascii="Times New Roman" w:hAnsi="Times New Roman"/>
          <w:sz w:val="28"/>
          <w:szCs w:val="28"/>
        </w:rPr>
        <w:t xml:space="preserve">и </w:t>
      </w:r>
      <w:r w:rsidR="009A6F73">
        <w:rPr>
          <w:rFonts w:ascii="Times New Roman" w:hAnsi="Times New Roman"/>
          <w:sz w:val="28"/>
          <w:szCs w:val="28"/>
        </w:rPr>
        <w:t>в 2016 году н</w:t>
      </w:r>
      <w:r w:rsidR="00CB554B">
        <w:rPr>
          <w:rFonts w:ascii="Times New Roman" w:hAnsi="Times New Roman"/>
          <w:sz w:val="28"/>
          <w:szCs w:val="28"/>
        </w:rPr>
        <w:t>аиболее высокая доля приходится на экспертно-аналитические материалы по результатам экспертизы  мун</w:t>
      </w:r>
      <w:r w:rsidR="0060497E">
        <w:rPr>
          <w:rFonts w:ascii="Times New Roman" w:hAnsi="Times New Roman"/>
          <w:sz w:val="28"/>
          <w:szCs w:val="28"/>
        </w:rPr>
        <w:t>и</w:t>
      </w:r>
      <w:r w:rsidR="00CB554B">
        <w:rPr>
          <w:rFonts w:ascii="Times New Roman" w:hAnsi="Times New Roman"/>
          <w:sz w:val="28"/>
          <w:szCs w:val="28"/>
        </w:rPr>
        <w:t>ципальных программ</w:t>
      </w:r>
      <w:r w:rsidR="0060497E">
        <w:rPr>
          <w:rFonts w:ascii="Times New Roman" w:hAnsi="Times New Roman"/>
          <w:sz w:val="28"/>
          <w:szCs w:val="28"/>
        </w:rPr>
        <w:t xml:space="preserve"> (</w:t>
      </w:r>
      <w:r w:rsidR="009A6F73">
        <w:rPr>
          <w:rFonts w:ascii="Times New Roman" w:hAnsi="Times New Roman"/>
          <w:sz w:val="28"/>
          <w:szCs w:val="28"/>
        </w:rPr>
        <w:t xml:space="preserve">77,2 </w:t>
      </w:r>
      <w:r w:rsidR="0060497E">
        <w:rPr>
          <w:rFonts w:ascii="Times New Roman" w:hAnsi="Times New Roman"/>
          <w:sz w:val="28"/>
          <w:szCs w:val="28"/>
        </w:rPr>
        <w:t>%).</w:t>
      </w:r>
    </w:p>
    <w:p w:rsidR="00D14AA2" w:rsidRPr="005810FE" w:rsidRDefault="007D7C1F" w:rsidP="007D7C1F">
      <w:pPr>
        <w:widowControl w:val="0"/>
        <w:jc w:val="both"/>
        <w:rPr>
          <w:sz w:val="28"/>
          <w:szCs w:val="28"/>
        </w:rPr>
      </w:pPr>
      <w:r>
        <w:rPr>
          <w:sz w:val="28"/>
          <w:szCs w:val="28"/>
        </w:rPr>
        <w:tab/>
      </w:r>
      <w:r w:rsidR="00CB554B" w:rsidRPr="005810FE">
        <w:rPr>
          <w:sz w:val="28"/>
          <w:szCs w:val="28"/>
        </w:rPr>
        <w:t>3.1.</w:t>
      </w:r>
      <w:r w:rsidR="00FA597E" w:rsidRPr="005810FE">
        <w:rPr>
          <w:sz w:val="28"/>
          <w:szCs w:val="28"/>
        </w:rPr>
        <w:t xml:space="preserve"> </w:t>
      </w:r>
      <w:r w:rsidR="00B8005C" w:rsidRPr="005810FE">
        <w:rPr>
          <w:sz w:val="28"/>
          <w:szCs w:val="28"/>
        </w:rPr>
        <w:t>Э</w:t>
      </w:r>
      <w:r w:rsidR="00CB554B" w:rsidRPr="005810FE">
        <w:rPr>
          <w:sz w:val="28"/>
          <w:szCs w:val="28"/>
        </w:rPr>
        <w:t xml:space="preserve">кспертиза </w:t>
      </w:r>
      <w:r w:rsidR="00D14AA2" w:rsidRPr="005810FE">
        <w:rPr>
          <w:sz w:val="28"/>
          <w:szCs w:val="28"/>
        </w:rPr>
        <w:t>проекта решения Совета депутатов о</w:t>
      </w:r>
      <w:r w:rsidR="00CB554B" w:rsidRPr="005810FE">
        <w:rPr>
          <w:sz w:val="28"/>
          <w:szCs w:val="28"/>
        </w:rPr>
        <w:t xml:space="preserve"> бюджете </w:t>
      </w:r>
      <w:r w:rsidR="00D14AA2" w:rsidRPr="005810FE">
        <w:rPr>
          <w:sz w:val="28"/>
          <w:szCs w:val="28"/>
        </w:rPr>
        <w:t>городского округа на 201</w:t>
      </w:r>
      <w:r w:rsidR="00500EE0" w:rsidRPr="005810FE">
        <w:rPr>
          <w:sz w:val="28"/>
          <w:szCs w:val="28"/>
        </w:rPr>
        <w:t>8</w:t>
      </w:r>
      <w:r w:rsidR="00D14AA2" w:rsidRPr="005810FE">
        <w:rPr>
          <w:sz w:val="28"/>
          <w:szCs w:val="28"/>
        </w:rPr>
        <w:t xml:space="preserve"> год и на плановый период 201</w:t>
      </w:r>
      <w:r w:rsidR="00500EE0" w:rsidRPr="005810FE">
        <w:rPr>
          <w:sz w:val="28"/>
          <w:szCs w:val="28"/>
        </w:rPr>
        <w:t>9</w:t>
      </w:r>
      <w:r w:rsidR="00D14AA2" w:rsidRPr="005810FE">
        <w:rPr>
          <w:sz w:val="28"/>
          <w:szCs w:val="28"/>
        </w:rPr>
        <w:t xml:space="preserve"> и 20</w:t>
      </w:r>
      <w:r w:rsidR="00500EE0" w:rsidRPr="005810FE">
        <w:rPr>
          <w:sz w:val="28"/>
          <w:szCs w:val="28"/>
        </w:rPr>
        <w:t>20</w:t>
      </w:r>
      <w:r w:rsidR="00D14AA2" w:rsidRPr="005810FE">
        <w:rPr>
          <w:sz w:val="28"/>
          <w:szCs w:val="28"/>
        </w:rPr>
        <w:t xml:space="preserve"> годов</w:t>
      </w:r>
      <w:r w:rsidRPr="005810FE">
        <w:rPr>
          <w:sz w:val="28"/>
          <w:szCs w:val="28"/>
        </w:rPr>
        <w:t>.</w:t>
      </w:r>
      <w:r w:rsidR="00D14AA2" w:rsidRPr="005810FE">
        <w:rPr>
          <w:sz w:val="28"/>
          <w:szCs w:val="28"/>
        </w:rPr>
        <w:t xml:space="preserve"> </w:t>
      </w:r>
    </w:p>
    <w:p w:rsidR="00CB554B" w:rsidRPr="009659EC" w:rsidRDefault="00D14AA2" w:rsidP="004D7779">
      <w:pPr>
        <w:jc w:val="both"/>
        <w:rPr>
          <w:color w:val="000000"/>
          <w:sz w:val="28"/>
          <w:szCs w:val="28"/>
        </w:rPr>
      </w:pPr>
      <w:r>
        <w:rPr>
          <w:color w:val="000000"/>
          <w:sz w:val="28"/>
          <w:szCs w:val="28"/>
        </w:rPr>
        <w:tab/>
      </w:r>
      <w:proofErr w:type="gramStart"/>
      <w:r w:rsidR="00CB554B" w:rsidRPr="009659EC">
        <w:rPr>
          <w:color w:val="000000"/>
          <w:sz w:val="28"/>
          <w:szCs w:val="28"/>
        </w:rPr>
        <w:t xml:space="preserve">В соответствии с требованиями Бюджетного кодекса, </w:t>
      </w:r>
      <w:r>
        <w:rPr>
          <w:color w:val="000000"/>
          <w:sz w:val="28"/>
          <w:szCs w:val="28"/>
        </w:rPr>
        <w:t xml:space="preserve">решения Совета депутатов </w:t>
      </w:r>
      <w:r w:rsidR="00CB554B" w:rsidRPr="009659EC">
        <w:rPr>
          <w:color w:val="000000"/>
          <w:sz w:val="28"/>
          <w:szCs w:val="28"/>
        </w:rPr>
        <w:t xml:space="preserve">«О </w:t>
      </w:r>
      <w:r>
        <w:rPr>
          <w:color w:val="000000"/>
          <w:sz w:val="28"/>
          <w:szCs w:val="28"/>
        </w:rPr>
        <w:t>Контрольно-счетной палате муниципального образования Соль-</w:t>
      </w:r>
      <w:proofErr w:type="spellStart"/>
      <w:r>
        <w:rPr>
          <w:color w:val="000000"/>
          <w:sz w:val="28"/>
          <w:szCs w:val="28"/>
        </w:rPr>
        <w:t>Илецкий</w:t>
      </w:r>
      <w:proofErr w:type="spellEnd"/>
      <w:r>
        <w:rPr>
          <w:color w:val="000000"/>
          <w:sz w:val="28"/>
          <w:szCs w:val="28"/>
        </w:rPr>
        <w:t xml:space="preserve"> городской округ Оренбургской области</w:t>
      </w:r>
      <w:r w:rsidR="00CB554B" w:rsidRPr="009659EC">
        <w:rPr>
          <w:color w:val="000000"/>
          <w:sz w:val="28"/>
          <w:szCs w:val="28"/>
        </w:rPr>
        <w:t xml:space="preserve">» и </w:t>
      </w:r>
      <w:r w:rsidR="00CB554B" w:rsidRPr="004D7779">
        <w:rPr>
          <w:color w:val="000000"/>
          <w:sz w:val="28"/>
          <w:szCs w:val="28"/>
        </w:rPr>
        <w:t>«</w:t>
      </w:r>
      <w:r w:rsidR="004D7779" w:rsidRPr="004D7779">
        <w:rPr>
          <w:sz w:val="28"/>
          <w:szCs w:val="28"/>
        </w:rPr>
        <w:t>Об утверждении Положения о бюджетном процессе в муниципальном образовании Соль-</w:t>
      </w:r>
      <w:proofErr w:type="spellStart"/>
      <w:r w:rsidR="004D7779" w:rsidRPr="004D7779">
        <w:rPr>
          <w:sz w:val="28"/>
          <w:szCs w:val="28"/>
        </w:rPr>
        <w:t>Илецкий</w:t>
      </w:r>
      <w:proofErr w:type="spellEnd"/>
      <w:r w:rsidR="004D7779" w:rsidRPr="004D7779">
        <w:rPr>
          <w:sz w:val="28"/>
          <w:szCs w:val="28"/>
        </w:rPr>
        <w:t xml:space="preserve"> городской округ</w:t>
      </w:r>
      <w:r w:rsidR="004D7779">
        <w:rPr>
          <w:sz w:val="28"/>
          <w:szCs w:val="28"/>
        </w:rPr>
        <w:t>»</w:t>
      </w:r>
      <w:r w:rsidR="004D7779" w:rsidRPr="004D7779">
        <w:rPr>
          <w:sz w:val="28"/>
          <w:szCs w:val="28"/>
        </w:rPr>
        <w:t xml:space="preserve">  </w:t>
      </w:r>
      <w:r w:rsidR="00CB554B" w:rsidRPr="009659EC">
        <w:rPr>
          <w:color w:val="000000"/>
          <w:sz w:val="28"/>
          <w:szCs w:val="28"/>
        </w:rPr>
        <w:t>проведена экспертиза проекта</w:t>
      </w:r>
      <w:r w:rsidR="004D7779">
        <w:rPr>
          <w:color w:val="000000"/>
          <w:sz w:val="28"/>
          <w:szCs w:val="28"/>
        </w:rPr>
        <w:t xml:space="preserve"> решения Совета депутатов </w:t>
      </w:r>
      <w:r w:rsidR="004D7779" w:rsidRPr="00FB68BD">
        <w:rPr>
          <w:bCs/>
          <w:sz w:val="28"/>
          <w:szCs w:val="28"/>
        </w:rPr>
        <w:t>«О бюджете муниципального образования Соль-</w:t>
      </w:r>
      <w:proofErr w:type="spellStart"/>
      <w:r w:rsidR="004D7779" w:rsidRPr="00FB68BD">
        <w:rPr>
          <w:bCs/>
          <w:sz w:val="28"/>
          <w:szCs w:val="28"/>
        </w:rPr>
        <w:t>Илецкий</w:t>
      </w:r>
      <w:proofErr w:type="spellEnd"/>
      <w:r w:rsidR="004D7779" w:rsidRPr="00FB68BD">
        <w:rPr>
          <w:bCs/>
          <w:sz w:val="28"/>
          <w:szCs w:val="28"/>
        </w:rPr>
        <w:t xml:space="preserve"> городской округ на 201</w:t>
      </w:r>
      <w:r w:rsidR="00C87A16">
        <w:rPr>
          <w:bCs/>
          <w:sz w:val="28"/>
          <w:szCs w:val="28"/>
        </w:rPr>
        <w:t>8</w:t>
      </w:r>
      <w:r w:rsidR="004D7779" w:rsidRPr="00FB68BD">
        <w:rPr>
          <w:bCs/>
          <w:sz w:val="28"/>
          <w:szCs w:val="28"/>
        </w:rPr>
        <w:t xml:space="preserve"> год и на плановый период 201</w:t>
      </w:r>
      <w:r w:rsidR="00C87A16">
        <w:rPr>
          <w:bCs/>
          <w:sz w:val="28"/>
          <w:szCs w:val="28"/>
        </w:rPr>
        <w:t>9</w:t>
      </w:r>
      <w:r w:rsidR="004D7779">
        <w:rPr>
          <w:bCs/>
          <w:sz w:val="28"/>
          <w:szCs w:val="28"/>
        </w:rPr>
        <w:t xml:space="preserve"> </w:t>
      </w:r>
      <w:r w:rsidR="00C87A16">
        <w:rPr>
          <w:bCs/>
          <w:sz w:val="28"/>
          <w:szCs w:val="28"/>
        </w:rPr>
        <w:t>и 2020</w:t>
      </w:r>
      <w:r w:rsidR="004D7779" w:rsidRPr="00FB68BD">
        <w:rPr>
          <w:bCs/>
          <w:sz w:val="28"/>
          <w:szCs w:val="28"/>
        </w:rPr>
        <w:t xml:space="preserve"> годов»</w:t>
      </w:r>
      <w:r w:rsidR="004D7779">
        <w:rPr>
          <w:color w:val="000000"/>
          <w:sz w:val="28"/>
          <w:szCs w:val="28"/>
        </w:rPr>
        <w:t>.</w:t>
      </w:r>
      <w:proofErr w:type="gramEnd"/>
      <w:r w:rsidR="004D7779">
        <w:rPr>
          <w:color w:val="000000"/>
          <w:sz w:val="28"/>
          <w:szCs w:val="28"/>
        </w:rPr>
        <w:t xml:space="preserve"> П</w:t>
      </w:r>
      <w:r w:rsidR="00CB554B" w:rsidRPr="009659EC">
        <w:rPr>
          <w:color w:val="000000"/>
          <w:sz w:val="28"/>
          <w:szCs w:val="28"/>
        </w:rPr>
        <w:t xml:space="preserve">о результатам </w:t>
      </w:r>
      <w:r w:rsidR="004D7779">
        <w:rPr>
          <w:color w:val="000000"/>
          <w:sz w:val="28"/>
          <w:szCs w:val="28"/>
        </w:rPr>
        <w:t xml:space="preserve">экспертизы </w:t>
      </w:r>
      <w:r w:rsidR="00CB554B" w:rsidRPr="009659EC">
        <w:rPr>
          <w:color w:val="000000"/>
          <w:sz w:val="28"/>
          <w:szCs w:val="28"/>
        </w:rPr>
        <w:t>подготовлено соответствующее заключение.</w:t>
      </w:r>
    </w:p>
    <w:p w:rsidR="00500EE0" w:rsidRDefault="0034210D" w:rsidP="00500EE0">
      <w:pPr>
        <w:widowControl w:val="0"/>
        <w:ind w:firstLine="567"/>
        <w:jc w:val="both"/>
        <w:rPr>
          <w:sz w:val="28"/>
          <w:szCs w:val="28"/>
        </w:rPr>
      </w:pPr>
      <w:r>
        <w:rPr>
          <w:sz w:val="28"/>
          <w:szCs w:val="28"/>
        </w:rPr>
        <w:tab/>
      </w:r>
      <w:r w:rsidR="00500EE0">
        <w:rPr>
          <w:sz w:val="28"/>
          <w:szCs w:val="28"/>
        </w:rPr>
        <w:t xml:space="preserve">В ходе экспертизы содержание проекта решения и документов проверены на соответствие требованиям бюджетного законодательства. </w:t>
      </w:r>
      <w:proofErr w:type="gramStart"/>
      <w:r w:rsidR="00500EE0">
        <w:rPr>
          <w:sz w:val="28"/>
          <w:szCs w:val="28"/>
        </w:rPr>
        <w:t xml:space="preserve">Проанализированы параметры бюджета городского округа на 2018-2020 годы в динамике, а также показатели доходов и расходов бюджета на 2018 год по отношению к ожидаемому исполнению за 2017 год с подробным описанием в подготовленном заключение. </w:t>
      </w:r>
      <w:proofErr w:type="gramEnd"/>
    </w:p>
    <w:p w:rsidR="00CB554B" w:rsidRPr="009659EC" w:rsidRDefault="006925F3" w:rsidP="009A6F73">
      <w:pPr>
        <w:widowControl w:val="0"/>
        <w:ind w:firstLine="567"/>
        <w:jc w:val="both"/>
        <w:rPr>
          <w:color w:val="000000"/>
          <w:sz w:val="28"/>
          <w:szCs w:val="28"/>
          <w:highlight w:val="green"/>
        </w:rPr>
      </w:pPr>
      <w:r>
        <w:rPr>
          <w:sz w:val="28"/>
          <w:szCs w:val="28"/>
        </w:rPr>
        <w:tab/>
      </w:r>
      <w:r w:rsidRPr="009659EC">
        <w:rPr>
          <w:color w:val="000000"/>
          <w:sz w:val="28"/>
          <w:szCs w:val="28"/>
        </w:rPr>
        <w:t xml:space="preserve">Основной вывод </w:t>
      </w:r>
      <w:r>
        <w:rPr>
          <w:color w:val="000000"/>
          <w:sz w:val="28"/>
          <w:szCs w:val="28"/>
        </w:rPr>
        <w:t xml:space="preserve">Контрольно-счетной палаты </w:t>
      </w:r>
      <w:r w:rsidRPr="009659EC">
        <w:rPr>
          <w:color w:val="000000"/>
          <w:sz w:val="28"/>
          <w:szCs w:val="28"/>
        </w:rPr>
        <w:t>по результатам проведенной экспертизы заключается в том, что</w:t>
      </w:r>
      <w:r w:rsidR="009A6F73" w:rsidRPr="009A6F73">
        <w:rPr>
          <w:b/>
          <w:sz w:val="28"/>
          <w:szCs w:val="28"/>
        </w:rPr>
        <w:t xml:space="preserve"> </w:t>
      </w:r>
      <w:r w:rsidR="009A6F73" w:rsidRPr="009A6F73">
        <w:rPr>
          <w:sz w:val="28"/>
          <w:szCs w:val="28"/>
        </w:rPr>
        <w:t>п</w:t>
      </w:r>
      <w:r w:rsidR="009A6F73" w:rsidRPr="00BD3C3D">
        <w:rPr>
          <w:sz w:val="28"/>
          <w:szCs w:val="28"/>
        </w:rPr>
        <w:t xml:space="preserve">роект </w:t>
      </w:r>
      <w:r w:rsidR="009A6F73">
        <w:rPr>
          <w:sz w:val="28"/>
          <w:szCs w:val="28"/>
        </w:rPr>
        <w:t>бюджета муниципального образования Соль-</w:t>
      </w:r>
      <w:proofErr w:type="spellStart"/>
      <w:r w:rsidR="009A6F73">
        <w:rPr>
          <w:sz w:val="28"/>
          <w:szCs w:val="28"/>
        </w:rPr>
        <w:t>Илецкий</w:t>
      </w:r>
      <w:proofErr w:type="spellEnd"/>
      <w:r w:rsidR="009A6F73">
        <w:rPr>
          <w:sz w:val="28"/>
          <w:szCs w:val="28"/>
        </w:rPr>
        <w:t xml:space="preserve"> городской округ на 2018</w:t>
      </w:r>
      <w:r w:rsidR="009A6F73" w:rsidRPr="00BD3C3D">
        <w:rPr>
          <w:sz w:val="28"/>
          <w:szCs w:val="28"/>
        </w:rPr>
        <w:t> год и на плановый период 201</w:t>
      </w:r>
      <w:r w:rsidR="009A6F73">
        <w:rPr>
          <w:sz w:val="28"/>
          <w:szCs w:val="28"/>
        </w:rPr>
        <w:t>9</w:t>
      </w:r>
      <w:r w:rsidR="009A6F73" w:rsidRPr="00BD3C3D">
        <w:rPr>
          <w:sz w:val="28"/>
          <w:szCs w:val="28"/>
        </w:rPr>
        <w:t xml:space="preserve"> и 20</w:t>
      </w:r>
      <w:r w:rsidR="009A6F73">
        <w:rPr>
          <w:sz w:val="28"/>
          <w:szCs w:val="28"/>
        </w:rPr>
        <w:t>20</w:t>
      </w:r>
      <w:r w:rsidR="009A6F73" w:rsidRPr="00BD3C3D">
        <w:rPr>
          <w:sz w:val="28"/>
          <w:szCs w:val="28"/>
        </w:rPr>
        <w:t xml:space="preserve"> годов сформирован </w:t>
      </w:r>
      <w:r w:rsidR="009A6F73">
        <w:rPr>
          <w:sz w:val="28"/>
          <w:szCs w:val="28"/>
        </w:rPr>
        <w:t>бездефицитный. Содержание проекта решения соответствует требованиям бюджетного законодательства. Принцип сбалансированности соблюден.</w:t>
      </w:r>
      <w:r w:rsidRPr="009659EC">
        <w:rPr>
          <w:color w:val="000000"/>
          <w:sz w:val="28"/>
          <w:szCs w:val="28"/>
        </w:rPr>
        <w:t xml:space="preserve"> </w:t>
      </w:r>
      <w:r w:rsidRPr="004C48B3">
        <w:rPr>
          <w:color w:val="000000"/>
          <w:sz w:val="28"/>
          <w:szCs w:val="28"/>
        </w:rPr>
        <w:t xml:space="preserve">Результаты проведенного анализа </w:t>
      </w:r>
      <w:r>
        <w:rPr>
          <w:color w:val="000000"/>
          <w:sz w:val="28"/>
          <w:szCs w:val="28"/>
        </w:rPr>
        <w:t xml:space="preserve">проекта решения о бюджете </w:t>
      </w:r>
      <w:r w:rsidRPr="004C48B3">
        <w:rPr>
          <w:color w:val="000000"/>
          <w:sz w:val="28"/>
          <w:szCs w:val="28"/>
        </w:rPr>
        <w:t>и документов, составляющих основу формирования бюджета, дают осно</w:t>
      </w:r>
      <w:r w:rsidR="004032CA">
        <w:rPr>
          <w:color w:val="000000"/>
          <w:sz w:val="28"/>
          <w:szCs w:val="28"/>
        </w:rPr>
        <w:t>вания</w:t>
      </w:r>
      <w:r w:rsidRPr="004C48B3">
        <w:rPr>
          <w:color w:val="000000"/>
          <w:sz w:val="28"/>
          <w:szCs w:val="28"/>
        </w:rPr>
        <w:t xml:space="preserve"> для принятия </w:t>
      </w:r>
      <w:r>
        <w:rPr>
          <w:color w:val="000000"/>
          <w:sz w:val="28"/>
          <w:szCs w:val="28"/>
        </w:rPr>
        <w:t>проекта решения.</w:t>
      </w:r>
    </w:p>
    <w:p w:rsidR="00135A7A" w:rsidRPr="005810FE" w:rsidRDefault="007D7C1F" w:rsidP="007D7C1F">
      <w:pPr>
        <w:widowControl w:val="0"/>
        <w:jc w:val="both"/>
        <w:rPr>
          <w:sz w:val="28"/>
          <w:szCs w:val="28"/>
        </w:rPr>
      </w:pPr>
      <w:r>
        <w:rPr>
          <w:color w:val="000000"/>
          <w:sz w:val="28"/>
          <w:szCs w:val="28"/>
        </w:rPr>
        <w:tab/>
      </w:r>
      <w:r w:rsidR="00CB554B" w:rsidRPr="005810FE">
        <w:rPr>
          <w:color w:val="000000"/>
          <w:sz w:val="28"/>
          <w:szCs w:val="28"/>
        </w:rPr>
        <w:t xml:space="preserve">3.2. </w:t>
      </w:r>
      <w:r w:rsidR="00B8005C" w:rsidRPr="005810FE">
        <w:rPr>
          <w:color w:val="000000"/>
          <w:sz w:val="28"/>
          <w:szCs w:val="28"/>
        </w:rPr>
        <w:t>Э</w:t>
      </w:r>
      <w:r w:rsidR="00CB554B" w:rsidRPr="005810FE">
        <w:rPr>
          <w:color w:val="000000"/>
          <w:sz w:val="28"/>
          <w:szCs w:val="28"/>
        </w:rPr>
        <w:t xml:space="preserve">кспертиза вносимых изменений в </w:t>
      </w:r>
      <w:r w:rsidR="00FA597E" w:rsidRPr="005810FE">
        <w:rPr>
          <w:color w:val="000000"/>
          <w:sz w:val="28"/>
          <w:szCs w:val="28"/>
        </w:rPr>
        <w:t>решени</w:t>
      </w:r>
      <w:r w:rsidR="00D87B6E" w:rsidRPr="005810FE">
        <w:rPr>
          <w:color w:val="000000"/>
          <w:sz w:val="28"/>
          <w:szCs w:val="28"/>
        </w:rPr>
        <w:t>е</w:t>
      </w:r>
      <w:r w:rsidR="00FA597E" w:rsidRPr="005810FE">
        <w:rPr>
          <w:color w:val="000000"/>
          <w:sz w:val="28"/>
          <w:szCs w:val="28"/>
        </w:rPr>
        <w:t xml:space="preserve"> Совета депутатов о бюджете городского округа на 201</w:t>
      </w:r>
      <w:r w:rsidR="00500EE0" w:rsidRPr="005810FE">
        <w:rPr>
          <w:color w:val="000000"/>
          <w:sz w:val="28"/>
          <w:szCs w:val="28"/>
        </w:rPr>
        <w:t>7</w:t>
      </w:r>
      <w:r w:rsidR="00FA597E" w:rsidRPr="005810FE">
        <w:rPr>
          <w:color w:val="000000"/>
          <w:sz w:val="28"/>
          <w:szCs w:val="28"/>
        </w:rPr>
        <w:t xml:space="preserve"> год</w:t>
      </w:r>
      <w:r w:rsidR="00500EE0" w:rsidRPr="005810FE">
        <w:rPr>
          <w:color w:val="000000"/>
          <w:sz w:val="28"/>
          <w:szCs w:val="28"/>
        </w:rPr>
        <w:t xml:space="preserve"> и на плановый период 2018 и 2019 годов</w:t>
      </w:r>
      <w:r w:rsidRPr="005810FE">
        <w:rPr>
          <w:color w:val="000000"/>
          <w:sz w:val="28"/>
          <w:szCs w:val="28"/>
        </w:rPr>
        <w:t>.</w:t>
      </w:r>
      <w:r w:rsidR="00135A7A" w:rsidRPr="005810FE">
        <w:rPr>
          <w:sz w:val="28"/>
          <w:szCs w:val="28"/>
        </w:rPr>
        <w:t xml:space="preserve"> </w:t>
      </w:r>
    </w:p>
    <w:p w:rsidR="00CB554B" w:rsidRPr="007D7C1F" w:rsidRDefault="00135A7A" w:rsidP="007D7C1F">
      <w:pPr>
        <w:widowControl w:val="0"/>
        <w:jc w:val="both"/>
        <w:rPr>
          <w:b/>
          <w:color w:val="000000"/>
          <w:sz w:val="28"/>
          <w:szCs w:val="28"/>
        </w:rPr>
      </w:pPr>
      <w:r>
        <w:rPr>
          <w:sz w:val="28"/>
          <w:szCs w:val="28"/>
        </w:rPr>
        <w:tab/>
      </w:r>
      <w:r w:rsidRPr="009659EC">
        <w:rPr>
          <w:sz w:val="28"/>
          <w:szCs w:val="28"/>
        </w:rPr>
        <w:t>Основной задачей проводимой в 201</w:t>
      </w:r>
      <w:r>
        <w:rPr>
          <w:sz w:val="28"/>
          <w:szCs w:val="28"/>
        </w:rPr>
        <w:t>7</w:t>
      </w:r>
      <w:r w:rsidRPr="009659EC">
        <w:rPr>
          <w:sz w:val="28"/>
          <w:szCs w:val="28"/>
        </w:rPr>
        <w:t xml:space="preserve"> году </w:t>
      </w:r>
      <w:r w:rsidR="00271008">
        <w:rPr>
          <w:sz w:val="28"/>
          <w:szCs w:val="28"/>
        </w:rPr>
        <w:t xml:space="preserve">финансовой </w:t>
      </w:r>
      <w:r w:rsidRPr="009659EC">
        <w:rPr>
          <w:sz w:val="28"/>
          <w:szCs w:val="28"/>
        </w:rPr>
        <w:t>экспертизы</w:t>
      </w:r>
      <w:r>
        <w:rPr>
          <w:sz w:val="28"/>
          <w:szCs w:val="28"/>
        </w:rPr>
        <w:t xml:space="preserve"> вносимых изменений в решение о бюджете городского округа</w:t>
      </w:r>
      <w:r w:rsidRPr="009659EC">
        <w:rPr>
          <w:sz w:val="28"/>
          <w:szCs w:val="28"/>
        </w:rPr>
        <w:t xml:space="preserve">, являлось установление соответствия </w:t>
      </w:r>
      <w:r>
        <w:rPr>
          <w:sz w:val="28"/>
          <w:szCs w:val="28"/>
        </w:rPr>
        <w:t xml:space="preserve">проекта решения </w:t>
      </w:r>
      <w:r w:rsidRPr="009659EC">
        <w:rPr>
          <w:sz w:val="28"/>
          <w:szCs w:val="28"/>
        </w:rPr>
        <w:t>действующему законодательству и определение обоснованности вносимых изменений в бюджет</w:t>
      </w:r>
      <w:r>
        <w:rPr>
          <w:sz w:val="28"/>
          <w:szCs w:val="28"/>
        </w:rPr>
        <w:t xml:space="preserve"> городского округа</w:t>
      </w:r>
      <w:r w:rsidRPr="009659EC">
        <w:rPr>
          <w:sz w:val="28"/>
          <w:szCs w:val="28"/>
        </w:rPr>
        <w:t>.</w:t>
      </w:r>
    </w:p>
    <w:p w:rsidR="00CB554B" w:rsidRPr="009659EC" w:rsidRDefault="00D87B6E" w:rsidP="00D87B6E">
      <w:pPr>
        <w:widowControl w:val="0"/>
        <w:jc w:val="both"/>
        <w:rPr>
          <w:sz w:val="28"/>
          <w:szCs w:val="28"/>
        </w:rPr>
      </w:pPr>
      <w:r>
        <w:rPr>
          <w:sz w:val="28"/>
          <w:szCs w:val="28"/>
        </w:rPr>
        <w:tab/>
        <w:t>Контрольно - с</w:t>
      </w:r>
      <w:r w:rsidR="00CB554B" w:rsidRPr="009659EC">
        <w:rPr>
          <w:sz w:val="28"/>
          <w:szCs w:val="28"/>
        </w:rPr>
        <w:t>четной палатой в 201</w:t>
      </w:r>
      <w:r w:rsidR="00500EE0">
        <w:rPr>
          <w:sz w:val="28"/>
          <w:szCs w:val="28"/>
        </w:rPr>
        <w:t>7</w:t>
      </w:r>
      <w:r w:rsidR="004032CA">
        <w:rPr>
          <w:sz w:val="28"/>
          <w:szCs w:val="28"/>
        </w:rPr>
        <w:t xml:space="preserve"> году подготовлено 11</w:t>
      </w:r>
      <w:r w:rsidR="00CB554B" w:rsidRPr="009659EC">
        <w:rPr>
          <w:sz w:val="28"/>
          <w:szCs w:val="28"/>
        </w:rPr>
        <w:t xml:space="preserve"> заключений на проекты </w:t>
      </w:r>
      <w:r w:rsidR="004032CA">
        <w:rPr>
          <w:sz w:val="28"/>
          <w:szCs w:val="28"/>
        </w:rPr>
        <w:t xml:space="preserve">решений Совета депутатов </w:t>
      </w:r>
      <w:r w:rsidR="00CB554B" w:rsidRPr="009659EC">
        <w:rPr>
          <w:sz w:val="28"/>
          <w:szCs w:val="28"/>
        </w:rPr>
        <w:t xml:space="preserve"> о внесении изменений в бюджет</w:t>
      </w:r>
      <w:r w:rsidR="004032CA">
        <w:rPr>
          <w:sz w:val="28"/>
          <w:szCs w:val="28"/>
        </w:rPr>
        <w:t xml:space="preserve"> городского округа на 201</w:t>
      </w:r>
      <w:r w:rsidR="00500EE0">
        <w:rPr>
          <w:sz w:val="28"/>
          <w:szCs w:val="28"/>
        </w:rPr>
        <w:t>7</w:t>
      </w:r>
      <w:r w:rsidR="004032CA">
        <w:rPr>
          <w:sz w:val="28"/>
          <w:szCs w:val="28"/>
        </w:rPr>
        <w:t xml:space="preserve"> год</w:t>
      </w:r>
      <w:r w:rsidR="00500EE0">
        <w:rPr>
          <w:sz w:val="28"/>
          <w:szCs w:val="28"/>
        </w:rPr>
        <w:t xml:space="preserve"> и на плановый период 2018 и 2019 годов</w:t>
      </w:r>
      <w:r w:rsidR="004032CA">
        <w:rPr>
          <w:sz w:val="28"/>
          <w:szCs w:val="28"/>
        </w:rPr>
        <w:t>.</w:t>
      </w:r>
    </w:p>
    <w:p w:rsidR="0002090F" w:rsidRPr="009659EC" w:rsidRDefault="004032CA" w:rsidP="007D7C1F">
      <w:pPr>
        <w:widowControl w:val="0"/>
        <w:jc w:val="both"/>
      </w:pPr>
      <w:r>
        <w:rPr>
          <w:sz w:val="28"/>
          <w:szCs w:val="28"/>
        </w:rPr>
        <w:tab/>
      </w:r>
      <w:r w:rsidR="0002090F">
        <w:rPr>
          <w:sz w:val="28"/>
          <w:szCs w:val="28"/>
        </w:rPr>
        <w:t xml:space="preserve">В </w:t>
      </w:r>
      <w:r w:rsidR="004852CA">
        <w:rPr>
          <w:sz w:val="28"/>
          <w:szCs w:val="28"/>
        </w:rPr>
        <w:t xml:space="preserve">2 случаях по результатам финансово-экономической экспертизы </w:t>
      </w:r>
      <w:r w:rsidR="004852CA">
        <w:rPr>
          <w:sz w:val="28"/>
          <w:szCs w:val="28"/>
        </w:rPr>
        <w:lastRenderedPageBreak/>
        <w:t xml:space="preserve">Контрольно-счетной палатой было предложено учесть замечания отраженные </w:t>
      </w:r>
      <w:r w:rsidR="00135A7A">
        <w:rPr>
          <w:sz w:val="28"/>
          <w:szCs w:val="28"/>
        </w:rPr>
        <w:t>в</w:t>
      </w:r>
      <w:r w:rsidR="004852CA">
        <w:rPr>
          <w:sz w:val="28"/>
          <w:szCs w:val="28"/>
        </w:rPr>
        <w:t xml:space="preserve"> заключениях. По одному проекту решения доводы Контрольно-счетной палаты были учтены. Неучтенное замечание по необоснованному увеличению бюджетных назначений по прочим неналоговым доходам  </w:t>
      </w:r>
      <w:r w:rsidR="00135A7A">
        <w:rPr>
          <w:sz w:val="28"/>
          <w:szCs w:val="28"/>
        </w:rPr>
        <w:t>подтвердилось</w:t>
      </w:r>
      <w:r w:rsidR="004852CA">
        <w:rPr>
          <w:sz w:val="28"/>
          <w:szCs w:val="28"/>
        </w:rPr>
        <w:t xml:space="preserve"> по итогам исполнения бюджета городского округа</w:t>
      </w:r>
      <w:r w:rsidR="00135A7A">
        <w:rPr>
          <w:sz w:val="28"/>
          <w:szCs w:val="28"/>
        </w:rPr>
        <w:t xml:space="preserve"> за 2017 год</w:t>
      </w:r>
      <w:r w:rsidR="004852CA">
        <w:rPr>
          <w:sz w:val="28"/>
          <w:szCs w:val="28"/>
        </w:rPr>
        <w:t>.</w:t>
      </w:r>
    </w:p>
    <w:p w:rsidR="00B8005C" w:rsidRPr="005810FE" w:rsidRDefault="007D7C1F" w:rsidP="00271008">
      <w:pPr>
        <w:widowControl w:val="0"/>
        <w:tabs>
          <w:tab w:val="left" w:pos="709"/>
        </w:tabs>
        <w:autoSpaceDE w:val="0"/>
        <w:jc w:val="both"/>
        <w:rPr>
          <w:sz w:val="20"/>
          <w:szCs w:val="20"/>
        </w:rPr>
      </w:pPr>
      <w:r>
        <w:rPr>
          <w:b/>
          <w:sz w:val="28"/>
          <w:szCs w:val="28"/>
        </w:rPr>
        <w:tab/>
      </w:r>
      <w:r w:rsidR="00B8005C" w:rsidRPr="005810FE">
        <w:rPr>
          <w:sz w:val="28"/>
          <w:szCs w:val="28"/>
        </w:rPr>
        <w:t>3.</w:t>
      </w:r>
      <w:r w:rsidR="00580BF4" w:rsidRPr="005810FE">
        <w:rPr>
          <w:sz w:val="28"/>
          <w:szCs w:val="28"/>
        </w:rPr>
        <w:t>3</w:t>
      </w:r>
      <w:r w:rsidR="00B8005C" w:rsidRPr="005810FE">
        <w:rPr>
          <w:sz w:val="28"/>
          <w:szCs w:val="28"/>
        </w:rPr>
        <w:t xml:space="preserve">. </w:t>
      </w:r>
      <w:r w:rsidR="000D3077" w:rsidRPr="005810FE">
        <w:rPr>
          <w:sz w:val="28"/>
          <w:szCs w:val="28"/>
        </w:rPr>
        <w:t>Э</w:t>
      </w:r>
      <w:r w:rsidR="00B8005C" w:rsidRPr="005810FE">
        <w:rPr>
          <w:sz w:val="28"/>
          <w:szCs w:val="28"/>
        </w:rPr>
        <w:t>кспертиза муниципальных программ</w:t>
      </w:r>
      <w:r w:rsidRPr="005810FE">
        <w:rPr>
          <w:sz w:val="28"/>
          <w:szCs w:val="28"/>
        </w:rPr>
        <w:t>.</w:t>
      </w:r>
    </w:p>
    <w:p w:rsidR="00271008" w:rsidRPr="006E17AD" w:rsidRDefault="000D3077" w:rsidP="00271008">
      <w:pPr>
        <w:widowControl w:val="0"/>
        <w:autoSpaceDE w:val="0"/>
        <w:autoSpaceDN w:val="0"/>
        <w:adjustRightInd w:val="0"/>
        <w:jc w:val="both"/>
        <w:rPr>
          <w:sz w:val="28"/>
          <w:szCs w:val="28"/>
        </w:rPr>
      </w:pPr>
      <w:r>
        <w:rPr>
          <w:sz w:val="28"/>
          <w:szCs w:val="28"/>
        </w:rPr>
        <w:tab/>
      </w:r>
      <w:r w:rsidR="00271008" w:rsidRPr="006E17AD">
        <w:rPr>
          <w:sz w:val="28"/>
          <w:szCs w:val="28"/>
        </w:rPr>
        <w:t xml:space="preserve">Согласно статье 8 </w:t>
      </w:r>
      <w:r w:rsidR="00271008">
        <w:rPr>
          <w:sz w:val="28"/>
          <w:szCs w:val="28"/>
        </w:rPr>
        <w:t>Положения о Контрольно-счетной палате</w:t>
      </w:r>
      <w:r w:rsidR="00271008" w:rsidRPr="006E17AD">
        <w:rPr>
          <w:sz w:val="28"/>
          <w:szCs w:val="28"/>
        </w:rPr>
        <w:t xml:space="preserve"> в ее полномочия входит финансово-экономическая экспертиза</w:t>
      </w:r>
      <w:r w:rsidR="00271008" w:rsidRPr="006E17AD">
        <w:rPr>
          <w:rFonts w:eastAsia="Calibri"/>
          <w:sz w:val="28"/>
          <w:szCs w:val="28"/>
          <w:lang w:eastAsia="en-US"/>
        </w:rPr>
        <w:t xml:space="preserve"> </w:t>
      </w:r>
      <w:r w:rsidR="00271008">
        <w:rPr>
          <w:rFonts w:eastAsia="Calibri"/>
          <w:sz w:val="28"/>
          <w:szCs w:val="28"/>
          <w:lang w:eastAsia="en-US"/>
        </w:rPr>
        <w:t>муниципальных</w:t>
      </w:r>
      <w:r w:rsidR="00271008" w:rsidRPr="006E17AD">
        <w:rPr>
          <w:rFonts w:eastAsia="Calibri"/>
          <w:sz w:val="28"/>
          <w:szCs w:val="28"/>
          <w:lang w:eastAsia="en-US"/>
        </w:rPr>
        <w:t xml:space="preserve"> программ </w:t>
      </w:r>
      <w:r w:rsidR="00271008">
        <w:rPr>
          <w:rFonts w:eastAsia="Calibri"/>
          <w:sz w:val="28"/>
          <w:szCs w:val="28"/>
          <w:lang w:eastAsia="en-US"/>
        </w:rPr>
        <w:t>мун</w:t>
      </w:r>
      <w:r w:rsidR="00F53BAF">
        <w:rPr>
          <w:rFonts w:eastAsia="Calibri"/>
          <w:sz w:val="28"/>
          <w:szCs w:val="28"/>
          <w:lang w:eastAsia="en-US"/>
        </w:rPr>
        <w:t>и</w:t>
      </w:r>
      <w:r w:rsidR="00271008">
        <w:rPr>
          <w:rFonts w:eastAsia="Calibri"/>
          <w:sz w:val="28"/>
          <w:szCs w:val="28"/>
          <w:lang w:eastAsia="en-US"/>
        </w:rPr>
        <w:t>ципального образования Соль-</w:t>
      </w:r>
      <w:proofErr w:type="spellStart"/>
      <w:r w:rsidR="00271008">
        <w:rPr>
          <w:rFonts w:eastAsia="Calibri"/>
          <w:sz w:val="28"/>
          <w:szCs w:val="28"/>
          <w:lang w:eastAsia="en-US"/>
        </w:rPr>
        <w:t>Илецкий</w:t>
      </w:r>
      <w:proofErr w:type="spellEnd"/>
      <w:r w:rsidR="00271008">
        <w:rPr>
          <w:rFonts w:eastAsia="Calibri"/>
          <w:sz w:val="28"/>
          <w:szCs w:val="28"/>
          <w:lang w:eastAsia="en-US"/>
        </w:rPr>
        <w:t xml:space="preserve"> городской округ</w:t>
      </w:r>
      <w:r w:rsidR="00271008" w:rsidRPr="006E17AD">
        <w:rPr>
          <w:rFonts w:eastAsia="Calibri"/>
          <w:sz w:val="28"/>
          <w:szCs w:val="28"/>
          <w:lang w:eastAsia="en-US"/>
        </w:rPr>
        <w:t xml:space="preserve">. </w:t>
      </w:r>
      <w:r w:rsidR="00271008" w:rsidRPr="006E17AD">
        <w:rPr>
          <w:sz w:val="28"/>
          <w:szCs w:val="28"/>
        </w:rPr>
        <w:t>В соответствии с указанным полномочием в 201</w:t>
      </w:r>
      <w:r w:rsidR="00F53BAF">
        <w:rPr>
          <w:sz w:val="28"/>
          <w:szCs w:val="28"/>
        </w:rPr>
        <w:t>7</w:t>
      </w:r>
      <w:r w:rsidR="00271008" w:rsidRPr="006E17AD">
        <w:rPr>
          <w:sz w:val="28"/>
          <w:szCs w:val="28"/>
        </w:rPr>
        <w:t xml:space="preserve"> году </w:t>
      </w:r>
      <w:r w:rsidR="00F53BAF">
        <w:rPr>
          <w:sz w:val="28"/>
          <w:szCs w:val="28"/>
        </w:rPr>
        <w:t>Контрольно-счетной</w:t>
      </w:r>
      <w:r w:rsidR="00271008" w:rsidRPr="006E17AD">
        <w:rPr>
          <w:sz w:val="28"/>
          <w:szCs w:val="28"/>
        </w:rPr>
        <w:t xml:space="preserve"> палатой проведена финансово-экономическая экспертиза </w:t>
      </w:r>
      <w:r w:rsidR="00F53BAF">
        <w:rPr>
          <w:sz w:val="28"/>
          <w:szCs w:val="28"/>
        </w:rPr>
        <w:t xml:space="preserve">39 </w:t>
      </w:r>
      <w:r w:rsidR="00271008" w:rsidRPr="006E17AD">
        <w:rPr>
          <w:sz w:val="28"/>
          <w:szCs w:val="28"/>
        </w:rPr>
        <w:t>проект</w:t>
      </w:r>
      <w:r w:rsidR="00F53BAF">
        <w:rPr>
          <w:sz w:val="28"/>
          <w:szCs w:val="28"/>
        </w:rPr>
        <w:t>ов</w:t>
      </w:r>
      <w:r w:rsidR="00271008" w:rsidRPr="006E17AD">
        <w:rPr>
          <w:sz w:val="28"/>
          <w:szCs w:val="28"/>
        </w:rPr>
        <w:t xml:space="preserve"> постановлений </w:t>
      </w:r>
      <w:r w:rsidR="00F53BAF">
        <w:rPr>
          <w:sz w:val="28"/>
          <w:szCs w:val="28"/>
        </w:rPr>
        <w:t>администрации Соль-</w:t>
      </w:r>
      <w:proofErr w:type="spellStart"/>
      <w:r w:rsidR="00F53BAF">
        <w:rPr>
          <w:sz w:val="28"/>
          <w:szCs w:val="28"/>
        </w:rPr>
        <w:t>Илецкого</w:t>
      </w:r>
      <w:proofErr w:type="spellEnd"/>
      <w:r w:rsidR="00F53BAF">
        <w:rPr>
          <w:sz w:val="28"/>
          <w:szCs w:val="28"/>
        </w:rPr>
        <w:t xml:space="preserve"> городского округа </w:t>
      </w:r>
      <w:r w:rsidR="00271008" w:rsidRPr="006E17AD">
        <w:rPr>
          <w:sz w:val="28"/>
          <w:szCs w:val="28"/>
        </w:rPr>
        <w:t xml:space="preserve"> о внесении изменений в </w:t>
      </w:r>
      <w:r w:rsidR="00F53BAF">
        <w:rPr>
          <w:sz w:val="28"/>
          <w:szCs w:val="28"/>
        </w:rPr>
        <w:t>муниципальные программы городского округа и 5 проектов постановлений по утверждению муниципальных программ.</w:t>
      </w:r>
    </w:p>
    <w:p w:rsidR="00271008" w:rsidRPr="006E17AD" w:rsidRDefault="00F53BAF" w:rsidP="00271008">
      <w:pPr>
        <w:widowControl w:val="0"/>
        <w:autoSpaceDE w:val="0"/>
        <w:autoSpaceDN w:val="0"/>
        <w:adjustRightInd w:val="0"/>
        <w:jc w:val="both"/>
        <w:rPr>
          <w:sz w:val="28"/>
          <w:szCs w:val="28"/>
        </w:rPr>
      </w:pPr>
      <w:r>
        <w:rPr>
          <w:sz w:val="28"/>
          <w:szCs w:val="28"/>
        </w:rPr>
        <w:tab/>
      </w:r>
      <w:r w:rsidR="00271008" w:rsidRPr="006E17AD">
        <w:rPr>
          <w:sz w:val="28"/>
          <w:szCs w:val="28"/>
        </w:rPr>
        <w:t xml:space="preserve">Корректировка </w:t>
      </w:r>
      <w:r>
        <w:rPr>
          <w:sz w:val="28"/>
          <w:szCs w:val="28"/>
        </w:rPr>
        <w:t>муниципальных</w:t>
      </w:r>
      <w:r w:rsidR="00271008" w:rsidRPr="006E17AD">
        <w:rPr>
          <w:sz w:val="28"/>
          <w:szCs w:val="28"/>
        </w:rPr>
        <w:t xml:space="preserve"> программ осуществлялась</w:t>
      </w:r>
      <w:r>
        <w:rPr>
          <w:sz w:val="28"/>
          <w:szCs w:val="28"/>
        </w:rPr>
        <w:t xml:space="preserve"> преимущественно</w:t>
      </w:r>
      <w:r w:rsidR="00271008" w:rsidRPr="006E17AD">
        <w:rPr>
          <w:sz w:val="28"/>
          <w:szCs w:val="28"/>
        </w:rPr>
        <w:t xml:space="preserve"> в связи </w:t>
      </w:r>
      <w:r>
        <w:rPr>
          <w:sz w:val="28"/>
          <w:szCs w:val="28"/>
        </w:rPr>
        <w:t xml:space="preserve">с </w:t>
      </w:r>
      <w:r w:rsidR="00271008" w:rsidRPr="006E17AD">
        <w:rPr>
          <w:sz w:val="28"/>
          <w:szCs w:val="28"/>
        </w:rPr>
        <w:t xml:space="preserve">внесением изменений в </w:t>
      </w:r>
      <w:r>
        <w:rPr>
          <w:sz w:val="28"/>
          <w:szCs w:val="28"/>
        </w:rPr>
        <w:t>решение о бюджете городского округа  на 2017 год и на плановый период</w:t>
      </w:r>
      <w:r w:rsidR="00271008" w:rsidRPr="006E17AD">
        <w:rPr>
          <w:sz w:val="28"/>
          <w:szCs w:val="28"/>
        </w:rPr>
        <w:t xml:space="preserve"> с целью увязки бюджетных ассигнований с конкретными показателями и мероприятиями</w:t>
      </w:r>
      <w:r w:rsidR="00C471CD">
        <w:rPr>
          <w:sz w:val="28"/>
          <w:szCs w:val="28"/>
        </w:rPr>
        <w:t xml:space="preserve">, а также включение в программы мероприятий, ранее предусмотренных в бюджете городского округа как </w:t>
      </w:r>
      <w:proofErr w:type="spellStart"/>
      <w:r w:rsidR="00C471CD">
        <w:rPr>
          <w:sz w:val="28"/>
          <w:szCs w:val="28"/>
        </w:rPr>
        <w:t>непрограммые</w:t>
      </w:r>
      <w:proofErr w:type="spellEnd"/>
      <w:r w:rsidR="00C471CD">
        <w:rPr>
          <w:sz w:val="28"/>
          <w:szCs w:val="28"/>
        </w:rPr>
        <w:t>.</w:t>
      </w:r>
    </w:p>
    <w:p w:rsidR="00D843D7" w:rsidRDefault="004662DD" w:rsidP="00B8005C">
      <w:pPr>
        <w:widowControl w:val="0"/>
        <w:tabs>
          <w:tab w:val="left" w:pos="709"/>
        </w:tabs>
        <w:autoSpaceDE w:val="0"/>
        <w:autoSpaceDN w:val="0"/>
        <w:adjustRightInd w:val="0"/>
        <w:jc w:val="both"/>
        <w:rPr>
          <w:sz w:val="28"/>
          <w:szCs w:val="28"/>
        </w:rPr>
      </w:pPr>
      <w:r>
        <w:rPr>
          <w:sz w:val="28"/>
          <w:szCs w:val="28"/>
        </w:rPr>
        <w:tab/>
      </w:r>
      <w:r w:rsidR="00FB56E2">
        <w:rPr>
          <w:sz w:val="28"/>
          <w:szCs w:val="28"/>
        </w:rPr>
        <w:t xml:space="preserve">В ходе </w:t>
      </w:r>
      <w:r w:rsidR="00B8005C" w:rsidRPr="009659EC">
        <w:rPr>
          <w:sz w:val="28"/>
          <w:szCs w:val="28"/>
        </w:rPr>
        <w:t xml:space="preserve">экспертиз </w:t>
      </w:r>
      <w:r>
        <w:rPr>
          <w:sz w:val="28"/>
          <w:szCs w:val="28"/>
        </w:rPr>
        <w:t>Контрольно-счетной</w:t>
      </w:r>
      <w:r w:rsidR="00B8005C" w:rsidRPr="009659EC">
        <w:rPr>
          <w:sz w:val="28"/>
          <w:szCs w:val="28"/>
        </w:rPr>
        <w:t xml:space="preserve"> палатой</w:t>
      </w:r>
      <w:r w:rsidR="00B8005C">
        <w:rPr>
          <w:sz w:val="28"/>
          <w:szCs w:val="28"/>
        </w:rPr>
        <w:t xml:space="preserve"> </w:t>
      </w:r>
      <w:r w:rsidR="00B8005C" w:rsidRPr="009659EC">
        <w:rPr>
          <w:sz w:val="28"/>
          <w:szCs w:val="28"/>
        </w:rPr>
        <w:t>выявлялись следующие нарушения и недостатки:</w:t>
      </w:r>
      <w:r w:rsidR="0034210D">
        <w:rPr>
          <w:sz w:val="28"/>
          <w:szCs w:val="28"/>
        </w:rPr>
        <w:t xml:space="preserve"> </w:t>
      </w:r>
      <w:r w:rsidR="00F53BAF" w:rsidRPr="009659EC">
        <w:rPr>
          <w:sz w:val="28"/>
          <w:szCs w:val="28"/>
        </w:rPr>
        <w:t xml:space="preserve">факты несогласованности показателей внутри программы, </w:t>
      </w:r>
      <w:r w:rsidR="00F53BAF">
        <w:rPr>
          <w:sz w:val="28"/>
          <w:szCs w:val="28"/>
        </w:rPr>
        <w:t>некорректное определение показателей (индикаторов) программ,</w:t>
      </w:r>
      <w:r w:rsidR="00F53BAF" w:rsidRPr="009659EC">
        <w:rPr>
          <w:sz w:val="28"/>
          <w:szCs w:val="28"/>
        </w:rPr>
        <w:t xml:space="preserve"> </w:t>
      </w:r>
      <w:r w:rsidR="00B8005C" w:rsidRPr="009659EC">
        <w:rPr>
          <w:sz w:val="28"/>
          <w:szCs w:val="28"/>
        </w:rPr>
        <w:t>ошибки технического характера</w:t>
      </w:r>
      <w:r w:rsidR="00C471CD">
        <w:rPr>
          <w:sz w:val="28"/>
          <w:szCs w:val="28"/>
        </w:rPr>
        <w:t>,</w:t>
      </w:r>
      <w:r w:rsidR="00D843D7">
        <w:rPr>
          <w:sz w:val="28"/>
          <w:szCs w:val="28"/>
        </w:rPr>
        <w:t xml:space="preserve"> </w:t>
      </w:r>
      <w:r w:rsidR="00B8005C" w:rsidRPr="009659EC">
        <w:rPr>
          <w:sz w:val="28"/>
          <w:szCs w:val="28"/>
        </w:rPr>
        <w:t xml:space="preserve">а также другие замечания, в том числе касающиеся несоблюдения требований, установленных </w:t>
      </w:r>
      <w:r w:rsidR="00D843D7">
        <w:rPr>
          <w:sz w:val="28"/>
          <w:szCs w:val="28"/>
        </w:rPr>
        <w:t>порядком</w:t>
      </w:r>
      <w:r w:rsidR="00D843D7" w:rsidRPr="00ED290D">
        <w:rPr>
          <w:sz w:val="28"/>
          <w:szCs w:val="28"/>
        </w:rPr>
        <w:t xml:space="preserve"> разработки, реализации и оценки эффективности муниципальных программ муниципального образования Соль-</w:t>
      </w:r>
      <w:proofErr w:type="spellStart"/>
      <w:r w:rsidR="00D843D7" w:rsidRPr="00ED290D">
        <w:rPr>
          <w:sz w:val="28"/>
          <w:szCs w:val="28"/>
        </w:rPr>
        <w:t>Илецкий</w:t>
      </w:r>
      <w:proofErr w:type="spellEnd"/>
      <w:r w:rsidR="00D843D7" w:rsidRPr="00ED290D">
        <w:rPr>
          <w:sz w:val="28"/>
          <w:szCs w:val="28"/>
        </w:rPr>
        <w:t xml:space="preserve"> городской округ</w:t>
      </w:r>
      <w:r w:rsidR="00D843D7">
        <w:rPr>
          <w:sz w:val="28"/>
          <w:szCs w:val="28"/>
        </w:rPr>
        <w:t>.</w:t>
      </w:r>
    </w:p>
    <w:p w:rsidR="00580BF4" w:rsidRDefault="00D843D7" w:rsidP="00B8005C">
      <w:pPr>
        <w:widowControl w:val="0"/>
        <w:tabs>
          <w:tab w:val="left" w:pos="709"/>
        </w:tabs>
        <w:autoSpaceDE w:val="0"/>
        <w:autoSpaceDN w:val="0"/>
        <w:adjustRightInd w:val="0"/>
        <w:jc w:val="both"/>
        <w:rPr>
          <w:sz w:val="28"/>
          <w:szCs w:val="28"/>
        </w:rPr>
      </w:pPr>
      <w:r>
        <w:rPr>
          <w:sz w:val="28"/>
          <w:szCs w:val="28"/>
        </w:rPr>
        <w:tab/>
      </w:r>
      <w:r w:rsidR="00FB56E2">
        <w:rPr>
          <w:sz w:val="28"/>
          <w:szCs w:val="28"/>
        </w:rPr>
        <w:t>По результатам проведенных экспертиз</w:t>
      </w:r>
      <w:r w:rsidR="00B8005C" w:rsidRPr="009659EC">
        <w:rPr>
          <w:sz w:val="28"/>
          <w:szCs w:val="28"/>
        </w:rPr>
        <w:t xml:space="preserve"> </w:t>
      </w:r>
      <w:r w:rsidR="00FB56E2">
        <w:rPr>
          <w:sz w:val="28"/>
          <w:szCs w:val="28"/>
        </w:rPr>
        <w:t xml:space="preserve">проектов муниципальных программ </w:t>
      </w:r>
      <w:r>
        <w:rPr>
          <w:sz w:val="28"/>
          <w:szCs w:val="28"/>
        </w:rPr>
        <w:t xml:space="preserve">Контрольно-счетной </w:t>
      </w:r>
      <w:r w:rsidR="00B8005C" w:rsidRPr="009659EC">
        <w:rPr>
          <w:sz w:val="28"/>
          <w:szCs w:val="28"/>
        </w:rPr>
        <w:t xml:space="preserve">палатой вносились соответствующие предложения по </w:t>
      </w:r>
      <w:r w:rsidR="00FB56E2">
        <w:rPr>
          <w:sz w:val="28"/>
          <w:szCs w:val="28"/>
        </w:rPr>
        <w:t>устранению выя</w:t>
      </w:r>
      <w:r w:rsidR="00C471CD">
        <w:rPr>
          <w:sz w:val="28"/>
          <w:szCs w:val="28"/>
        </w:rPr>
        <w:t>вленных нарушений и недостатков.</w:t>
      </w:r>
    </w:p>
    <w:p w:rsidR="005D574E" w:rsidRDefault="00FB56E2" w:rsidP="00B8005C">
      <w:pPr>
        <w:widowControl w:val="0"/>
        <w:tabs>
          <w:tab w:val="left" w:pos="709"/>
        </w:tabs>
        <w:autoSpaceDE w:val="0"/>
        <w:autoSpaceDN w:val="0"/>
        <w:adjustRightInd w:val="0"/>
        <w:jc w:val="both"/>
        <w:rPr>
          <w:sz w:val="28"/>
          <w:szCs w:val="28"/>
        </w:rPr>
      </w:pPr>
      <w:r>
        <w:rPr>
          <w:sz w:val="28"/>
          <w:szCs w:val="28"/>
        </w:rPr>
        <w:t xml:space="preserve"> </w:t>
      </w:r>
    </w:p>
    <w:p w:rsidR="00580BF4" w:rsidRPr="005810FE" w:rsidRDefault="00580BF4" w:rsidP="008C2E29">
      <w:pPr>
        <w:widowControl w:val="0"/>
        <w:jc w:val="center"/>
        <w:rPr>
          <w:b/>
          <w:sz w:val="28"/>
          <w:szCs w:val="28"/>
        </w:rPr>
      </w:pPr>
      <w:r w:rsidRPr="005810FE">
        <w:rPr>
          <w:b/>
          <w:sz w:val="28"/>
          <w:szCs w:val="28"/>
        </w:rPr>
        <w:t xml:space="preserve">4.  </w:t>
      </w:r>
      <w:r w:rsidR="008C2E29" w:rsidRPr="005810FE">
        <w:rPr>
          <w:b/>
          <w:sz w:val="28"/>
          <w:szCs w:val="28"/>
        </w:rPr>
        <w:t>Организационно-методическая деятельность</w:t>
      </w:r>
    </w:p>
    <w:p w:rsidR="00653DE0" w:rsidRPr="005810FE" w:rsidRDefault="00653DE0" w:rsidP="008C2E29">
      <w:pPr>
        <w:widowControl w:val="0"/>
        <w:jc w:val="center"/>
        <w:rPr>
          <w:b/>
          <w:sz w:val="28"/>
          <w:szCs w:val="28"/>
        </w:rPr>
      </w:pPr>
    </w:p>
    <w:p w:rsidR="00580BF4" w:rsidRDefault="00653DE0" w:rsidP="00653DE0">
      <w:pPr>
        <w:widowControl w:val="0"/>
        <w:autoSpaceDE w:val="0"/>
        <w:autoSpaceDN w:val="0"/>
        <w:adjustRightInd w:val="0"/>
        <w:jc w:val="both"/>
        <w:rPr>
          <w:sz w:val="28"/>
          <w:szCs w:val="28"/>
        </w:rPr>
      </w:pPr>
      <w:r>
        <w:rPr>
          <w:sz w:val="28"/>
          <w:szCs w:val="28"/>
        </w:rPr>
        <w:tab/>
      </w:r>
      <w:r w:rsidR="00580BF4" w:rsidRPr="006E17AD">
        <w:rPr>
          <w:sz w:val="28"/>
          <w:szCs w:val="28"/>
        </w:rPr>
        <w:t xml:space="preserve">Методологическое обеспечение деятельности </w:t>
      </w:r>
      <w:r w:rsidR="009A3AE7">
        <w:rPr>
          <w:sz w:val="28"/>
          <w:szCs w:val="28"/>
        </w:rPr>
        <w:t>Контрольно-с</w:t>
      </w:r>
      <w:r w:rsidR="00580BF4" w:rsidRPr="006E17AD">
        <w:rPr>
          <w:sz w:val="28"/>
          <w:szCs w:val="28"/>
        </w:rPr>
        <w:t xml:space="preserve">четной палаты осуществляется в целях формирования и совершенствования системы внутреннего методического регулирования деятельности </w:t>
      </w:r>
      <w:r>
        <w:rPr>
          <w:sz w:val="28"/>
          <w:szCs w:val="28"/>
        </w:rPr>
        <w:t>Контрольно-счетной палаты</w:t>
      </w:r>
      <w:r w:rsidR="00580BF4" w:rsidRPr="006E17AD">
        <w:rPr>
          <w:sz w:val="28"/>
          <w:szCs w:val="28"/>
        </w:rPr>
        <w:t>, способствующей качественному выполнению возложенных на нее полномочий, повышению уровня эффективности контрольной и экспертно-аналитической деятельности.</w:t>
      </w:r>
    </w:p>
    <w:p w:rsidR="009A3AE7" w:rsidRDefault="009A3AE7" w:rsidP="00653DE0">
      <w:pPr>
        <w:widowControl w:val="0"/>
        <w:autoSpaceDE w:val="0"/>
        <w:autoSpaceDN w:val="0"/>
        <w:adjustRightInd w:val="0"/>
        <w:jc w:val="both"/>
        <w:rPr>
          <w:sz w:val="28"/>
          <w:szCs w:val="28"/>
        </w:rPr>
      </w:pPr>
      <w:r>
        <w:rPr>
          <w:sz w:val="28"/>
          <w:szCs w:val="28"/>
        </w:rPr>
        <w:tab/>
        <w:t>Статьей 10 Положения о Контрольно-счетной палате предусмотрено, что при осуществлении внешнего муниципального финансового контроля Контрольно-счетная палата руководствуется стандартами внешнего муниципального финансового контроля.</w:t>
      </w:r>
    </w:p>
    <w:p w:rsidR="009A3AE7" w:rsidRDefault="009A3AE7" w:rsidP="00653DE0">
      <w:pPr>
        <w:widowControl w:val="0"/>
        <w:autoSpaceDE w:val="0"/>
        <w:autoSpaceDN w:val="0"/>
        <w:adjustRightInd w:val="0"/>
        <w:jc w:val="both"/>
        <w:rPr>
          <w:sz w:val="28"/>
          <w:szCs w:val="28"/>
        </w:rPr>
      </w:pPr>
      <w:r>
        <w:rPr>
          <w:sz w:val="28"/>
          <w:szCs w:val="28"/>
        </w:rPr>
        <w:lastRenderedPageBreak/>
        <w:tab/>
        <w:t xml:space="preserve">В 2017 году Контрольно-счетной палатой </w:t>
      </w:r>
      <w:proofErr w:type="gramStart"/>
      <w:r>
        <w:rPr>
          <w:sz w:val="28"/>
          <w:szCs w:val="28"/>
        </w:rPr>
        <w:t>разработан</w:t>
      </w:r>
      <w:r w:rsidR="00070A4C">
        <w:rPr>
          <w:sz w:val="28"/>
          <w:szCs w:val="28"/>
        </w:rPr>
        <w:t>ы</w:t>
      </w:r>
      <w:proofErr w:type="gramEnd"/>
      <w:r>
        <w:rPr>
          <w:sz w:val="28"/>
          <w:szCs w:val="28"/>
        </w:rPr>
        <w:t xml:space="preserve"> и утвержден</w:t>
      </w:r>
      <w:r w:rsidR="00070A4C">
        <w:rPr>
          <w:sz w:val="28"/>
          <w:szCs w:val="28"/>
        </w:rPr>
        <w:t>ы</w:t>
      </w:r>
      <w:r>
        <w:rPr>
          <w:sz w:val="28"/>
          <w:szCs w:val="28"/>
        </w:rPr>
        <w:t xml:space="preserve"> 3 стандарта, а именно:</w:t>
      </w:r>
    </w:p>
    <w:p w:rsidR="009A3AE7" w:rsidRDefault="009A3AE7" w:rsidP="00653DE0">
      <w:pPr>
        <w:widowControl w:val="0"/>
        <w:autoSpaceDE w:val="0"/>
        <w:autoSpaceDN w:val="0"/>
        <w:adjustRightInd w:val="0"/>
        <w:jc w:val="both"/>
        <w:rPr>
          <w:sz w:val="28"/>
          <w:szCs w:val="28"/>
        </w:rPr>
      </w:pPr>
      <w:r>
        <w:rPr>
          <w:sz w:val="28"/>
          <w:szCs w:val="28"/>
        </w:rPr>
        <w:tab/>
        <w:t>подготовка к проведению контрольного мероприятия Контрольно-счетной палаты муниципального образования Соль-</w:t>
      </w:r>
      <w:proofErr w:type="spellStart"/>
      <w:r>
        <w:rPr>
          <w:sz w:val="28"/>
          <w:szCs w:val="28"/>
        </w:rPr>
        <w:t>Илецкий</w:t>
      </w:r>
      <w:proofErr w:type="spellEnd"/>
      <w:r>
        <w:rPr>
          <w:sz w:val="28"/>
          <w:szCs w:val="28"/>
        </w:rPr>
        <w:t xml:space="preserve"> городской округ Оренбургской области;</w:t>
      </w:r>
    </w:p>
    <w:p w:rsidR="009A3AE7" w:rsidRDefault="009A3AE7" w:rsidP="00653DE0">
      <w:pPr>
        <w:widowControl w:val="0"/>
        <w:autoSpaceDE w:val="0"/>
        <w:autoSpaceDN w:val="0"/>
        <w:adjustRightInd w:val="0"/>
        <w:jc w:val="both"/>
        <w:rPr>
          <w:sz w:val="28"/>
          <w:szCs w:val="28"/>
        </w:rPr>
      </w:pPr>
      <w:r>
        <w:rPr>
          <w:sz w:val="28"/>
          <w:szCs w:val="28"/>
        </w:rPr>
        <w:tab/>
        <w:t>общие правила проведения контрольного мероприятия Контрольно-счетной палаты муниципального образования Соль-</w:t>
      </w:r>
      <w:proofErr w:type="spellStart"/>
      <w:r>
        <w:rPr>
          <w:sz w:val="28"/>
          <w:szCs w:val="28"/>
        </w:rPr>
        <w:t>Илецкий</w:t>
      </w:r>
      <w:proofErr w:type="spellEnd"/>
      <w:r>
        <w:rPr>
          <w:sz w:val="28"/>
          <w:szCs w:val="28"/>
        </w:rPr>
        <w:t xml:space="preserve"> городской округ Оренбургской области;</w:t>
      </w:r>
    </w:p>
    <w:p w:rsidR="009A3AE7" w:rsidRDefault="009A3AE7" w:rsidP="00653DE0">
      <w:pPr>
        <w:widowControl w:val="0"/>
        <w:autoSpaceDE w:val="0"/>
        <w:autoSpaceDN w:val="0"/>
        <w:adjustRightInd w:val="0"/>
        <w:jc w:val="both"/>
        <w:rPr>
          <w:sz w:val="28"/>
          <w:szCs w:val="28"/>
        </w:rPr>
      </w:pPr>
      <w:r>
        <w:rPr>
          <w:sz w:val="28"/>
          <w:szCs w:val="28"/>
        </w:rPr>
        <w:tab/>
        <w:t>оформление итогов контрольного мероприятия</w:t>
      </w:r>
      <w:r w:rsidR="00070A4C">
        <w:rPr>
          <w:sz w:val="28"/>
          <w:szCs w:val="28"/>
        </w:rPr>
        <w:t>.</w:t>
      </w:r>
    </w:p>
    <w:p w:rsidR="009A3AE7" w:rsidRDefault="009A3AE7" w:rsidP="00653DE0">
      <w:pPr>
        <w:widowControl w:val="0"/>
        <w:autoSpaceDE w:val="0"/>
        <w:autoSpaceDN w:val="0"/>
        <w:adjustRightInd w:val="0"/>
        <w:jc w:val="both"/>
        <w:rPr>
          <w:sz w:val="28"/>
          <w:szCs w:val="28"/>
        </w:rPr>
      </w:pPr>
    </w:p>
    <w:p w:rsidR="00BB4192" w:rsidRPr="005810FE" w:rsidRDefault="00070A4C" w:rsidP="005D574E">
      <w:pPr>
        <w:widowControl w:val="0"/>
        <w:jc w:val="center"/>
        <w:rPr>
          <w:b/>
          <w:color w:val="000000"/>
          <w:sz w:val="28"/>
          <w:szCs w:val="28"/>
        </w:rPr>
      </w:pPr>
      <w:r w:rsidRPr="005810FE">
        <w:rPr>
          <w:b/>
          <w:color w:val="000000"/>
          <w:sz w:val="28"/>
          <w:szCs w:val="28"/>
        </w:rPr>
        <w:t>5</w:t>
      </w:r>
      <w:r w:rsidR="00BB4192" w:rsidRPr="005810FE">
        <w:rPr>
          <w:b/>
          <w:color w:val="000000"/>
          <w:sz w:val="28"/>
          <w:szCs w:val="28"/>
        </w:rPr>
        <w:t xml:space="preserve">. </w:t>
      </w:r>
      <w:r w:rsidRPr="005810FE">
        <w:rPr>
          <w:b/>
          <w:color w:val="000000"/>
          <w:sz w:val="28"/>
          <w:szCs w:val="28"/>
        </w:rPr>
        <w:t>Взаимодействие с правоохранительными органами</w:t>
      </w:r>
    </w:p>
    <w:p w:rsidR="00FF68BE" w:rsidRPr="005810FE" w:rsidRDefault="00FF68BE" w:rsidP="00005F67">
      <w:pPr>
        <w:widowControl w:val="0"/>
        <w:jc w:val="both"/>
        <w:rPr>
          <w:color w:val="000000"/>
          <w:sz w:val="28"/>
          <w:szCs w:val="28"/>
        </w:rPr>
      </w:pPr>
    </w:p>
    <w:p w:rsidR="00005F67" w:rsidRDefault="00BB4192" w:rsidP="00005F67">
      <w:pPr>
        <w:widowControl w:val="0"/>
        <w:jc w:val="both"/>
        <w:rPr>
          <w:sz w:val="28"/>
          <w:szCs w:val="28"/>
        </w:rPr>
      </w:pPr>
      <w:r>
        <w:rPr>
          <w:color w:val="000000"/>
          <w:sz w:val="28"/>
          <w:szCs w:val="28"/>
        </w:rPr>
        <w:tab/>
      </w:r>
      <w:r w:rsidR="00005F67">
        <w:rPr>
          <w:color w:val="000000"/>
          <w:sz w:val="28"/>
          <w:szCs w:val="28"/>
        </w:rPr>
        <w:t xml:space="preserve"> </w:t>
      </w:r>
      <w:r w:rsidR="007D7C1F" w:rsidRPr="009659EC">
        <w:rPr>
          <w:color w:val="000000"/>
          <w:sz w:val="28"/>
          <w:szCs w:val="28"/>
        </w:rPr>
        <w:t xml:space="preserve"> </w:t>
      </w:r>
      <w:r w:rsidR="00005F67" w:rsidRPr="006E17AD">
        <w:rPr>
          <w:sz w:val="28"/>
          <w:szCs w:val="28"/>
        </w:rPr>
        <w:t xml:space="preserve">Эффективная организация системы </w:t>
      </w:r>
      <w:r w:rsidR="00005F67">
        <w:rPr>
          <w:sz w:val="28"/>
          <w:szCs w:val="28"/>
        </w:rPr>
        <w:t xml:space="preserve">муниципального </w:t>
      </w:r>
      <w:r w:rsidR="00005F67" w:rsidRPr="006E17AD">
        <w:rPr>
          <w:sz w:val="28"/>
          <w:szCs w:val="28"/>
        </w:rPr>
        <w:t xml:space="preserve">финансового контроля невозможна без взаимодействия </w:t>
      </w:r>
      <w:r w:rsidR="00005F67">
        <w:rPr>
          <w:sz w:val="28"/>
          <w:szCs w:val="28"/>
        </w:rPr>
        <w:t xml:space="preserve">Контрольно-счетной </w:t>
      </w:r>
      <w:r w:rsidR="00005F67" w:rsidRPr="006E17AD">
        <w:rPr>
          <w:sz w:val="28"/>
          <w:szCs w:val="28"/>
        </w:rPr>
        <w:t xml:space="preserve"> палаты с правоохранительными и надзорными органами. </w:t>
      </w:r>
    </w:p>
    <w:p w:rsidR="00005F67" w:rsidRDefault="00005F67" w:rsidP="00005F67">
      <w:pPr>
        <w:widowControl w:val="0"/>
        <w:jc w:val="both"/>
        <w:rPr>
          <w:sz w:val="28"/>
          <w:szCs w:val="28"/>
        </w:rPr>
      </w:pPr>
      <w:r>
        <w:rPr>
          <w:sz w:val="28"/>
          <w:szCs w:val="28"/>
        </w:rPr>
        <w:tab/>
        <w:t>В апреле 2017 года между прокуратурой Соль-</w:t>
      </w:r>
      <w:proofErr w:type="spellStart"/>
      <w:r>
        <w:rPr>
          <w:sz w:val="28"/>
          <w:szCs w:val="28"/>
        </w:rPr>
        <w:t>Илецкого</w:t>
      </w:r>
      <w:proofErr w:type="spellEnd"/>
      <w:r>
        <w:rPr>
          <w:sz w:val="28"/>
          <w:szCs w:val="28"/>
        </w:rPr>
        <w:t xml:space="preserve"> района и Контрольно-счетной палатой подписано Соглашение о сотрудничестве.</w:t>
      </w:r>
    </w:p>
    <w:p w:rsidR="00005F67" w:rsidRPr="006E17AD" w:rsidRDefault="00005F67" w:rsidP="00005F67">
      <w:pPr>
        <w:widowControl w:val="0"/>
        <w:jc w:val="both"/>
        <w:rPr>
          <w:bCs/>
          <w:sz w:val="28"/>
          <w:szCs w:val="28"/>
        </w:rPr>
      </w:pPr>
      <w:r>
        <w:rPr>
          <w:sz w:val="28"/>
          <w:szCs w:val="28"/>
        </w:rPr>
        <w:tab/>
      </w:r>
      <w:r w:rsidRPr="006E17AD">
        <w:rPr>
          <w:sz w:val="28"/>
          <w:szCs w:val="28"/>
        </w:rPr>
        <w:t xml:space="preserve">Основными направлениями сотрудничества являются: обмен информацией, представляющей взаимный интерес для сторон, </w:t>
      </w:r>
      <w:r w:rsidRPr="006E17AD">
        <w:rPr>
          <w:color w:val="000000"/>
          <w:sz w:val="28"/>
          <w:szCs w:val="28"/>
        </w:rPr>
        <w:t xml:space="preserve"> </w:t>
      </w:r>
      <w:r w:rsidRPr="006E17AD">
        <w:rPr>
          <w:sz w:val="28"/>
          <w:szCs w:val="28"/>
        </w:rPr>
        <w:t>взаимное оказание правовой и экспертной помощи, проведение совместных контрольных мероприятий и другие направления взаимодействия.</w:t>
      </w:r>
    </w:p>
    <w:p w:rsidR="00005F67" w:rsidRPr="006E17AD" w:rsidRDefault="00005F67" w:rsidP="00005F67">
      <w:pPr>
        <w:widowControl w:val="0"/>
        <w:ind w:firstLine="709"/>
        <w:jc w:val="both"/>
        <w:rPr>
          <w:sz w:val="28"/>
          <w:szCs w:val="28"/>
        </w:rPr>
      </w:pPr>
      <w:r>
        <w:rPr>
          <w:bCs/>
          <w:sz w:val="28"/>
          <w:szCs w:val="28"/>
        </w:rPr>
        <w:t>В 2017</w:t>
      </w:r>
      <w:r w:rsidRPr="006E17AD">
        <w:rPr>
          <w:bCs/>
          <w:sz w:val="28"/>
          <w:szCs w:val="28"/>
        </w:rPr>
        <w:t xml:space="preserve"> году в </w:t>
      </w:r>
      <w:r>
        <w:rPr>
          <w:bCs/>
          <w:sz w:val="28"/>
          <w:szCs w:val="28"/>
        </w:rPr>
        <w:t>прокуратуру Соль-</w:t>
      </w:r>
      <w:proofErr w:type="spellStart"/>
      <w:r>
        <w:rPr>
          <w:bCs/>
          <w:sz w:val="28"/>
          <w:szCs w:val="28"/>
        </w:rPr>
        <w:t>Илецкого</w:t>
      </w:r>
      <w:proofErr w:type="spellEnd"/>
      <w:r>
        <w:rPr>
          <w:bCs/>
          <w:sz w:val="28"/>
          <w:szCs w:val="28"/>
        </w:rPr>
        <w:t xml:space="preserve"> района</w:t>
      </w:r>
      <w:r w:rsidRPr="006E17AD">
        <w:rPr>
          <w:bCs/>
          <w:sz w:val="28"/>
          <w:szCs w:val="28"/>
        </w:rPr>
        <w:t xml:space="preserve"> было направлено </w:t>
      </w:r>
      <w:r>
        <w:rPr>
          <w:bCs/>
          <w:sz w:val="28"/>
          <w:szCs w:val="28"/>
        </w:rPr>
        <w:t>6 материалов</w:t>
      </w:r>
      <w:r w:rsidRPr="006E17AD">
        <w:rPr>
          <w:bCs/>
          <w:sz w:val="28"/>
          <w:szCs w:val="28"/>
        </w:rPr>
        <w:t xml:space="preserve"> </w:t>
      </w:r>
      <w:r>
        <w:rPr>
          <w:bCs/>
          <w:sz w:val="28"/>
          <w:szCs w:val="28"/>
        </w:rPr>
        <w:t>Контрольно-счетной палаты.</w:t>
      </w:r>
    </w:p>
    <w:p w:rsidR="00005F67" w:rsidRPr="006E17AD" w:rsidRDefault="00005F67" w:rsidP="00005F67">
      <w:pPr>
        <w:pStyle w:val="Default"/>
        <w:widowControl w:val="0"/>
        <w:rPr>
          <w:color w:val="auto"/>
          <w:sz w:val="28"/>
          <w:szCs w:val="28"/>
        </w:rPr>
      </w:pPr>
      <w:r w:rsidRPr="006E17AD">
        <w:rPr>
          <w:color w:val="auto"/>
          <w:sz w:val="28"/>
          <w:szCs w:val="28"/>
        </w:rPr>
        <w:t xml:space="preserve">По материалам </w:t>
      </w:r>
      <w:r w:rsidR="00087931">
        <w:rPr>
          <w:color w:val="auto"/>
          <w:sz w:val="28"/>
          <w:szCs w:val="28"/>
        </w:rPr>
        <w:t>Контрольно-счетной</w:t>
      </w:r>
      <w:r w:rsidRPr="006E17AD">
        <w:rPr>
          <w:color w:val="auto"/>
          <w:sz w:val="28"/>
          <w:szCs w:val="28"/>
        </w:rPr>
        <w:t xml:space="preserve"> палаты прокуратур</w:t>
      </w:r>
      <w:r w:rsidR="00087931">
        <w:rPr>
          <w:color w:val="auto"/>
          <w:sz w:val="28"/>
          <w:szCs w:val="28"/>
        </w:rPr>
        <w:t>ой:</w:t>
      </w:r>
      <w:r w:rsidRPr="006E17AD">
        <w:rPr>
          <w:color w:val="auto"/>
          <w:sz w:val="28"/>
          <w:szCs w:val="28"/>
        </w:rPr>
        <w:t xml:space="preserve"> </w:t>
      </w:r>
    </w:p>
    <w:p w:rsidR="00005F67" w:rsidRPr="009957ED" w:rsidRDefault="00005F67" w:rsidP="00005F67">
      <w:pPr>
        <w:pStyle w:val="Default"/>
        <w:widowControl w:val="0"/>
        <w:rPr>
          <w:color w:val="auto"/>
          <w:sz w:val="28"/>
          <w:szCs w:val="28"/>
        </w:rPr>
      </w:pPr>
      <w:r w:rsidRPr="009957ED">
        <w:rPr>
          <w:color w:val="auto"/>
          <w:sz w:val="28"/>
          <w:szCs w:val="28"/>
        </w:rPr>
        <w:t xml:space="preserve">внесено </w:t>
      </w:r>
      <w:r w:rsidR="009957ED">
        <w:rPr>
          <w:color w:val="auto"/>
          <w:sz w:val="28"/>
          <w:szCs w:val="28"/>
        </w:rPr>
        <w:t>5 представлений</w:t>
      </w:r>
      <w:r w:rsidRPr="009957ED">
        <w:rPr>
          <w:color w:val="auto"/>
          <w:sz w:val="28"/>
          <w:szCs w:val="28"/>
        </w:rPr>
        <w:t xml:space="preserve">; </w:t>
      </w:r>
    </w:p>
    <w:p w:rsidR="00005F67" w:rsidRPr="009957ED" w:rsidRDefault="00005F67" w:rsidP="00005F67">
      <w:pPr>
        <w:pStyle w:val="Default"/>
        <w:widowControl w:val="0"/>
        <w:rPr>
          <w:color w:val="auto"/>
          <w:sz w:val="28"/>
          <w:szCs w:val="28"/>
        </w:rPr>
      </w:pPr>
      <w:r w:rsidRPr="009957ED">
        <w:rPr>
          <w:color w:val="auto"/>
          <w:sz w:val="28"/>
          <w:szCs w:val="28"/>
        </w:rPr>
        <w:t xml:space="preserve">возбуждено </w:t>
      </w:r>
      <w:r w:rsidR="009957ED">
        <w:rPr>
          <w:color w:val="auto"/>
          <w:sz w:val="28"/>
          <w:szCs w:val="28"/>
        </w:rPr>
        <w:t>2</w:t>
      </w:r>
      <w:r w:rsidRPr="009957ED">
        <w:rPr>
          <w:color w:val="auto"/>
          <w:sz w:val="28"/>
          <w:szCs w:val="28"/>
        </w:rPr>
        <w:t xml:space="preserve"> дел</w:t>
      </w:r>
      <w:r w:rsidR="009957ED">
        <w:rPr>
          <w:color w:val="auto"/>
          <w:sz w:val="28"/>
          <w:szCs w:val="28"/>
        </w:rPr>
        <w:t>а</w:t>
      </w:r>
      <w:r w:rsidRPr="009957ED">
        <w:rPr>
          <w:color w:val="auto"/>
          <w:sz w:val="28"/>
          <w:szCs w:val="28"/>
        </w:rPr>
        <w:t xml:space="preserve"> об административном правонарушении; </w:t>
      </w:r>
    </w:p>
    <w:p w:rsidR="00005F67" w:rsidRPr="009957ED" w:rsidRDefault="009957ED" w:rsidP="00005F67">
      <w:pPr>
        <w:widowControl w:val="0"/>
        <w:autoSpaceDE w:val="0"/>
        <w:autoSpaceDN w:val="0"/>
        <w:adjustRightInd w:val="0"/>
        <w:jc w:val="both"/>
        <w:rPr>
          <w:sz w:val="28"/>
          <w:szCs w:val="28"/>
        </w:rPr>
      </w:pPr>
      <w:r>
        <w:rPr>
          <w:sz w:val="28"/>
          <w:szCs w:val="28"/>
        </w:rPr>
        <w:t xml:space="preserve">       по 2 материалам подготовлен</w:t>
      </w:r>
      <w:r w:rsidR="00C40460">
        <w:rPr>
          <w:sz w:val="28"/>
          <w:szCs w:val="28"/>
        </w:rPr>
        <w:t>ы</w:t>
      </w:r>
      <w:r>
        <w:rPr>
          <w:sz w:val="28"/>
          <w:szCs w:val="28"/>
        </w:rPr>
        <w:t xml:space="preserve"> материал</w:t>
      </w:r>
      <w:r w:rsidR="00C40460">
        <w:rPr>
          <w:sz w:val="28"/>
          <w:szCs w:val="28"/>
        </w:rPr>
        <w:t>ы</w:t>
      </w:r>
      <w:r>
        <w:rPr>
          <w:sz w:val="28"/>
          <w:szCs w:val="28"/>
        </w:rPr>
        <w:t xml:space="preserve"> </w:t>
      </w:r>
      <w:proofErr w:type="spellStart"/>
      <w:r>
        <w:rPr>
          <w:sz w:val="28"/>
          <w:szCs w:val="28"/>
        </w:rPr>
        <w:t>доследственной</w:t>
      </w:r>
      <w:proofErr w:type="spellEnd"/>
      <w:r>
        <w:rPr>
          <w:sz w:val="28"/>
          <w:szCs w:val="28"/>
        </w:rPr>
        <w:t xml:space="preserve"> проверки;</w:t>
      </w:r>
    </w:p>
    <w:p w:rsidR="007D7C1F" w:rsidRDefault="009957ED" w:rsidP="00005F67">
      <w:pPr>
        <w:widowControl w:val="0"/>
        <w:jc w:val="both"/>
        <w:rPr>
          <w:color w:val="000000"/>
          <w:sz w:val="28"/>
          <w:szCs w:val="28"/>
        </w:rPr>
      </w:pPr>
      <w:r>
        <w:rPr>
          <w:sz w:val="28"/>
          <w:szCs w:val="28"/>
        </w:rPr>
        <w:t xml:space="preserve">       </w:t>
      </w:r>
      <w:r w:rsidRPr="009957ED">
        <w:rPr>
          <w:sz w:val="28"/>
          <w:szCs w:val="28"/>
        </w:rPr>
        <w:t xml:space="preserve">по </w:t>
      </w:r>
      <w:r>
        <w:rPr>
          <w:sz w:val="28"/>
          <w:szCs w:val="28"/>
        </w:rPr>
        <w:t>1</w:t>
      </w:r>
      <w:r w:rsidRPr="009957ED">
        <w:rPr>
          <w:sz w:val="28"/>
          <w:szCs w:val="28"/>
        </w:rPr>
        <w:t xml:space="preserve"> материал</w:t>
      </w:r>
      <w:r>
        <w:rPr>
          <w:sz w:val="28"/>
          <w:szCs w:val="28"/>
        </w:rPr>
        <w:t>у</w:t>
      </w:r>
      <w:r w:rsidRPr="009957ED">
        <w:rPr>
          <w:sz w:val="28"/>
          <w:szCs w:val="28"/>
        </w:rPr>
        <w:t xml:space="preserve"> проводится </w:t>
      </w:r>
      <w:r>
        <w:rPr>
          <w:sz w:val="28"/>
          <w:szCs w:val="28"/>
        </w:rPr>
        <w:t xml:space="preserve"> прокурорская </w:t>
      </w:r>
      <w:r w:rsidRPr="009957ED">
        <w:rPr>
          <w:sz w:val="28"/>
          <w:szCs w:val="28"/>
        </w:rPr>
        <w:t>проверка</w:t>
      </w:r>
      <w:r>
        <w:rPr>
          <w:sz w:val="28"/>
          <w:szCs w:val="28"/>
        </w:rPr>
        <w:t>.</w:t>
      </w:r>
    </w:p>
    <w:p w:rsidR="000F7751" w:rsidRDefault="000F7751" w:rsidP="00005F67">
      <w:pPr>
        <w:jc w:val="both"/>
        <w:rPr>
          <w:sz w:val="28"/>
          <w:szCs w:val="28"/>
        </w:rPr>
      </w:pPr>
    </w:p>
    <w:p w:rsidR="00087931" w:rsidRPr="005810FE" w:rsidRDefault="00087931" w:rsidP="00005F67">
      <w:pPr>
        <w:jc w:val="both"/>
        <w:rPr>
          <w:b/>
          <w:sz w:val="28"/>
          <w:szCs w:val="28"/>
        </w:rPr>
      </w:pPr>
      <w:r>
        <w:rPr>
          <w:sz w:val="28"/>
          <w:szCs w:val="28"/>
        </w:rPr>
        <w:tab/>
      </w:r>
      <w:r w:rsidRPr="005810FE">
        <w:rPr>
          <w:b/>
          <w:sz w:val="28"/>
          <w:szCs w:val="28"/>
        </w:rPr>
        <w:t>6. Взаимодействие с контрольно-счетными органами муниципальных образований области, Счетной палатой Оренбургской области</w:t>
      </w:r>
    </w:p>
    <w:p w:rsidR="0080390F" w:rsidRPr="000B60EB" w:rsidRDefault="000B60EB" w:rsidP="000B60EB">
      <w:pPr>
        <w:jc w:val="both"/>
        <w:rPr>
          <w:sz w:val="28"/>
          <w:szCs w:val="28"/>
        </w:rPr>
      </w:pPr>
      <w:r>
        <w:rPr>
          <w:b/>
          <w:sz w:val="28"/>
          <w:szCs w:val="28"/>
        </w:rPr>
        <w:tab/>
      </w:r>
      <w:r w:rsidRPr="000B60EB">
        <w:rPr>
          <w:sz w:val="28"/>
          <w:szCs w:val="28"/>
        </w:rPr>
        <w:t xml:space="preserve">В </w:t>
      </w:r>
      <w:r w:rsidR="00E537A5">
        <w:rPr>
          <w:sz w:val="28"/>
          <w:szCs w:val="28"/>
        </w:rPr>
        <w:t xml:space="preserve">октябре </w:t>
      </w:r>
      <w:r w:rsidRPr="000B60EB">
        <w:rPr>
          <w:sz w:val="28"/>
          <w:szCs w:val="28"/>
        </w:rPr>
        <w:t>2017 год</w:t>
      </w:r>
      <w:r w:rsidR="00E537A5">
        <w:rPr>
          <w:sz w:val="28"/>
          <w:szCs w:val="28"/>
        </w:rPr>
        <w:t>а</w:t>
      </w:r>
      <w:r w:rsidRPr="000B60EB">
        <w:rPr>
          <w:sz w:val="28"/>
          <w:szCs w:val="28"/>
        </w:rPr>
        <w:t xml:space="preserve"> </w:t>
      </w:r>
      <w:r>
        <w:rPr>
          <w:sz w:val="28"/>
          <w:szCs w:val="28"/>
        </w:rPr>
        <w:t xml:space="preserve">Контрольно-счетная палата принимала участие в заседании круглого стола на тему «Проблемы и особенности организации внешнего финансового контроля в современных условиях» проведение, которого было организовано Счетной палатой Оренбургской области. </w:t>
      </w:r>
    </w:p>
    <w:p w:rsidR="00E537A5" w:rsidRDefault="00E537A5" w:rsidP="00E537A5">
      <w:pPr>
        <w:jc w:val="both"/>
        <w:rPr>
          <w:sz w:val="28"/>
          <w:szCs w:val="28"/>
        </w:rPr>
      </w:pPr>
      <w:r>
        <w:rPr>
          <w:b/>
          <w:sz w:val="28"/>
          <w:szCs w:val="28"/>
        </w:rPr>
        <w:tab/>
      </w:r>
      <w:r w:rsidRPr="00E537A5">
        <w:rPr>
          <w:sz w:val="28"/>
          <w:szCs w:val="28"/>
        </w:rPr>
        <w:t xml:space="preserve">По итогам </w:t>
      </w:r>
      <w:r>
        <w:rPr>
          <w:sz w:val="28"/>
          <w:szCs w:val="28"/>
        </w:rPr>
        <w:t>заседания в процессе обсуждения выступлений и обмена мнениями был выработан ряд совместных решений:</w:t>
      </w:r>
    </w:p>
    <w:p w:rsidR="00E537A5" w:rsidRDefault="00E537A5" w:rsidP="00E537A5">
      <w:pPr>
        <w:jc w:val="both"/>
        <w:rPr>
          <w:sz w:val="28"/>
          <w:szCs w:val="28"/>
        </w:rPr>
      </w:pPr>
      <w:r>
        <w:rPr>
          <w:sz w:val="28"/>
          <w:szCs w:val="28"/>
        </w:rPr>
        <w:tab/>
        <w:t xml:space="preserve">подключиться к работе по проведению мониторинга и </w:t>
      </w:r>
      <w:proofErr w:type="gramStart"/>
      <w:r>
        <w:rPr>
          <w:sz w:val="28"/>
          <w:szCs w:val="28"/>
        </w:rPr>
        <w:t>контроля за</w:t>
      </w:r>
      <w:proofErr w:type="gramEnd"/>
      <w:r>
        <w:rPr>
          <w:sz w:val="28"/>
          <w:szCs w:val="28"/>
        </w:rPr>
        <w:t xml:space="preserve"> реализацией приоритетных проектов с использованием методических рекомендаций, подготовленных Счетной палатой Российской Федерации;</w:t>
      </w:r>
    </w:p>
    <w:p w:rsidR="000B60EB" w:rsidRDefault="00E537A5" w:rsidP="00E537A5">
      <w:pPr>
        <w:jc w:val="both"/>
        <w:rPr>
          <w:sz w:val="28"/>
          <w:szCs w:val="28"/>
        </w:rPr>
      </w:pPr>
      <w:r w:rsidRPr="00E537A5">
        <w:rPr>
          <w:sz w:val="28"/>
          <w:szCs w:val="28"/>
        </w:rPr>
        <w:t xml:space="preserve"> </w:t>
      </w:r>
      <w:r>
        <w:rPr>
          <w:sz w:val="28"/>
          <w:szCs w:val="28"/>
        </w:rPr>
        <w:tab/>
        <w:t>продолжить работу муниципальных контрольно-счетных органов на портале государственного и муниципального финансового аудита;</w:t>
      </w:r>
    </w:p>
    <w:p w:rsidR="00E537A5" w:rsidRPr="00E537A5" w:rsidRDefault="00E537A5" w:rsidP="00E537A5">
      <w:pPr>
        <w:jc w:val="both"/>
        <w:rPr>
          <w:sz w:val="28"/>
          <w:szCs w:val="28"/>
        </w:rPr>
      </w:pPr>
      <w:r>
        <w:rPr>
          <w:sz w:val="28"/>
          <w:szCs w:val="28"/>
        </w:rPr>
        <w:lastRenderedPageBreak/>
        <w:tab/>
        <w:t>продолжить мероприятия по обмену опытом работы между контрольно-счетными органами Оренбургской области.</w:t>
      </w:r>
    </w:p>
    <w:p w:rsidR="000B60EB" w:rsidRDefault="000B60EB" w:rsidP="0080390F">
      <w:pPr>
        <w:jc w:val="center"/>
        <w:rPr>
          <w:b/>
          <w:sz w:val="28"/>
          <w:szCs w:val="28"/>
        </w:rPr>
      </w:pPr>
    </w:p>
    <w:p w:rsidR="000B60EB" w:rsidRDefault="00036D25" w:rsidP="0080390F">
      <w:pPr>
        <w:jc w:val="center"/>
        <w:rPr>
          <w:b/>
          <w:sz w:val="28"/>
          <w:szCs w:val="28"/>
        </w:rPr>
      </w:pPr>
      <w:r>
        <w:rPr>
          <w:b/>
          <w:sz w:val="28"/>
          <w:szCs w:val="28"/>
        </w:rPr>
        <w:t>7. Направления деятельности Контрольно-счетной палаты в 2018 году</w:t>
      </w:r>
    </w:p>
    <w:p w:rsidR="000B60EB" w:rsidRDefault="000B60EB" w:rsidP="00622B9F">
      <w:pPr>
        <w:jc w:val="both"/>
        <w:rPr>
          <w:b/>
          <w:sz w:val="28"/>
          <w:szCs w:val="28"/>
        </w:rPr>
      </w:pPr>
    </w:p>
    <w:p w:rsidR="00036D25" w:rsidRPr="006E17AD" w:rsidRDefault="00036D25" w:rsidP="00622B9F">
      <w:pPr>
        <w:widowControl w:val="0"/>
        <w:autoSpaceDE w:val="0"/>
        <w:autoSpaceDN w:val="0"/>
        <w:adjustRightInd w:val="0"/>
        <w:jc w:val="both"/>
        <w:rPr>
          <w:sz w:val="28"/>
          <w:szCs w:val="28"/>
        </w:rPr>
      </w:pPr>
      <w:r>
        <w:rPr>
          <w:sz w:val="28"/>
          <w:szCs w:val="28"/>
        </w:rPr>
        <w:tab/>
      </w:r>
      <w:proofErr w:type="gramStart"/>
      <w:r w:rsidRPr="006E17AD">
        <w:rPr>
          <w:sz w:val="28"/>
          <w:szCs w:val="28"/>
        </w:rPr>
        <w:t xml:space="preserve">Основные направления деятельности </w:t>
      </w:r>
      <w:r>
        <w:rPr>
          <w:sz w:val="28"/>
          <w:szCs w:val="28"/>
        </w:rPr>
        <w:t xml:space="preserve">Контрольно-счетной </w:t>
      </w:r>
      <w:r w:rsidRPr="006E17AD">
        <w:rPr>
          <w:sz w:val="28"/>
          <w:szCs w:val="28"/>
        </w:rPr>
        <w:t xml:space="preserve"> палаты в 201</w:t>
      </w:r>
      <w:r w:rsidR="00622B9F">
        <w:rPr>
          <w:sz w:val="28"/>
          <w:szCs w:val="28"/>
        </w:rPr>
        <w:t>8</w:t>
      </w:r>
      <w:r w:rsidRPr="006E17AD">
        <w:rPr>
          <w:sz w:val="28"/>
          <w:szCs w:val="28"/>
        </w:rPr>
        <w:t xml:space="preserve"> году сформированы в соответствии с задачами и функциями, возложенными на </w:t>
      </w:r>
      <w:r w:rsidR="00113B93">
        <w:rPr>
          <w:sz w:val="28"/>
          <w:szCs w:val="28"/>
        </w:rPr>
        <w:t>Контрольно-с</w:t>
      </w:r>
      <w:r w:rsidRPr="006E17AD">
        <w:rPr>
          <w:sz w:val="28"/>
          <w:szCs w:val="28"/>
        </w:rPr>
        <w:t xml:space="preserve">четную палату Бюджетным кодексом Российской Федерации,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и </w:t>
      </w:r>
      <w:r w:rsidR="00113B93">
        <w:rPr>
          <w:sz w:val="28"/>
          <w:szCs w:val="28"/>
        </w:rPr>
        <w:t>Положением о Контрольно-</w:t>
      </w:r>
      <w:r w:rsidR="00474DF1">
        <w:rPr>
          <w:sz w:val="28"/>
          <w:szCs w:val="28"/>
        </w:rPr>
        <w:t>с</w:t>
      </w:r>
      <w:r w:rsidR="00113B93">
        <w:rPr>
          <w:sz w:val="28"/>
          <w:szCs w:val="28"/>
        </w:rPr>
        <w:t>четной палате</w:t>
      </w:r>
      <w:r w:rsidRPr="006E17AD">
        <w:rPr>
          <w:sz w:val="28"/>
          <w:szCs w:val="28"/>
        </w:rPr>
        <w:t>.</w:t>
      </w:r>
      <w:proofErr w:type="gramEnd"/>
    </w:p>
    <w:p w:rsidR="00036D25" w:rsidRPr="006E17AD" w:rsidRDefault="00113B93" w:rsidP="00622B9F">
      <w:pPr>
        <w:widowControl w:val="0"/>
        <w:jc w:val="both"/>
        <w:rPr>
          <w:sz w:val="28"/>
          <w:szCs w:val="28"/>
        </w:rPr>
      </w:pPr>
      <w:r>
        <w:rPr>
          <w:sz w:val="28"/>
          <w:szCs w:val="28"/>
        </w:rPr>
        <w:tab/>
      </w:r>
      <w:r w:rsidR="00036D25" w:rsidRPr="006E17AD">
        <w:rPr>
          <w:sz w:val="28"/>
          <w:szCs w:val="28"/>
        </w:rPr>
        <w:t xml:space="preserve">В рамках реализации своих полномочий первоочередными задачами </w:t>
      </w:r>
      <w:r>
        <w:rPr>
          <w:sz w:val="28"/>
          <w:szCs w:val="28"/>
        </w:rPr>
        <w:t>Контрольно-счетная палата с</w:t>
      </w:r>
      <w:r w:rsidR="00036D25" w:rsidRPr="006E17AD">
        <w:rPr>
          <w:sz w:val="28"/>
          <w:szCs w:val="28"/>
        </w:rPr>
        <w:t xml:space="preserve">читает обеспечение и дальнейшее развитие контрольной и экспертно-аналитической деятельности. Во исполнение задач, </w:t>
      </w:r>
      <w:r>
        <w:rPr>
          <w:sz w:val="28"/>
          <w:szCs w:val="28"/>
        </w:rPr>
        <w:t xml:space="preserve">законодательно </w:t>
      </w:r>
      <w:r w:rsidR="00036D25" w:rsidRPr="006E17AD">
        <w:rPr>
          <w:sz w:val="28"/>
          <w:szCs w:val="28"/>
        </w:rPr>
        <w:t>закрепленных за контрольно-счетным органом, в 201</w:t>
      </w:r>
      <w:r>
        <w:rPr>
          <w:sz w:val="28"/>
          <w:szCs w:val="28"/>
        </w:rPr>
        <w:t>8</w:t>
      </w:r>
      <w:r w:rsidR="00036D25" w:rsidRPr="006E17AD">
        <w:rPr>
          <w:sz w:val="28"/>
          <w:szCs w:val="28"/>
        </w:rPr>
        <w:t xml:space="preserve"> году </w:t>
      </w:r>
      <w:r>
        <w:rPr>
          <w:sz w:val="28"/>
          <w:szCs w:val="28"/>
        </w:rPr>
        <w:t>Контрольно-счетной</w:t>
      </w:r>
      <w:r w:rsidR="00036D25" w:rsidRPr="006E17AD">
        <w:rPr>
          <w:sz w:val="28"/>
          <w:szCs w:val="28"/>
        </w:rPr>
        <w:t xml:space="preserve"> палатой запланировано провести </w:t>
      </w:r>
      <w:r>
        <w:rPr>
          <w:sz w:val="28"/>
          <w:szCs w:val="28"/>
        </w:rPr>
        <w:t>9 контрольных мероприятий</w:t>
      </w:r>
      <w:r w:rsidR="00036D25" w:rsidRPr="006E17AD">
        <w:rPr>
          <w:sz w:val="28"/>
          <w:szCs w:val="28"/>
        </w:rPr>
        <w:t xml:space="preserve">. </w:t>
      </w:r>
    </w:p>
    <w:p w:rsidR="0080390F" w:rsidRDefault="0080390F" w:rsidP="00622B9F">
      <w:pPr>
        <w:widowControl w:val="0"/>
        <w:ind w:firstLine="709"/>
        <w:jc w:val="both"/>
        <w:rPr>
          <w:sz w:val="28"/>
          <w:szCs w:val="28"/>
        </w:rPr>
      </w:pPr>
      <w:r>
        <w:rPr>
          <w:sz w:val="28"/>
          <w:szCs w:val="28"/>
        </w:rPr>
        <w:t>План работы Контрольно-счетной палаты на 201</w:t>
      </w:r>
      <w:r w:rsidR="00036D25">
        <w:rPr>
          <w:sz w:val="28"/>
          <w:szCs w:val="28"/>
        </w:rPr>
        <w:t>8</w:t>
      </w:r>
      <w:r>
        <w:rPr>
          <w:sz w:val="28"/>
          <w:szCs w:val="28"/>
        </w:rPr>
        <w:t xml:space="preserve"> год утвержден с уч</w:t>
      </w:r>
      <w:r w:rsidR="00036D25">
        <w:rPr>
          <w:sz w:val="28"/>
          <w:szCs w:val="28"/>
        </w:rPr>
        <w:t>етом поручений Совета депутатов</w:t>
      </w:r>
      <w:r w:rsidR="00113B93">
        <w:rPr>
          <w:sz w:val="28"/>
          <w:szCs w:val="28"/>
        </w:rPr>
        <w:t xml:space="preserve"> (решение Совета депутатов от</w:t>
      </w:r>
      <w:r w:rsidR="003775AA">
        <w:rPr>
          <w:sz w:val="28"/>
          <w:szCs w:val="28"/>
        </w:rPr>
        <w:t xml:space="preserve"> 13.12.2017  №647)</w:t>
      </w:r>
      <w:r w:rsidR="00036D25" w:rsidRPr="003775AA">
        <w:rPr>
          <w:sz w:val="28"/>
          <w:szCs w:val="28"/>
        </w:rPr>
        <w:t>,</w:t>
      </w:r>
      <w:r w:rsidR="00036D25">
        <w:rPr>
          <w:sz w:val="28"/>
          <w:szCs w:val="28"/>
        </w:rPr>
        <w:t xml:space="preserve"> а также предложений прокуратуры Соль-</w:t>
      </w:r>
      <w:proofErr w:type="spellStart"/>
      <w:r w:rsidR="00036D25">
        <w:rPr>
          <w:sz w:val="28"/>
          <w:szCs w:val="28"/>
        </w:rPr>
        <w:t>Илецкого</w:t>
      </w:r>
      <w:proofErr w:type="spellEnd"/>
      <w:r w:rsidR="00036D25">
        <w:rPr>
          <w:sz w:val="28"/>
          <w:szCs w:val="28"/>
        </w:rPr>
        <w:t xml:space="preserve"> района по проведению совместных мероприятий на объектах, представляющих взаимный интерес (статья 3 Соглашения о сотрудничестве от 17.04.2017 года).</w:t>
      </w:r>
    </w:p>
    <w:p w:rsidR="00CB554B" w:rsidRDefault="00CB554B" w:rsidP="0080390F">
      <w:pPr>
        <w:widowControl w:val="0"/>
        <w:jc w:val="both"/>
        <w:rPr>
          <w:b/>
          <w:sz w:val="28"/>
          <w:szCs w:val="28"/>
        </w:rPr>
      </w:pPr>
    </w:p>
    <w:p w:rsidR="000E7FDB" w:rsidRDefault="000E7FDB" w:rsidP="0080390F">
      <w:pPr>
        <w:ind w:firstLine="709"/>
        <w:jc w:val="both"/>
        <w:rPr>
          <w:sz w:val="28"/>
          <w:szCs w:val="28"/>
        </w:rPr>
      </w:pPr>
    </w:p>
    <w:p w:rsidR="004B7D17" w:rsidRDefault="004B7D17" w:rsidP="004B7D17">
      <w:pPr>
        <w:ind w:firstLine="709"/>
        <w:jc w:val="both"/>
        <w:rPr>
          <w:sz w:val="28"/>
          <w:szCs w:val="28"/>
        </w:rPr>
      </w:pPr>
    </w:p>
    <w:p w:rsidR="004B7D17" w:rsidRDefault="004B7D17" w:rsidP="004B7D17">
      <w:pPr>
        <w:ind w:firstLine="709"/>
        <w:jc w:val="both"/>
        <w:rPr>
          <w:sz w:val="28"/>
          <w:szCs w:val="28"/>
        </w:rPr>
      </w:pPr>
    </w:p>
    <w:p w:rsidR="004B7D17" w:rsidRDefault="004B7D17" w:rsidP="004B7D17">
      <w:pPr>
        <w:ind w:firstLine="709"/>
        <w:jc w:val="both"/>
        <w:rPr>
          <w:sz w:val="28"/>
          <w:szCs w:val="28"/>
        </w:rPr>
      </w:pPr>
    </w:p>
    <w:p w:rsidR="004B7D17" w:rsidRPr="004F2EB8" w:rsidRDefault="004B7D17" w:rsidP="004B7D17">
      <w:pPr>
        <w:rPr>
          <w:b/>
          <w:sz w:val="28"/>
          <w:szCs w:val="28"/>
        </w:rPr>
      </w:pPr>
    </w:p>
    <w:p w:rsidR="00866461" w:rsidRDefault="00866461" w:rsidP="00866461">
      <w:pPr>
        <w:ind w:firstLine="709"/>
        <w:jc w:val="both"/>
        <w:rPr>
          <w:b/>
          <w:sz w:val="28"/>
          <w:szCs w:val="28"/>
        </w:rPr>
      </w:pPr>
    </w:p>
    <w:p w:rsidR="00447F89" w:rsidRDefault="00447F89" w:rsidP="00447F89">
      <w:pPr>
        <w:ind w:firstLine="709"/>
        <w:jc w:val="both"/>
        <w:rPr>
          <w:sz w:val="28"/>
          <w:szCs w:val="28"/>
        </w:rPr>
      </w:pPr>
    </w:p>
    <w:p w:rsidR="00447F89" w:rsidRDefault="00447F89" w:rsidP="00447F89">
      <w:pPr>
        <w:ind w:firstLine="709"/>
        <w:jc w:val="both"/>
        <w:rPr>
          <w:sz w:val="28"/>
          <w:szCs w:val="28"/>
        </w:rPr>
      </w:pPr>
    </w:p>
    <w:p w:rsidR="00447F89" w:rsidRDefault="00447F89" w:rsidP="003E722D">
      <w:pPr>
        <w:ind w:firstLine="567"/>
        <w:jc w:val="both"/>
        <w:rPr>
          <w:color w:val="000000"/>
          <w:sz w:val="28"/>
          <w:szCs w:val="28"/>
        </w:rPr>
      </w:pPr>
    </w:p>
    <w:p w:rsidR="003E722D" w:rsidRDefault="003E722D" w:rsidP="003E722D">
      <w:pPr>
        <w:ind w:firstLine="567"/>
        <w:jc w:val="both"/>
        <w:rPr>
          <w:color w:val="000000"/>
          <w:sz w:val="28"/>
          <w:szCs w:val="28"/>
        </w:rPr>
      </w:pPr>
    </w:p>
    <w:p w:rsidR="003E722D" w:rsidRPr="001B124C" w:rsidRDefault="003E722D" w:rsidP="003E722D">
      <w:pPr>
        <w:ind w:firstLine="567"/>
        <w:jc w:val="both"/>
        <w:rPr>
          <w:sz w:val="28"/>
          <w:szCs w:val="28"/>
        </w:rPr>
      </w:pPr>
    </w:p>
    <w:sectPr w:rsidR="003E722D" w:rsidRPr="001B124C" w:rsidSect="00DA2F9A">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939" w:rsidRDefault="002A2939" w:rsidP="00DA2F9A">
      <w:r>
        <w:separator/>
      </w:r>
    </w:p>
  </w:endnote>
  <w:endnote w:type="continuationSeparator" w:id="0">
    <w:p w:rsidR="002A2939" w:rsidRDefault="002A2939" w:rsidP="00DA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939" w:rsidRDefault="002A2939" w:rsidP="00DA2F9A">
      <w:r>
        <w:separator/>
      </w:r>
    </w:p>
  </w:footnote>
  <w:footnote w:type="continuationSeparator" w:id="0">
    <w:p w:rsidR="002A2939" w:rsidRDefault="002A2939" w:rsidP="00DA2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8613"/>
      <w:docPartObj>
        <w:docPartGallery w:val="Page Numbers (Top of Page)"/>
        <w:docPartUnique/>
      </w:docPartObj>
    </w:sdtPr>
    <w:sdtEndPr/>
    <w:sdtContent>
      <w:p w:rsidR="00036D25" w:rsidRDefault="002A2939">
        <w:pPr>
          <w:pStyle w:val="a8"/>
          <w:jc w:val="center"/>
        </w:pPr>
        <w:r>
          <w:fldChar w:fldCharType="begin"/>
        </w:r>
        <w:r>
          <w:instrText xml:space="preserve"> PAGE   \* MERGEFORMAT </w:instrText>
        </w:r>
        <w:r>
          <w:fldChar w:fldCharType="separate"/>
        </w:r>
        <w:r w:rsidR="001E0D69">
          <w:rPr>
            <w:noProof/>
          </w:rPr>
          <w:t>2</w:t>
        </w:r>
        <w:r>
          <w:rPr>
            <w:noProof/>
          </w:rPr>
          <w:fldChar w:fldCharType="end"/>
        </w:r>
      </w:p>
    </w:sdtContent>
  </w:sdt>
  <w:p w:rsidR="00036D25" w:rsidRDefault="00036D2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C145A"/>
    <w:multiLevelType w:val="multilevel"/>
    <w:tmpl w:val="79066CF2"/>
    <w:lvl w:ilvl="0">
      <w:start w:val="2015"/>
      <w:numFmt w:val="decimal"/>
      <w:lvlText w:val="28.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96B55"/>
    <w:rsid w:val="000005EB"/>
    <w:rsid w:val="00002B9C"/>
    <w:rsid w:val="0000380A"/>
    <w:rsid w:val="00005003"/>
    <w:rsid w:val="000059A6"/>
    <w:rsid w:val="00005E3C"/>
    <w:rsid w:val="00005F67"/>
    <w:rsid w:val="00006D13"/>
    <w:rsid w:val="0001058A"/>
    <w:rsid w:val="0001069F"/>
    <w:rsid w:val="00011DDF"/>
    <w:rsid w:val="00013AEF"/>
    <w:rsid w:val="00015927"/>
    <w:rsid w:val="000164C4"/>
    <w:rsid w:val="00020285"/>
    <w:rsid w:val="0002090F"/>
    <w:rsid w:val="00022A3C"/>
    <w:rsid w:val="000233BA"/>
    <w:rsid w:val="00024239"/>
    <w:rsid w:val="0002562A"/>
    <w:rsid w:val="000259B5"/>
    <w:rsid w:val="00025A5D"/>
    <w:rsid w:val="000263CE"/>
    <w:rsid w:val="00030CAB"/>
    <w:rsid w:val="00031811"/>
    <w:rsid w:val="000343FB"/>
    <w:rsid w:val="00034655"/>
    <w:rsid w:val="000347CB"/>
    <w:rsid w:val="0003530D"/>
    <w:rsid w:val="00035409"/>
    <w:rsid w:val="000362F5"/>
    <w:rsid w:val="00036385"/>
    <w:rsid w:val="00036571"/>
    <w:rsid w:val="00036A64"/>
    <w:rsid w:val="00036D25"/>
    <w:rsid w:val="0003792D"/>
    <w:rsid w:val="00043E56"/>
    <w:rsid w:val="00044050"/>
    <w:rsid w:val="0004542B"/>
    <w:rsid w:val="000459A3"/>
    <w:rsid w:val="00051291"/>
    <w:rsid w:val="00053562"/>
    <w:rsid w:val="00057ED1"/>
    <w:rsid w:val="000614EC"/>
    <w:rsid w:val="00061B8B"/>
    <w:rsid w:val="00062AA7"/>
    <w:rsid w:val="0006686E"/>
    <w:rsid w:val="00066971"/>
    <w:rsid w:val="00070186"/>
    <w:rsid w:val="0007065B"/>
    <w:rsid w:val="00070A4C"/>
    <w:rsid w:val="000729D6"/>
    <w:rsid w:val="000746A0"/>
    <w:rsid w:val="000757B6"/>
    <w:rsid w:val="00075B80"/>
    <w:rsid w:val="00076E75"/>
    <w:rsid w:val="00080831"/>
    <w:rsid w:val="00081018"/>
    <w:rsid w:val="00083B92"/>
    <w:rsid w:val="00085470"/>
    <w:rsid w:val="00085F67"/>
    <w:rsid w:val="000866B6"/>
    <w:rsid w:val="00087931"/>
    <w:rsid w:val="00091F84"/>
    <w:rsid w:val="000925E3"/>
    <w:rsid w:val="00092B6A"/>
    <w:rsid w:val="00093F2B"/>
    <w:rsid w:val="0009573A"/>
    <w:rsid w:val="000A35AA"/>
    <w:rsid w:val="000A3F9F"/>
    <w:rsid w:val="000A41EC"/>
    <w:rsid w:val="000A7037"/>
    <w:rsid w:val="000A71AC"/>
    <w:rsid w:val="000B0F0A"/>
    <w:rsid w:val="000B381A"/>
    <w:rsid w:val="000B4E0A"/>
    <w:rsid w:val="000B60EB"/>
    <w:rsid w:val="000B70CF"/>
    <w:rsid w:val="000B71A9"/>
    <w:rsid w:val="000B7E3D"/>
    <w:rsid w:val="000C040D"/>
    <w:rsid w:val="000D0E21"/>
    <w:rsid w:val="000D1074"/>
    <w:rsid w:val="000D19BC"/>
    <w:rsid w:val="000D3077"/>
    <w:rsid w:val="000D331E"/>
    <w:rsid w:val="000D6BA9"/>
    <w:rsid w:val="000D7A54"/>
    <w:rsid w:val="000E06F5"/>
    <w:rsid w:val="000E15DF"/>
    <w:rsid w:val="000E24C8"/>
    <w:rsid w:val="000E2F1A"/>
    <w:rsid w:val="000E4624"/>
    <w:rsid w:val="000E4E65"/>
    <w:rsid w:val="000E69E0"/>
    <w:rsid w:val="000E7FDB"/>
    <w:rsid w:val="000F08F7"/>
    <w:rsid w:val="000F12CD"/>
    <w:rsid w:val="000F1EE7"/>
    <w:rsid w:val="000F2196"/>
    <w:rsid w:val="000F4954"/>
    <w:rsid w:val="000F5DB9"/>
    <w:rsid w:val="000F759E"/>
    <w:rsid w:val="000F7751"/>
    <w:rsid w:val="000F7D14"/>
    <w:rsid w:val="0010113D"/>
    <w:rsid w:val="001013D4"/>
    <w:rsid w:val="001013F1"/>
    <w:rsid w:val="00101768"/>
    <w:rsid w:val="0010269E"/>
    <w:rsid w:val="0010384E"/>
    <w:rsid w:val="001041CD"/>
    <w:rsid w:val="00110A43"/>
    <w:rsid w:val="001113FD"/>
    <w:rsid w:val="00111D41"/>
    <w:rsid w:val="00112658"/>
    <w:rsid w:val="0011316D"/>
    <w:rsid w:val="00113714"/>
    <w:rsid w:val="00113B93"/>
    <w:rsid w:val="0011447F"/>
    <w:rsid w:val="001144A7"/>
    <w:rsid w:val="001158F5"/>
    <w:rsid w:val="00116736"/>
    <w:rsid w:val="00117C28"/>
    <w:rsid w:val="0012021D"/>
    <w:rsid w:val="00121A07"/>
    <w:rsid w:val="00121A1C"/>
    <w:rsid w:val="001224B1"/>
    <w:rsid w:val="00122635"/>
    <w:rsid w:val="001227FF"/>
    <w:rsid w:val="001241CD"/>
    <w:rsid w:val="001243D0"/>
    <w:rsid w:val="0012510E"/>
    <w:rsid w:val="001251BC"/>
    <w:rsid w:val="00127F50"/>
    <w:rsid w:val="00130B25"/>
    <w:rsid w:val="00133237"/>
    <w:rsid w:val="00133A2D"/>
    <w:rsid w:val="00135173"/>
    <w:rsid w:val="00135A7A"/>
    <w:rsid w:val="001361B4"/>
    <w:rsid w:val="00137D05"/>
    <w:rsid w:val="0014199B"/>
    <w:rsid w:val="00143594"/>
    <w:rsid w:val="0014363D"/>
    <w:rsid w:val="0014424E"/>
    <w:rsid w:val="00145465"/>
    <w:rsid w:val="00145BA9"/>
    <w:rsid w:val="00150863"/>
    <w:rsid w:val="00150902"/>
    <w:rsid w:val="00150A8C"/>
    <w:rsid w:val="00151B11"/>
    <w:rsid w:val="00151CD4"/>
    <w:rsid w:val="00152D08"/>
    <w:rsid w:val="00157714"/>
    <w:rsid w:val="0016206F"/>
    <w:rsid w:val="0016471B"/>
    <w:rsid w:val="0016601C"/>
    <w:rsid w:val="00166FFA"/>
    <w:rsid w:val="0016737C"/>
    <w:rsid w:val="00170269"/>
    <w:rsid w:val="001715D6"/>
    <w:rsid w:val="00172CAB"/>
    <w:rsid w:val="001736FB"/>
    <w:rsid w:val="00181215"/>
    <w:rsid w:val="00181F1B"/>
    <w:rsid w:val="00182290"/>
    <w:rsid w:val="001834F4"/>
    <w:rsid w:val="0018505A"/>
    <w:rsid w:val="00185157"/>
    <w:rsid w:val="0018634F"/>
    <w:rsid w:val="001869EF"/>
    <w:rsid w:val="001875B9"/>
    <w:rsid w:val="00191095"/>
    <w:rsid w:val="00193DB8"/>
    <w:rsid w:val="001941CE"/>
    <w:rsid w:val="00196069"/>
    <w:rsid w:val="001A3C98"/>
    <w:rsid w:val="001A440C"/>
    <w:rsid w:val="001A4542"/>
    <w:rsid w:val="001A47D4"/>
    <w:rsid w:val="001A5B18"/>
    <w:rsid w:val="001A663E"/>
    <w:rsid w:val="001B0687"/>
    <w:rsid w:val="001B0E69"/>
    <w:rsid w:val="001B124C"/>
    <w:rsid w:val="001B1BFE"/>
    <w:rsid w:val="001B21AB"/>
    <w:rsid w:val="001B227A"/>
    <w:rsid w:val="001B28A7"/>
    <w:rsid w:val="001B3741"/>
    <w:rsid w:val="001B6C56"/>
    <w:rsid w:val="001C1C89"/>
    <w:rsid w:val="001C2BAE"/>
    <w:rsid w:val="001C2D59"/>
    <w:rsid w:val="001C328F"/>
    <w:rsid w:val="001C42F9"/>
    <w:rsid w:val="001C50E3"/>
    <w:rsid w:val="001C6430"/>
    <w:rsid w:val="001D1AAE"/>
    <w:rsid w:val="001D3358"/>
    <w:rsid w:val="001D357C"/>
    <w:rsid w:val="001D6523"/>
    <w:rsid w:val="001D6E21"/>
    <w:rsid w:val="001E02D5"/>
    <w:rsid w:val="001E0D69"/>
    <w:rsid w:val="001E13B4"/>
    <w:rsid w:val="001E36EC"/>
    <w:rsid w:val="001E3A2D"/>
    <w:rsid w:val="001E4234"/>
    <w:rsid w:val="001E5D68"/>
    <w:rsid w:val="001E7786"/>
    <w:rsid w:val="001E7F60"/>
    <w:rsid w:val="001F1897"/>
    <w:rsid w:val="001F208B"/>
    <w:rsid w:val="001F2CCC"/>
    <w:rsid w:val="001F5611"/>
    <w:rsid w:val="001F61AB"/>
    <w:rsid w:val="001F6B6D"/>
    <w:rsid w:val="001F7AC1"/>
    <w:rsid w:val="00201BE8"/>
    <w:rsid w:val="00203F16"/>
    <w:rsid w:val="0020469B"/>
    <w:rsid w:val="00204B1A"/>
    <w:rsid w:val="00205E83"/>
    <w:rsid w:val="002108E9"/>
    <w:rsid w:val="0021207D"/>
    <w:rsid w:val="00214B2E"/>
    <w:rsid w:val="00215980"/>
    <w:rsid w:val="00216C7C"/>
    <w:rsid w:val="00220F10"/>
    <w:rsid w:val="00222D17"/>
    <w:rsid w:val="0022328B"/>
    <w:rsid w:val="002239FE"/>
    <w:rsid w:val="002265EB"/>
    <w:rsid w:val="0023289F"/>
    <w:rsid w:val="00232D16"/>
    <w:rsid w:val="00240D11"/>
    <w:rsid w:val="002411DF"/>
    <w:rsid w:val="002424E9"/>
    <w:rsid w:val="00243339"/>
    <w:rsid w:val="0024351D"/>
    <w:rsid w:val="00243BEE"/>
    <w:rsid w:val="002446F0"/>
    <w:rsid w:val="00244893"/>
    <w:rsid w:val="00245317"/>
    <w:rsid w:val="00247E04"/>
    <w:rsid w:val="00252B15"/>
    <w:rsid w:val="002542F0"/>
    <w:rsid w:val="00254EF0"/>
    <w:rsid w:val="00255131"/>
    <w:rsid w:val="0026464A"/>
    <w:rsid w:val="00266475"/>
    <w:rsid w:val="002703CB"/>
    <w:rsid w:val="00271008"/>
    <w:rsid w:val="002725A0"/>
    <w:rsid w:val="00273FE3"/>
    <w:rsid w:val="00275D69"/>
    <w:rsid w:val="00277052"/>
    <w:rsid w:val="00277B99"/>
    <w:rsid w:val="00280F99"/>
    <w:rsid w:val="00285BA7"/>
    <w:rsid w:val="00287030"/>
    <w:rsid w:val="00287312"/>
    <w:rsid w:val="00287731"/>
    <w:rsid w:val="00291817"/>
    <w:rsid w:val="002926B8"/>
    <w:rsid w:val="00293175"/>
    <w:rsid w:val="00293281"/>
    <w:rsid w:val="00295C20"/>
    <w:rsid w:val="002A074B"/>
    <w:rsid w:val="002A0AF7"/>
    <w:rsid w:val="002A234B"/>
    <w:rsid w:val="002A2939"/>
    <w:rsid w:val="002A4128"/>
    <w:rsid w:val="002A5233"/>
    <w:rsid w:val="002A65A8"/>
    <w:rsid w:val="002A66B7"/>
    <w:rsid w:val="002A6FC6"/>
    <w:rsid w:val="002B2046"/>
    <w:rsid w:val="002B24AB"/>
    <w:rsid w:val="002B25D9"/>
    <w:rsid w:val="002B44D4"/>
    <w:rsid w:val="002C2642"/>
    <w:rsid w:val="002D0011"/>
    <w:rsid w:val="002D0482"/>
    <w:rsid w:val="002D2025"/>
    <w:rsid w:val="002D5058"/>
    <w:rsid w:val="002D6AE8"/>
    <w:rsid w:val="002D71F9"/>
    <w:rsid w:val="002E5AF9"/>
    <w:rsid w:val="002E6D36"/>
    <w:rsid w:val="002E7FF6"/>
    <w:rsid w:val="002F05B7"/>
    <w:rsid w:val="002F09BF"/>
    <w:rsid w:val="002F159C"/>
    <w:rsid w:val="002F3A79"/>
    <w:rsid w:val="002F3C21"/>
    <w:rsid w:val="002F4872"/>
    <w:rsid w:val="002F59F3"/>
    <w:rsid w:val="002F63B9"/>
    <w:rsid w:val="002F6A19"/>
    <w:rsid w:val="002F7AAA"/>
    <w:rsid w:val="002F7EFF"/>
    <w:rsid w:val="00301464"/>
    <w:rsid w:val="00305F5B"/>
    <w:rsid w:val="00306074"/>
    <w:rsid w:val="003065E3"/>
    <w:rsid w:val="00306E84"/>
    <w:rsid w:val="0030703B"/>
    <w:rsid w:val="00307900"/>
    <w:rsid w:val="00307A16"/>
    <w:rsid w:val="0031031A"/>
    <w:rsid w:val="00310D09"/>
    <w:rsid w:val="00313787"/>
    <w:rsid w:val="003137D4"/>
    <w:rsid w:val="00315479"/>
    <w:rsid w:val="00316A34"/>
    <w:rsid w:val="0031781B"/>
    <w:rsid w:val="0032002D"/>
    <w:rsid w:val="003208E4"/>
    <w:rsid w:val="003213A3"/>
    <w:rsid w:val="00323B96"/>
    <w:rsid w:val="00324E06"/>
    <w:rsid w:val="00324F8F"/>
    <w:rsid w:val="00325B97"/>
    <w:rsid w:val="00326799"/>
    <w:rsid w:val="00327C4E"/>
    <w:rsid w:val="00331162"/>
    <w:rsid w:val="003316BB"/>
    <w:rsid w:val="003334BC"/>
    <w:rsid w:val="00333AF1"/>
    <w:rsid w:val="00334186"/>
    <w:rsid w:val="00334FB7"/>
    <w:rsid w:val="003377B1"/>
    <w:rsid w:val="0034136C"/>
    <w:rsid w:val="0034210D"/>
    <w:rsid w:val="00344104"/>
    <w:rsid w:val="00345273"/>
    <w:rsid w:val="00346DE4"/>
    <w:rsid w:val="00351060"/>
    <w:rsid w:val="00354924"/>
    <w:rsid w:val="003562D3"/>
    <w:rsid w:val="00356547"/>
    <w:rsid w:val="00361549"/>
    <w:rsid w:val="003617DD"/>
    <w:rsid w:val="00361908"/>
    <w:rsid w:val="00362C04"/>
    <w:rsid w:val="003643AC"/>
    <w:rsid w:val="00364DFE"/>
    <w:rsid w:val="00366A9D"/>
    <w:rsid w:val="00370098"/>
    <w:rsid w:val="003707B1"/>
    <w:rsid w:val="00370C1B"/>
    <w:rsid w:val="00371AE1"/>
    <w:rsid w:val="00372DD3"/>
    <w:rsid w:val="00373051"/>
    <w:rsid w:val="00373F93"/>
    <w:rsid w:val="00375130"/>
    <w:rsid w:val="00375562"/>
    <w:rsid w:val="00375834"/>
    <w:rsid w:val="00376B53"/>
    <w:rsid w:val="003775AA"/>
    <w:rsid w:val="0038154C"/>
    <w:rsid w:val="0038289E"/>
    <w:rsid w:val="0038473C"/>
    <w:rsid w:val="00387009"/>
    <w:rsid w:val="003879D6"/>
    <w:rsid w:val="00393A14"/>
    <w:rsid w:val="00393ED2"/>
    <w:rsid w:val="00393FD7"/>
    <w:rsid w:val="0039451A"/>
    <w:rsid w:val="0039466A"/>
    <w:rsid w:val="003A31C2"/>
    <w:rsid w:val="003A624B"/>
    <w:rsid w:val="003A64FB"/>
    <w:rsid w:val="003A6CD7"/>
    <w:rsid w:val="003A7229"/>
    <w:rsid w:val="003A7709"/>
    <w:rsid w:val="003A7C23"/>
    <w:rsid w:val="003B083B"/>
    <w:rsid w:val="003B1225"/>
    <w:rsid w:val="003B2091"/>
    <w:rsid w:val="003B516B"/>
    <w:rsid w:val="003B5B53"/>
    <w:rsid w:val="003B5F0C"/>
    <w:rsid w:val="003C0617"/>
    <w:rsid w:val="003C1153"/>
    <w:rsid w:val="003C3C93"/>
    <w:rsid w:val="003C60FD"/>
    <w:rsid w:val="003D0F8E"/>
    <w:rsid w:val="003D1EC5"/>
    <w:rsid w:val="003D2453"/>
    <w:rsid w:val="003D337D"/>
    <w:rsid w:val="003E016A"/>
    <w:rsid w:val="003E2777"/>
    <w:rsid w:val="003E35A4"/>
    <w:rsid w:val="003E3C8C"/>
    <w:rsid w:val="003E6268"/>
    <w:rsid w:val="003E722D"/>
    <w:rsid w:val="003E7911"/>
    <w:rsid w:val="003E7E5E"/>
    <w:rsid w:val="003F2185"/>
    <w:rsid w:val="003F26A6"/>
    <w:rsid w:val="003F2952"/>
    <w:rsid w:val="003F2BC9"/>
    <w:rsid w:val="003F2FBD"/>
    <w:rsid w:val="003F329C"/>
    <w:rsid w:val="003F33E7"/>
    <w:rsid w:val="003F484D"/>
    <w:rsid w:val="003F5BB8"/>
    <w:rsid w:val="003F6397"/>
    <w:rsid w:val="003F793D"/>
    <w:rsid w:val="003F7A80"/>
    <w:rsid w:val="004006ED"/>
    <w:rsid w:val="0040245D"/>
    <w:rsid w:val="004028BF"/>
    <w:rsid w:val="004032CA"/>
    <w:rsid w:val="004043A8"/>
    <w:rsid w:val="00406BFD"/>
    <w:rsid w:val="00411314"/>
    <w:rsid w:val="00411577"/>
    <w:rsid w:val="00413D26"/>
    <w:rsid w:val="00414490"/>
    <w:rsid w:val="00414D08"/>
    <w:rsid w:val="00416458"/>
    <w:rsid w:val="00416C37"/>
    <w:rsid w:val="00417409"/>
    <w:rsid w:val="004175AD"/>
    <w:rsid w:val="004177B2"/>
    <w:rsid w:val="00420C0B"/>
    <w:rsid w:val="00421FE6"/>
    <w:rsid w:val="00424682"/>
    <w:rsid w:val="004253DD"/>
    <w:rsid w:val="00425711"/>
    <w:rsid w:val="0042738A"/>
    <w:rsid w:val="00427F7A"/>
    <w:rsid w:val="004317F0"/>
    <w:rsid w:val="00433893"/>
    <w:rsid w:val="004343CA"/>
    <w:rsid w:val="004364CF"/>
    <w:rsid w:val="0043664E"/>
    <w:rsid w:val="00437068"/>
    <w:rsid w:val="00437423"/>
    <w:rsid w:val="00441AFA"/>
    <w:rsid w:val="00442189"/>
    <w:rsid w:val="00443D70"/>
    <w:rsid w:val="00446906"/>
    <w:rsid w:val="00446F57"/>
    <w:rsid w:val="00447F89"/>
    <w:rsid w:val="004519D7"/>
    <w:rsid w:val="00453F64"/>
    <w:rsid w:val="00455414"/>
    <w:rsid w:val="004562E9"/>
    <w:rsid w:val="00456D40"/>
    <w:rsid w:val="004577B0"/>
    <w:rsid w:val="00457BBC"/>
    <w:rsid w:val="0046121A"/>
    <w:rsid w:val="00461EC0"/>
    <w:rsid w:val="00463224"/>
    <w:rsid w:val="0046354B"/>
    <w:rsid w:val="004659E9"/>
    <w:rsid w:val="004662DD"/>
    <w:rsid w:val="00466369"/>
    <w:rsid w:val="0047072B"/>
    <w:rsid w:val="004721F2"/>
    <w:rsid w:val="0047328F"/>
    <w:rsid w:val="00474367"/>
    <w:rsid w:val="004749F1"/>
    <w:rsid w:val="00474B32"/>
    <w:rsid w:val="00474DF1"/>
    <w:rsid w:val="00476439"/>
    <w:rsid w:val="00484F7E"/>
    <w:rsid w:val="004852CA"/>
    <w:rsid w:val="00486886"/>
    <w:rsid w:val="00492DAE"/>
    <w:rsid w:val="0049338C"/>
    <w:rsid w:val="00493F26"/>
    <w:rsid w:val="00494B00"/>
    <w:rsid w:val="00496705"/>
    <w:rsid w:val="004A2604"/>
    <w:rsid w:val="004A4DEC"/>
    <w:rsid w:val="004A60A5"/>
    <w:rsid w:val="004A695E"/>
    <w:rsid w:val="004B0B14"/>
    <w:rsid w:val="004B275F"/>
    <w:rsid w:val="004B7D17"/>
    <w:rsid w:val="004C0515"/>
    <w:rsid w:val="004C1894"/>
    <w:rsid w:val="004C1A6A"/>
    <w:rsid w:val="004C36AE"/>
    <w:rsid w:val="004C4B9F"/>
    <w:rsid w:val="004C535D"/>
    <w:rsid w:val="004C757E"/>
    <w:rsid w:val="004D21BB"/>
    <w:rsid w:val="004D2705"/>
    <w:rsid w:val="004D5D0C"/>
    <w:rsid w:val="004D6101"/>
    <w:rsid w:val="004D7779"/>
    <w:rsid w:val="004D7B5A"/>
    <w:rsid w:val="004E0BD0"/>
    <w:rsid w:val="004E25A9"/>
    <w:rsid w:val="004E2FC8"/>
    <w:rsid w:val="004E4623"/>
    <w:rsid w:val="004E650A"/>
    <w:rsid w:val="004E66A9"/>
    <w:rsid w:val="004E7E85"/>
    <w:rsid w:val="004F0927"/>
    <w:rsid w:val="004F11EF"/>
    <w:rsid w:val="004F2EA0"/>
    <w:rsid w:val="004F3B1B"/>
    <w:rsid w:val="004F458A"/>
    <w:rsid w:val="004F73AB"/>
    <w:rsid w:val="004F792A"/>
    <w:rsid w:val="00500EE0"/>
    <w:rsid w:val="00500FF3"/>
    <w:rsid w:val="005016A9"/>
    <w:rsid w:val="00501949"/>
    <w:rsid w:val="00501ACD"/>
    <w:rsid w:val="005022E9"/>
    <w:rsid w:val="005036B7"/>
    <w:rsid w:val="00503957"/>
    <w:rsid w:val="005039C4"/>
    <w:rsid w:val="00504B6B"/>
    <w:rsid w:val="00506758"/>
    <w:rsid w:val="0051103C"/>
    <w:rsid w:val="00511517"/>
    <w:rsid w:val="0051163F"/>
    <w:rsid w:val="0051604B"/>
    <w:rsid w:val="0051754B"/>
    <w:rsid w:val="0051767F"/>
    <w:rsid w:val="005205CD"/>
    <w:rsid w:val="00526D02"/>
    <w:rsid w:val="0052781A"/>
    <w:rsid w:val="00530510"/>
    <w:rsid w:val="00531BE3"/>
    <w:rsid w:val="00535F4D"/>
    <w:rsid w:val="0053628C"/>
    <w:rsid w:val="00537699"/>
    <w:rsid w:val="005409C7"/>
    <w:rsid w:val="00541835"/>
    <w:rsid w:val="00541EE1"/>
    <w:rsid w:val="00542E8F"/>
    <w:rsid w:val="00543115"/>
    <w:rsid w:val="00545967"/>
    <w:rsid w:val="00550E41"/>
    <w:rsid w:val="00550F6C"/>
    <w:rsid w:val="005517C8"/>
    <w:rsid w:val="005541C9"/>
    <w:rsid w:val="005561CC"/>
    <w:rsid w:val="00557741"/>
    <w:rsid w:val="00560DEB"/>
    <w:rsid w:val="00563067"/>
    <w:rsid w:val="005657D7"/>
    <w:rsid w:val="005668AA"/>
    <w:rsid w:val="00566EFA"/>
    <w:rsid w:val="005702E7"/>
    <w:rsid w:val="00571C7F"/>
    <w:rsid w:val="00572108"/>
    <w:rsid w:val="005725B4"/>
    <w:rsid w:val="005727FA"/>
    <w:rsid w:val="00572E4C"/>
    <w:rsid w:val="00573471"/>
    <w:rsid w:val="00573534"/>
    <w:rsid w:val="00573BE7"/>
    <w:rsid w:val="00573CD0"/>
    <w:rsid w:val="00574B43"/>
    <w:rsid w:val="00576665"/>
    <w:rsid w:val="005776D7"/>
    <w:rsid w:val="00577E14"/>
    <w:rsid w:val="00580398"/>
    <w:rsid w:val="005805F5"/>
    <w:rsid w:val="00580BF4"/>
    <w:rsid w:val="005810FE"/>
    <w:rsid w:val="0058276C"/>
    <w:rsid w:val="0058399C"/>
    <w:rsid w:val="005851F2"/>
    <w:rsid w:val="00590127"/>
    <w:rsid w:val="005913A3"/>
    <w:rsid w:val="005920B0"/>
    <w:rsid w:val="005927C0"/>
    <w:rsid w:val="00593827"/>
    <w:rsid w:val="00593FDA"/>
    <w:rsid w:val="00596422"/>
    <w:rsid w:val="005A0196"/>
    <w:rsid w:val="005A0760"/>
    <w:rsid w:val="005A17E7"/>
    <w:rsid w:val="005A2F04"/>
    <w:rsid w:val="005A35FD"/>
    <w:rsid w:val="005A4601"/>
    <w:rsid w:val="005A6C94"/>
    <w:rsid w:val="005A7A28"/>
    <w:rsid w:val="005A7F55"/>
    <w:rsid w:val="005B0B02"/>
    <w:rsid w:val="005B1CF1"/>
    <w:rsid w:val="005B4702"/>
    <w:rsid w:val="005B524B"/>
    <w:rsid w:val="005B66F4"/>
    <w:rsid w:val="005B70D2"/>
    <w:rsid w:val="005C03F9"/>
    <w:rsid w:val="005C08AB"/>
    <w:rsid w:val="005C5B6E"/>
    <w:rsid w:val="005C7629"/>
    <w:rsid w:val="005D1268"/>
    <w:rsid w:val="005D48D0"/>
    <w:rsid w:val="005D574E"/>
    <w:rsid w:val="005D5EF8"/>
    <w:rsid w:val="005D6569"/>
    <w:rsid w:val="005E034D"/>
    <w:rsid w:val="005E047C"/>
    <w:rsid w:val="005E512B"/>
    <w:rsid w:val="005E6893"/>
    <w:rsid w:val="005E6D78"/>
    <w:rsid w:val="005F036F"/>
    <w:rsid w:val="005F0985"/>
    <w:rsid w:val="005F181D"/>
    <w:rsid w:val="005F2622"/>
    <w:rsid w:val="005F4840"/>
    <w:rsid w:val="005F6024"/>
    <w:rsid w:val="005F6BC9"/>
    <w:rsid w:val="006004BB"/>
    <w:rsid w:val="00602617"/>
    <w:rsid w:val="00603178"/>
    <w:rsid w:val="0060388D"/>
    <w:rsid w:val="006039BC"/>
    <w:rsid w:val="00604210"/>
    <w:rsid w:val="0060497E"/>
    <w:rsid w:val="0061061F"/>
    <w:rsid w:val="00610971"/>
    <w:rsid w:val="00613486"/>
    <w:rsid w:val="006158D4"/>
    <w:rsid w:val="0061717E"/>
    <w:rsid w:val="00622192"/>
    <w:rsid w:val="00622212"/>
    <w:rsid w:val="00622B9F"/>
    <w:rsid w:val="00623742"/>
    <w:rsid w:val="00623997"/>
    <w:rsid w:val="006242BA"/>
    <w:rsid w:val="006256C1"/>
    <w:rsid w:val="006259B1"/>
    <w:rsid w:val="00625B5B"/>
    <w:rsid w:val="006307A4"/>
    <w:rsid w:val="0063085C"/>
    <w:rsid w:val="00630B25"/>
    <w:rsid w:val="00630DD6"/>
    <w:rsid w:val="00630F3A"/>
    <w:rsid w:val="006348EF"/>
    <w:rsid w:val="006353F4"/>
    <w:rsid w:val="00637712"/>
    <w:rsid w:val="0064119D"/>
    <w:rsid w:val="0064123B"/>
    <w:rsid w:val="0064379F"/>
    <w:rsid w:val="006447A6"/>
    <w:rsid w:val="006450E7"/>
    <w:rsid w:val="0064585E"/>
    <w:rsid w:val="00647AAD"/>
    <w:rsid w:val="006500CA"/>
    <w:rsid w:val="0065085C"/>
    <w:rsid w:val="00651165"/>
    <w:rsid w:val="006520B8"/>
    <w:rsid w:val="00653DE0"/>
    <w:rsid w:val="0065495D"/>
    <w:rsid w:val="00654EF2"/>
    <w:rsid w:val="00657263"/>
    <w:rsid w:val="006606F6"/>
    <w:rsid w:val="00661FCD"/>
    <w:rsid w:val="0066429B"/>
    <w:rsid w:val="0066607B"/>
    <w:rsid w:val="00667597"/>
    <w:rsid w:val="00671739"/>
    <w:rsid w:val="00671DC9"/>
    <w:rsid w:val="00672743"/>
    <w:rsid w:val="006731D3"/>
    <w:rsid w:val="00674097"/>
    <w:rsid w:val="006746B9"/>
    <w:rsid w:val="006749BA"/>
    <w:rsid w:val="00674E58"/>
    <w:rsid w:val="006773B6"/>
    <w:rsid w:val="00677C2F"/>
    <w:rsid w:val="00680C28"/>
    <w:rsid w:val="0068100A"/>
    <w:rsid w:val="0068266D"/>
    <w:rsid w:val="00682BB6"/>
    <w:rsid w:val="00686C6A"/>
    <w:rsid w:val="00686DD7"/>
    <w:rsid w:val="006873B0"/>
    <w:rsid w:val="00691B7C"/>
    <w:rsid w:val="006925F3"/>
    <w:rsid w:val="006948C2"/>
    <w:rsid w:val="00694E10"/>
    <w:rsid w:val="00694EB7"/>
    <w:rsid w:val="0069663C"/>
    <w:rsid w:val="006968D1"/>
    <w:rsid w:val="006A0E47"/>
    <w:rsid w:val="006A180A"/>
    <w:rsid w:val="006A1E1F"/>
    <w:rsid w:val="006A3707"/>
    <w:rsid w:val="006A4206"/>
    <w:rsid w:val="006A4286"/>
    <w:rsid w:val="006A46E0"/>
    <w:rsid w:val="006A49DD"/>
    <w:rsid w:val="006A6343"/>
    <w:rsid w:val="006A7C89"/>
    <w:rsid w:val="006A7F88"/>
    <w:rsid w:val="006B0278"/>
    <w:rsid w:val="006B444C"/>
    <w:rsid w:val="006B4721"/>
    <w:rsid w:val="006B4765"/>
    <w:rsid w:val="006B5AC6"/>
    <w:rsid w:val="006B675B"/>
    <w:rsid w:val="006B71ED"/>
    <w:rsid w:val="006C05BC"/>
    <w:rsid w:val="006C1C80"/>
    <w:rsid w:val="006C275D"/>
    <w:rsid w:val="006C35C0"/>
    <w:rsid w:val="006C48DE"/>
    <w:rsid w:val="006C5801"/>
    <w:rsid w:val="006C73F4"/>
    <w:rsid w:val="006C7649"/>
    <w:rsid w:val="006D04D4"/>
    <w:rsid w:val="006D1DAE"/>
    <w:rsid w:val="006D22C8"/>
    <w:rsid w:val="006D3113"/>
    <w:rsid w:val="006D383A"/>
    <w:rsid w:val="006D4742"/>
    <w:rsid w:val="006D47CE"/>
    <w:rsid w:val="006D4B51"/>
    <w:rsid w:val="006D4FEB"/>
    <w:rsid w:val="006D6FE5"/>
    <w:rsid w:val="006E3FD3"/>
    <w:rsid w:val="006F096B"/>
    <w:rsid w:val="006F0B93"/>
    <w:rsid w:val="006F1437"/>
    <w:rsid w:val="006F1748"/>
    <w:rsid w:val="006F45AA"/>
    <w:rsid w:val="006F513B"/>
    <w:rsid w:val="006F5EAB"/>
    <w:rsid w:val="0070039B"/>
    <w:rsid w:val="00700EA0"/>
    <w:rsid w:val="0070197E"/>
    <w:rsid w:val="00705F11"/>
    <w:rsid w:val="007061F1"/>
    <w:rsid w:val="0070628D"/>
    <w:rsid w:val="007077EB"/>
    <w:rsid w:val="00711E7B"/>
    <w:rsid w:val="0071489C"/>
    <w:rsid w:val="00715BE7"/>
    <w:rsid w:val="00716037"/>
    <w:rsid w:val="007216E4"/>
    <w:rsid w:val="007220E5"/>
    <w:rsid w:val="007222A5"/>
    <w:rsid w:val="00724192"/>
    <w:rsid w:val="0072448D"/>
    <w:rsid w:val="007277FB"/>
    <w:rsid w:val="007311B3"/>
    <w:rsid w:val="00731A37"/>
    <w:rsid w:val="007363AB"/>
    <w:rsid w:val="00737303"/>
    <w:rsid w:val="007378E6"/>
    <w:rsid w:val="00737D6B"/>
    <w:rsid w:val="00740DF8"/>
    <w:rsid w:val="00741AC4"/>
    <w:rsid w:val="00744896"/>
    <w:rsid w:val="0074510F"/>
    <w:rsid w:val="0074551F"/>
    <w:rsid w:val="007466E1"/>
    <w:rsid w:val="007506BA"/>
    <w:rsid w:val="00750E2E"/>
    <w:rsid w:val="00750EA6"/>
    <w:rsid w:val="00751106"/>
    <w:rsid w:val="0075319D"/>
    <w:rsid w:val="007537E8"/>
    <w:rsid w:val="0075461B"/>
    <w:rsid w:val="00754910"/>
    <w:rsid w:val="00755CE2"/>
    <w:rsid w:val="007572C2"/>
    <w:rsid w:val="00763AA4"/>
    <w:rsid w:val="00763F35"/>
    <w:rsid w:val="0076416C"/>
    <w:rsid w:val="007642E3"/>
    <w:rsid w:val="007644A6"/>
    <w:rsid w:val="00764A5A"/>
    <w:rsid w:val="007650D3"/>
    <w:rsid w:val="0076550C"/>
    <w:rsid w:val="00766F2D"/>
    <w:rsid w:val="0077006E"/>
    <w:rsid w:val="00770187"/>
    <w:rsid w:val="00770EFE"/>
    <w:rsid w:val="00770FBB"/>
    <w:rsid w:val="007713B9"/>
    <w:rsid w:val="007713D3"/>
    <w:rsid w:val="007722F5"/>
    <w:rsid w:val="00772C05"/>
    <w:rsid w:val="0077392D"/>
    <w:rsid w:val="00773CD0"/>
    <w:rsid w:val="00775AEA"/>
    <w:rsid w:val="00775F84"/>
    <w:rsid w:val="007808DB"/>
    <w:rsid w:val="007817D7"/>
    <w:rsid w:val="00782760"/>
    <w:rsid w:val="00782B4F"/>
    <w:rsid w:val="00782CB2"/>
    <w:rsid w:val="007836E0"/>
    <w:rsid w:val="00784A6D"/>
    <w:rsid w:val="0078532C"/>
    <w:rsid w:val="00785545"/>
    <w:rsid w:val="0079135D"/>
    <w:rsid w:val="00791E1C"/>
    <w:rsid w:val="00792C01"/>
    <w:rsid w:val="00796C42"/>
    <w:rsid w:val="00797573"/>
    <w:rsid w:val="007977D2"/>
    <w:rsid w:val="007A0898"/>
    <w:rsid w:val="007A0B31"/>
    <w:rsid w:val="007A0F10"/>
    <w:rsid w:val="007A1540"/>
    <w:rsid w:val="007A1712"/>
    <w:rsid w:val="007A22EA"/>
    <w:rsid w:val="007A2DA8"/>
    <w:rsid w:val="007A38D5"/>
    <w:rsid w:val="007A45DF"/>
    <w:rsid w:val="007A572C"/>
    <w:rsid w:val="007A6233"/>
    <w:rsid w:val="007A703F"/>
    <w:rsid w:val="007B0E69"/>
    <w:rsid w:val="007B375A"/>
    <w:rsid w:val="007B52F2"/>
    <w:rsid w:val="007B5EEE"/>
    <w:rsid w:val="007B6436"/>
    <w:rsid w:val="007B68F3"/>
    <w:rsid w:val="007B7692"/>
    <w:rsid w:val="007C0150"/>
    <w:rsid w:val="007C23BD"/>
    <w:rsid w:val="007C2F92"/>
    <w:rsid w:val="007C3159"/>
    <w:rsid w:val="007C383F"/>
    <w:rsid w:val="007C4F9D"/>
    <w:rsid w:val="007C61CD"/>
    <w:rsid w:val="007C6443"/>
    <w:rsid w:val="007D1281"/>
    <w:rsid w:val="007D3420"/>
    <w:rsid w:val="007D4AC8"/>
    <w:rsid w:val="007D578D"/>
    <w:rsid w:val="007D5A35"/>
    <w:rsid w:val="007D60F2"/>
    <w:rsid w:val="007D6857"/>
    <w:rsid w:val="007D713F"/>
    <w:rsid w:val="007D7C1F"/>
    <w:rsid w:val="007E142A"/>
    <w:rsid w:val="007E46D8"/>
    <w:rsid w:val="007E5409"/>
    <w:rsid w:val="007E570C"/>
    <w:rsid w:val="007E690A"/>
    <w:rsid w:val="007F0505"/>
    <w:rsid w:val="007F22D3"/>
    <w:rsid w:val="007F2AA6"/>
    <w:rsid w:val="007F3EB6"/>
    <w:rsid w:val="007F4A0B"/>
    <w:rsid w:val="007F5877"/>
    <w:rsid w:val="00801798"/>
    <w:rsid w:val="008023E6"/>
    <w:rsid w:val="0080390F"/>
    <w:rsid w:val="008066C6"/>
    <w:rsid w:val="00806BA4"/>
    <w:rsid w:val="00807724"/>
    <w:rsid w:val="00811447"/>
    <w:rsid w:val="008128E3"/>
    <w:rsid w:val="00812FE4"/>
    <w:rsid w:val="00814831"/>
    <w:rsid w:val="00821F3D"/>
    <w:rsid w:val="008222FB"/>
    <w:rsid w:val="0082335D"/>
    <w:rsid w:val="00823B8C"/>
    <w:rsid w:val="00825823"/>
    <w:rsid w:val="008307ED"/>
    <w:rsid w:val="00830AE5"/>
    <w:rsid w:val="00830E6F"/>
    <w:rsid w:val="00834601"/>
    <w:rsid w:val="00835BEC"/>
    <w:rsid w:val="0083668E"/>
    <w:rsid w:val="00836CD7"/>
    <w:rsid w:val="00837638"/>
    <w:rsid w:val="008406DD"/>
    <w:rsid w:val="0084093D"/>
    <w:rsid w:val="00843B76"/>
    <w:rsid w:val="0085180E"/>
    <w:rsid w:val="008529F9"/>
    <w:rsid w:val="00853093"/>
    <w:rsid w:val="00856522"/>
    <w:rsid w:val="00857E12"/>
    <w:rsid w:val="0086085A"/>
    <w:rsid w:val="00860C4B"/>
    <w:rsid w:val="00862A51"/>
    <w:rsid w:val="00864298"/>
    <w:rsid w:val="00864D2C"/>
    <w:rsid w:val="00866461"/>
    <w:rsid w:val="00867E70"/>
    <w:rsid w:val="008704E9"/>
    <w:rsid w:val="008713E2"/>
    <w:rsid w:val="008716EE"/>
    <w:rsid w:val="008725E1"/>
    <w:rsid w:val="00872A16"/>
    <w:rsid w:val="00873A25"/>
    <w:rsid w:val="008747DC"/>
    <w:rsid w:val="00875605"/>
    <w:rsid w:val="00881A01"/>
    <w:rsid w:val="00881F64"/>
    <w:rsid w:val="00883076"/>
    <w:rsid w:val="008867B6"/>
    <w:rsid w:val="008877E8"/>
    <w:rsid w:val="00887E8E"/>
    <w:rsid w:val="008900DB"/>
    <w:rsid w:val="00890979"/>
    <w:rsid w:val="0089124D"/>
    <w:rsid w:val="0089158D"/>
    <w:rsid w:val="00895AA3"/>
    <w:rsid w:val="00895DB6"/>
    <w:rsid w:val="0089663B"/>
    <w:rsid w:val="00897BBC"/>
    <w:rsid w:val="008A2471"/>
    <w:rsid w:val="008A26D7"/>
    <w:rsid w:val="008A397B"/>
    <w:rsid w:val="008A7432"/>
    <w:rsid w:val="008B3FB4"/>
    <w:rsid w:val="008B5EB7"/>
    <w:rsid w:val="008B5F07"/>
    <w:rsid w:val="008B5F8A"/>
    <w:rsid w:val="008B6EA4"/>
    <w:rsid w:val="008B778F"/>
    <w:rsid w:val="008C1776"/>
    <w:rsid w:val="008C19C6"/>
    <w:rsid w:val="008C2635"/>
    <w:rsid w:val="008C2E29"/>
    <w:rsid w:val="008C32AE"/>
    <w:rsid w:val="008C3811"/>
    <w:rsid w:val="008C402F"/>
    <w:rsid w:val="008C437D"/>
    <w:rsid w:val="008C5E2C"/>
    <w:rsid w:val="008D1C9C"/>
    <w:rsid w:val="008D1D7D"/>
    <w:rsid w:val="008D21EC"/>
    <w:rsid w:val="008D3536"/>
    <w:rsid w:val="008D4CF2"/>
    <w:rsid w:val="008D586E"/>
    <w:rsid w:val="008D6D19"/>
    <w:rsid w:val="008E1049"/>
    <w:rsid w:val="008E6381"/>
    <w:rsid w:val="008E758E"/>
    <w:rsid w:val="008F202B"/>
    <w:rsid w:val="009001CC"/>
    <w:rsid w:val="00900EFF"/>
    <w:rsid w:val="009013FE"/>
    <w:rsid w:val="00901C9D"/>
    <w:rsid w:val="0090245F"/>
    <w:rsid w:val="009024B7"/>
    <w:rsid w:val="00904E15"/>
    <w:rsid w:val="00904EB1"/>
    <w:rsid w:val="009057FC"/>
    <w:rsid w:val="009078FD"/>
    <w:rsid w:val="00907AC2"/>
    <w:rsid w:val="009103C0"/>
    <w:rsid w:val="00910915"/>
    <w:rsid w:val="00910F58"/>
    <w:rsid w:val="0091120C"/>
    <w:rsid w:val="00911A64"/>
    <w:rsid w:val="00911BA5"/>
    <w:rsid w:val="00912B93"/>
    <w:rsid w:val="009135CF"/>
    <w:rsid w:val="00913E16"/>
    <w:rsid w:val="00917A35"/>
    <w:rsid w:val="00920AF6"/>
    <w:rsid w:val="00920C3A"/>
    <w:rsid w:val="00921E67"/>
    <w:rsid w:val="00927270"/>
    <w:rsid w:val="009272DE"/>
    <w:rsid w:val="00935E31"/>
    <w:rsid w:val="009412A2"/>
    <w:rsid w:val="009428A6"/>
    <w:rsid w:val="00946494"/>
    <w:rsid w:val="00946B23"/>
    <w:rsid w:val="0095021F"/>
    <w:rsid w:val="00951D2C"/>
    <w:rsid w:val="00953B67"/>
    <w:rsid w:val="009540DF"/>
    <w:rsid w:val="0095583E"/>
    <w:rsid w:val="00956FC7"/>
    <w:rsid w:val="0096017A"/>
    <w:rsid w:val="00960749"/>
    <w:rsid w:val="009622F2"/>
    <w:rsid w:val="00962361"/>
    <w:rsid w:val="00965826"/>
    <w:rsid w:val="00965CEC"/>
    <w:rsid w:val="00967564"/>
    <w:rsid w:val="00967DF0"/>
    <w:rsid w:val="009700B0"/>
    <w:rsid w:val="009720CE"/>
    <w:rsid w:val="00972CD9"/>
    <w:rsid w:val="009746E8"/>
    <w:rsid w:val="0097581E"/>
    <w:rsid w:val="0097649F"/>
    <w:rsid w:val="0097650C"/>
    <w:rsid w:val="009809AD"/>
    <w:rsid w:val="00981F1E"/>
    <w:rsid w:val="00983AB6"/>
    <w:rsid w:val="009863EA"/>
    <w:rsid w:val="0099161A"/>
    <w:rsid w:val="009924D5"/>
    <w:rsid w:val="00993BD6"/>
    <w:rsid w:val="0099429E"/>
    <w:rsid w:val="00994939"/>
    <w:rsid w:val="009957ED"/>
    <w:rsid w:val="0099758B"/>
    <w:rsid w:val="009A087B"/>
    <w:rsid w:val="009A15F9"/>
    <w:rsid w:val="009A1D78"/>
    <w:rsid w:val="009A3AE7"/>
    <w:rsid w:val="009A582F"/>
    <w:rsid w:val="009A6F73"/>
    <w:rsid w:val="009B053D"/>
    <w:rsid w:val="009B0D63"/>
    <w:rsid w:val="009B11A7"/>
    <w:rsid w:val="009B1FBE"/>
    <w:rsid w:val="009B431E"/>
    <w:rsid w:val="009B689D"/>
    <w:rsid w:val="009C0733"/>
    <w:rsid w:val="009C3E70"/>
    <w:rsid w:val="009C4BAA"/>
    <w:rsid w:val="009C547A"/>
    <w:rsid w:val="009C58F2"/>
    <w:rsid w:val="009D0568"/>
    <w:rsid w:val="009D0DC0"/>
    <w:rsid w:val="009D4A35"/>
    <w:rsid w:val="009D4DD2"/>
    <w:rsid w:val="009D4FBC"/>
    <w:rsid w:val="009D6C84"/>
    <w:rsid w:val="009D6ED4"/>
    <w:rsid w:val="009E0369"/>
    <w:rsid w:val="009E0A8D"/>
    <w:rsid w:val="009E1A6A"/>
    <w:rsid w:val="009E1D14"/>
    <w:rsid w:val="009E2DBA"/>
    <w:rsid w:val="009E3B22"/>
    <w:rsid w:val="009E3E93"/>
    <w:rsid w:val="009F06E7"/>
    <w:rsid w:val="009F498D"/>
    <w:rsid w:val="009F50BD"/>
    <w:rsid w:val="009F5153"/>
    <w:rsid w:val="009F5921"/>
    <w:rsid w:val="009F6712"/>
    <w:rsid w:val="009F67DB"/>
    <w:rsid w:val="009F68DC"/>
    <w:rsid w:val="009F6DE9"/>
    <w:rsid w:val="00A010C3"/>
    <w:rsid w:val="00A014CB"/>
    <w:rsid w:val="00A02525"/>
    <w:rsid w:val="00A06730"/>
    <w:rsid w:val="00A103A0"/>
    <w:rsid w:val="00A10B72"/>
    <w:rsid w:val="00A1141F"/>
    <w:rsid w:val="00A12532"/>
    <w:rsid w:val="00A1557A"/>
    <w:rsid w:val="00A15C98"/>
    <w:rsid w:val="00A16912"/>
    <w:rsid w:val="00A16A8C"/>
    <w:rsid w:val="00A20B47"/>
    <w:rsid w:val="00A2211C"/>
    <w:rsid w:val="00A22AEB"/>
    <w:rsid w:val="00A242BD"/>
    <w:rsid w:val="00A2464F"/>
    <w:rsid w:val="00A26683"/>
    <w:rsid w:val="00A26E00"/>
    <w:rsid w:val="00A27269"/>
    <w:rsid w:val="00A279E6"/>
    <w:rsid w:val="00A31F5A"/>
    <w:rsid w:val="00A322C5"/>
    <w:rsid w:val="00A3287B"/>
    <w:rsid w:val="00A32EA4"/>
    <w:rsid w:val="00A36EBD"/>
    <w:rsid w:val="00A37CF2"/>
    <w:rsid w:val="00A4386C"/>
    <w:rsid w:val="00A43A00"/>
    <w:rsid w:val="00A448E6"/>
    <w:rsid w:val="00A475C8"/>
    <w:rsid w:val="00A50C2D"/>
    <w:rsid w:val="00A52EAC"/>
    <w:rsid w:val="00A538D5"/>
    <w:rsid w:val="00A55CF1"/>
    <w:rsid w:val="00A57128"/>
    <w:rsid w:val="00A575DC"/>
    <w:rsid w:val="00A60214"/>
    <w:rsid w:val="00A60F65"/>
    <w:rsid w:val="00A61EBE"/>
    <w:rsid w:val="00A6421C"/>
    <w:rsid w:val="00A643C6"/>
    <w:rsid w:val="00A6757D"/>
    <w:rsid w:val="00A67621"/>
    <w:rsid w:val="00A70753"/>
    <w:rsid w:val="00A7207E"/>
    <w:rsid w:val="00A72D09"/>
    <w:rsid w:val="00A72FBE"/>
    <w:rsid w:val="00A7341B"/>
    <w:rsid w:val="00A77009"/>
    <w:rsid w:val="00A80621"/>
    <w:rsid w:val="00A8170E"/>
    <w:rsid w:val="00A82447"/>
    <w:rsid w:val="00A83ADA"/>
    <w:rsid w:val="00A8479E"/>
    <w:rsid w:val="00A85AFA"/>
    <w:rsid w:val="00A85D1D"/>
    <w:rsid w:val="00A869DE"/>
    <w:rsid w:val="00A902C7"/>
    <w:rsid w:val="00A91297"/>
    <w:rsid w:val="00A915BD"/>
    <w:rsid w:val="00A94A56"/>
    <w:rsid w:val="00A97BAE"/>
    <w:rsid w:val="00AA03A8"/>
    <w:rsid w:val="00AA0590"/>
    <w:rsid w:val="00AA0E04"/>
    <w:rsid w:val="00AA2502"/>
    <w:rsid w:val="00AA2A57"/>
    <w:rsid w:val="00AA412B"/>
    <w:rsid w:val="00AA4836"/>
    <w:rsid w:val="00AB0AF0"/>
    <w:rsid w:val="00AB1E34"/>
    <w:rsid w:val="00AB1F62"/>
    <w:rsid w:val="00AB257A"/>
    <w:rsid w:val="00AB307B"/>
    <w:rsid w:val="00AB3610"/>
    <w:rsid w:val="00AB50DC"/>
    <w:rsid w:val="00AC0172"/>
    <w:rsid w:val="00AC1399"/>
    <w:rsid w:val="00AC149D"/>
    <w:rsid w:val="00AC18C7"/>
    <w:rsid w:val="00AC2975"/>
    <w:rsid w:val="00AC5A60"/>
    <w:rsid w:val="00AC60C0"/>
    <w:rsid w:val="00AC69B8"/>
    <w:rsid w:val="00AD164A"/>
    <w:rsid w:val="00AD2619"/>
    <w:rsid w:val="00AD4203"/>
    <w:rsid w:val="00AD5184"/>
    <w:rsid w:val="00AD54B6"/>
    <w:rsid w:val="00AD62AE"/>
    <w:rsid w:val="00AD6F57"/>
    <w:rsid w:val="00AE0017"/>
    <w:rsid w:val="00AE084A"/>
    <w:rsid w:val="00AE1BE6"/>
    <w:rsid w:val="00AE1D45"/>
    <w:rsid w:val="00AE291E"/>
    <w:rsid w:val="00AE2B8E"/>
    <w:rsid w:val="00AE388B"/>
    <w:rsid w:val="00AE397B"/>
    <w:rsid w:val="00AE3B0D"/>
    <w:rsid w:val="00AE4266"/>
    <w:rsid w:val="00AE586A"/>
    <w:rsid w:val="00AE6FAF"/>
    <w:rsid w:val="00AF0FE1"/>
    <w:rsid w:val="00AF16A2"/>
    <w:rsid w:val="00AF16E7"/>
    <w:rsid w:val="00AF311B"/>
    <w:rsid w:val="00AF34C7"/>
    <w:rsid w:val="00AF3E58"/>
    <w:rsid w:val="00AF51F7"/>
    <w:rsid w:val="00AF5AC2"/>
    <w:rsid w:val="00B01272"/>
    <w:rsid w:val="00B019CD"/>
    <w:rsid w:val="00B0259C"/>
    <w:rsid w:val="00B02FDD"/>
    <w:rsid w:val="00B056DE"/>
    <w:rsid w:val="00B060AC"/>
    <w:rsid w:val="00B078E2"/>
    <w:rsid w:val="00B119F8"/>
    <w:rsid w:val="00B11B1B"/>
    <w:rsid w:val="00B11E92"/>
    <w:rsid w:val="00B122B5"/>
    <w:rsid w:val="00B15FC5"/>
    <w:rsid w:val="00B17ABF"/>
    <w:rsid w:val="00B20D1B"/>
    <w:rsid w:val="00B216B8"/>
    <w:rsid w:val="00B22776"/>
    <w:rsid w:val="00B24848"/>
    <w:rsid w:val="00B2494F"/>
    <w:rsid w:val="00B2511D"/>
    <w:rsid w:val="00B25E13"/>
    <w:rsid w:val="00B30A1C"/>
    <w:rsid w:val="00B31279"/>
    <w:rsid w:val="00B313DA"/>
    <w:rsid w:val="00B31CDB"/>
    <w:rsid w:val="00B32247"/>
    <w:rsid w:val="00B32352"/>
    <w:rsid w:val="00B400FA"/>
    <w:rsid w:val="00B40350"/>
    <w:rsid w:val="00B42048"/>
    <w:rsid w:val="00B438D0"/>
    <w:rsid w:val="00B458BE"/>
    <w:rsid w:val="00B470F2"/>
    <w:rsid w:val="00B5027B"/>
    <w:rsid w:val="00B511E3"/>
    <w:rsid w:val="00B5134E"/>
    <w:rsid w:val="00B51DF9"/>
    <w:rsid w:val="00B52921"/>
    <w:rsid w:val="00B57012"/>
    <w:rsid w:val="00B5799B"/>
    <w:rsid w:val="00B63039"/>
    <w:rsid w:val="00B6507A"/>
    <w:rsid w:val="00B666B5"/>
    <w:rsid w:val="00B66F36"/>
    <w:rsid w:val="00B67483"/>
    <w:rsid w:val="00B70B9E"/>
    <w:rsid w:val="00B711B8"/>
    <w:rsid w:val="00B73B0B"/>
    <w:rsid w:val="00B75079"/>
    <w:rsid w:val="00B7523A"/>
    <w:rsid w:val="00B76747"/>
    <w:rsid w:val="00B8005C"/>
    <w:rsid w:val="00B8132A"/>
    <w:rsid w:val="00B82FF2"/>
    <w:rsid w:val="00B86FFA"/>
    <w:rsid w:val="00B87C03"/>
    <w:rsid w:val="00B91A24"/>
    <w:rsid w:val="00B96163"/>
    <w:rsid w:val="00B9646A"/>
    <w:rsid w:val="00B96B55"/>
    <w:rsid w:val="00B96E73"/>
    <w:rsid w:val="00BA0319"/>
    <w:rsid w:val="00BA2645"/>
    <w:rsid w:val="00BA26A0"/>
    <w:rsid w:val="00BA5AC7"/>
    <w:rsid w:val="00BA72AE"/>
    <w:rsid w:val="00BB074E"/>
    <w:rsid w:val="00BB0B82"/>
    <w:rsid w:val="00BB15E5"/>
    <w:rsid w:val="00BB268A"/>
    <w:rsid w:val="00BB2D55"/>
    <w:rsid w:val="00BB39DE"/>
    <w:rsid w:val="00BB3B4A"/>
    <w:rsid w:val="00BB4192"/>
    <w:rsid w:val="00BB5004"/>
    <w:rsid w:val="00BB5374"/>
    <w:rsid w:val="00BB65E2"/>
    <w:rsid w:val="00BB6B47"/>
    <w:rsid w:val="00BB7BD6"/>
    <w:rsid w:val="00BB7F8A"/>
    <w:rsid w:val="00BC2EF5"/>
    <w:rsid w:val="00BC40B4"/>
    <w:rsid w:val="00BC5E8B"/>
    <w:rsid w:val="00BC6D87"/>
    <w:rsid w:val="00BD005F"/>
    <w:rsid w:val="00BD2DCF"/>
    <w:rsid w:val="00BD3DB1"/>
    <w:rsid w:val="00BD42B8"/>
    <w:rsid w:val="00BD5EDC"/>
    <w:rsid w:val="00BD6404"/>
    <w:rsid w:val="00BE1F04"/>
    <w:rsid w:val="00BE2B24"/>
    <w:rsid w:val="00BE2D6F"/>
    <w:rsid w:val="00BE320F"/>
    <w:rsid w:val="00BE3694"/>
    <w:rsid w:val="00BE3F0B"/>
    <w:rsid w:val="00BE4C24"/>
    <w:rsid w:val="00BE50A4"/>
    <w:rsid w:val="00BF01C2"/>
    <w:rsid w:val="00BF063D"/>
    <w:rsid w:val="00BF0A1F"/>
    <w:rsid w:val="00BF17E5"/>
    <w:rsid w:val="00BF1869"/>
    <w:rsid w:val="00BF2625"/>
    <w:rsid w:val="00BF30B6"/>
    <w:rsid w:val="00C00BC6"/>
    <w:rsid w:val="00C10CEB"/>
    <w:rsid w:val="00C1113B"/>
    <w:rsid w:val="00C11D45"/>
    <w:rsid w:val="00C13790"/>
    <w:rsid w:val="00C1382C"/>
    <w:rsid w:val="00C14A27"/>
    <w:rsid w:val="00C1699D"/>
    <w:rsid w:val="00C170F8"/>
    <w:rsid w:val="00C17799"/>
    <w:rsid w:val="00C2101C"/>
    <w:rsid w:val="00C22404"/>
    <w:rsid w:val="00C22FA8"/>
    <w:rsid w:val="00C23AF8"/>
    <w:rsid w:val="00C25AD3"/>
    <w:rsid w:val="00C260A2"/>
    <w:rsid w:val="00C26730"/>
    <w:rsid w:val="00C27DF2"/>
    <w:rsid w:val="00C31E34"/>
    <w:rsid w:val="00C31FBC"/>
    <w:rsid w:val="00C32ECC"/>
    <w:rsid w:val="00C34D2F"/>
    <w:rsid w:val="00C35E10"/>
    <w:rsid w:val="00C36C68"/>
    <w:rsid w:val="00C37B5A"/>
    <w:rsid w:val="00C40460"/>
    <w:rsid w:val="00C42947"/>
    <w:rsid w:val="00C42D93"/>
    <w:rsid w:val="00C439BD"/>
    <w:rsid w:val="00C441D3"/>
    <w:rsid w:val="00C45BD8"/>
    <w:rsid w:val="00C45FEF"/>
    <w:rsid w:val="00C471CD"/>
    <w:rsid w:val="00C47A3B"/>
    <w:rsid w:val="00C47F18"/>
    <w:rsid w:val="00C50453"/>
    <w:rsid w:val="00C5161E"/>
    <w:rsid w:val="00C5196E"/>
    <w:rsid w:val="00C533ED"/>
    <w:rsid w:val="00C570CA"/>
    <w:rsid w:val="00C574B9"/>
    <w:rsid w:val="00C60B63"/>
    <w:rsid w:val="00C62D14"/>
    <w:rsid w:val="00C63277"/>
    <w:rsid w:val="00C64FCA"/>
    <w:rsid w:val="00C66717"/>
    <w:rsid w:val="00C70F46"/>
    <w:rsid w:val="00C73959"/>
    <w:rsid w:val="00C750D8"/>
    <w:rsid w:val="00C76F98"/>
    <w:rsid w:val="00C77E14"/>
    <w:rsid w:val="00C8097F"/>
    <w:rsid w:val="00C80E69"/>
    <w:rsid w:val="00C81048"/>
    <w:rsid w:val="00C82882"/>
    <w:rsid w:val="00C82C1A"/>
    <w:rsid w:val="00C8439D"/>
    <w:rsid w:val="00C84EF8"/>
    <w:rsid w:val="00C871E7"/>
    <w:rsid w:val="00C87A16"/>
    <w:rsid w:val="00C87F7D"/>
    <w:rsid w:val="00C90026"/>
    <w:rsid w:val="00C90291"/>
    <w:rsid w:val="00C921D6"/>
    <w:rsid w:val="00C92392"/>
    <w:rsid w:val="00C93B2B"/>
    <w:rsid w:val="00C9403D"/>
    <w:rsid w:val="00C97A71"/>
    <w:rsid w:val="00CA0E7D"/>
    <w:rsid w:val="00CA0ECB"/>
    <w:rsid w:val="00CA210A"/>
    <w:rsid w:val="00CA5DDE"/>
    <w:rsid w:val="00CB22C1"/>
    <w:rsid w:val="00CB5078"/>
    <w:rsid w:val="00CB5402"/>
    <w:rsid w:val="00CB554B"/>
    <w:rsid w:val="00CC22FF"/>
    <w:rsid w:val="00CC33E8"/>
    <w:rsid w:val="00CC3E91"/>
    <w:rsid w:val="00CC5FEE"/>
    <w:rsid w:val="00CD00F2"/>
    <w:rsid w:val="00CD10D5"/>
    <w:rsid w:val="00CD5791"/>
    <w:rsid w:val="00CD5D93"/>
    <w:rsid w:val="00CD6D46"/>
    <w:rsid w:val="00CD7B06"/>
    <w:rsid w:val="00CE088D"/>
    <w:rsid w:val="00CE13BC"/>
    <w:rsid w:val="00CE3035"/>
    <w:rsid w:val="00CE414F"/>
    <w:rsid w:val="00CE64CC"/>
    <w:rsid w:val="00CE75CB"/>
    <w:rsid w:val="00CE79D0"/>
    <w:rsid w:val="00CF13A8"/>
    <w:rsid w:val="00CF1E04"/>
    <w:rsid w:val="00CF40FC"/>
    <w:rsid w:val="00CF5307"/>
    <w:rsid w:val="00D01A63"/>
    <w:rsid w:val="00D060E3"/>
    <w:rsid w:val="00D07F54"/>
    <w:rsid w:val="00D10456"/>
    <w:rsid w:val="00D1117B"/>
    <w:rsid w:val="00D11288"/>
    <w:rsid w:val="00D11817"/>
    <w:rsid w:val="00D11908"/>
    <w:rsid w:val="00D12246"/>
    <w:rsid w:val="00D14AA2"/>
    <w:rsid w:val="00D14BEA"/>
    <w:rsid w:val="00D21E19"/>
    <w:rsid w:val="00D22928"/>
    <w:rsid w:val="00D22A1A"/>
    <w:rsid w:val="00D2378E"/>
    <w:rsid w:val="00D2463A"/>
    <w:rsid w:val="00D25210"/>
    <w:rsid w:val="00D254F7"/>
    <w:rsid w:val="00D260A0"/>
    <w:rsid w:val="00D262BE"/>
    <w:rsid w:val="00D26561"/>
    <w:rsid w:val="00D27A6D"/>
    <w:rsid w:val="00D27D46"/>
    <w:rsid w:val="00D27DE4"/>
    <w:rsid w:val="00D302B0"/>
    <w:rsid w:val="00D32661"/>
    <w:rsid w:val="00D343AD"/>
    <w:rsid w:val="00D35790"/>
    <w:rsid w:val="00D36D3A"/>
    <w:rsid w:val="00D37A95"/>
    <w:rsid w:val="00D37D3D"/>
    <w:rsid w:val="00D43BE9"/>
    <w:rsid w:val="00D448A1"/>
    <w:rsid w:val="00D44F2F"/>
    <w:rsid w:val="00D4626F"/>
    <w:rsid w:val="00D47F66"/>
    <w:rsid w:val="00D51813"/>
    <w:rsid w:val="00D53931"/>
    <w:rsid w:val="00D56F1B"/>
    <w:rsid w:val="00D5777C"/>
    <w:rsid w:val="00D6111E"/>
    <w:rsid w:val="00D62ACB"/>
    <w:rsid w:val="00D67287"/>
    <w:rsid w:val="00D679A0"/>
    <w:rsid w:val="00D7038A"/>
    <w:rsid w:val="00D722E6"/>
    <w:rsid w:val="00D74595"/>
    <w:rsid w:val="00D74F14"/>
    <w:rsid w:val="00D75279"/>
    <w:rsid w:val="00D7553F"/>
    <w:rsid w:val="00D76937"/>
    <w:rsid w:val="00D82ACC"/>
    <w:rsid w:val="00D843D7"/>
    <w:rsid w:val="00D8459D"/>
    <w:rsid w:val="00D84E35"/>
    <w:rsid w:val="00D87B6E"/>
    <w:rsid w:val="00D87DCC"/>
    <w:rsid w:val="00D90652"/>
    <w:rsid w:val="00D94F4F"/>
    <w:rsid w:val="00DA02FF"/>
    <w:rsid w:val="00DA1623"/>
    <w:rsid w:val="00DA2F9A"/>
    <w:rsid w:val="00DA3C0C"/>
    <w:rsid w:val="00DA3CB4"/>
    <w:rsid w:val="00DB0345"/>
    <w:rsid w:val="00DB0785"/>
    <w:rsid w:val="00DB2EB2"/>
    <w:rsid w:val="00DB3B81"/>
    <w:rsid w:val="00DB4862"/>
    <w:rsid w:val="00DB582E"/>
    <w:rsid w:val="00DB6C40"/>
    <w:rsid w:val="00DB7E15"/>
    <w:rsid w:val="00DC02E6"/>
    <w:rsid w:val="00DC0F8C"/>
    <w:rsid w:val="00DC255E"/>
    <w:rsid w:val="00DC2A2C"/>
    <w:rsid w:val="00DC3A3A"/>
    <w:rsid w:val="00DC61FB"/>
    <w:rsid w:val="00DC7E60"/>
    <w:rsid w:val="00DD0479"/>
    <w:rsid w:val="00DD0F75"/>
    <w:rsid w:val="00DD10C7"/>
    <w:rsid w:val="00DD3CFE"/>
    <w:rsid w:val="00DD61FF"/>
    <w:rsid w:val="00DE019A"/>
    <w:rsid w:val="00DE079D"/>
    <w:rsid w:val="00DE147A"/>
    <w:rsid w:val="00DE2063"/>
    <w:rsid w:val="00DE224D"/>
    <w:rsid w:val="00DE3553"/>
    <w:rsid w:val="00DE3873"/>
    <w:rsid w:val="00DE4811"/>
    <w:rsid w:val="00DE4854"/>
    <w:rsid w:val="00DE5197"/>
    <w:rsid w:val="00DE52DB"/>
    <w:rsid w:val="00DE6A5B"/>
    <w:rsid w:val="00DE6CFD"/>
    <w:rsid w:val="00DE6D0F"/>
    <w:rsid w:val="00DE7A31"/>
    <w:rsid w:val="00DE7DB8"/>
    <w:rsid w:val="00DF2E09"/>
    <w:rsid w:val="00DF4472"/>
    <w:rsid w:val="00DF4E14"/>
    <w:rsid w:val="00DF641B"/>
    <w:rsid w:val="00DF64ED"/>
    <w:rsid w:val="00DF6777"/>
    <w:rsid w:val="00DF7EB6"/>
    <w:rsid w:val="00E0004C"/>
    <w:rsid w:val="00E01792"/>
    <w:rsid w:val="00E0322B"/>
    <w:rsid w:val="00E05096"/>
    <w:rsid w:val="00E051B6"/>
    <w:rsid w:val="00E06A7D"/>
    <w:rsid w:val="00E07376"/>
    <w:rsid w:val="00E07D5A"/>
    <w:rsid w:val="00E07D8C"/>
    <w:rsid w:val="00E10865"/>
    <w:rsid w:val="00E10C08"/>
    <w:rsid w:val="00E130F2"/>
    <w:rsid w:val="00E13FC0"/>
    <w:rsid w:val="00E14015"/>
    <w:rsid w:val="00E14B53"/>
    <w:rsid w:val="00E16C22"/>
    <w:rsid w:val="00E20E25"/>
    <w:rsid w:val="00E23349"/>
    <w:rsid w:val="00E25058"/>
    <w:rsid w:val="00E25EB7"/>
    <w:rsid w:val="00E26CA0"/>
    <w:rsid w:val="00E27F1F"/>
    <w:rsid w:val="00E34BD8"/>
    <w:rsid w:val="00E36233"/>
    <w:rsid w:val="00E368DE"/>
    <w:rsid w:val="00E36C97"/>
    <w:rsid w:val="00E4003E"/>
    <w:rsid w:val="00E40884"/>
    <w:rsid w:val="00E41950"/>
    <w:rsid w:val="00E430C5"/>
    <w:rsid w:val="00E43252"/>
    <w:rsid w:val="00E4338D"/>
    <w:rsid w:val="00E43654"/>
    <w:rsid w:val="00E43D36"/>
    <w:rsid w:val="00E43D7B"/>
    <w:rsid w:val="00E4521C"/>
    <w:rsid w:val="00E460CE"/>
    <w:rsid w:val="00E465CF"/>
    <w:rsid w:val="00E4777C"/>
    <w:rsid w:val="00E47AA7"/>
    <w:rsid w:val="00E50CEC"/>
    <w:rsid w:val="00E517FB"/>
    <w:rsid w:val="00E52071"/>
    <w:rsid w:val="00E52197"/>
    <w:rsid w:val="00E52776"/>
    <w:rsid w:val="00E537A5"/>
    <w:rsid w:val="00E540DF"/>
    <w:rsid w:val="00E55812"/>
    <w:rsid w:val="00E5668D"/>
    <w:rsid w:val="00E579A4"/>
    <w:rsid w:val="00E6108F"/>
    <w:rsid w:val="00E62ACF"/>
    <w:rsid w:val="00E62C38"/>
    <w:rsid w:val="00E63925"/>
    <w:rsid w:val="00E64C0A"/>
    <w:rsid w:val="00E6523D"/>
    <w:rsid w:val="00E67132"/>
    <w:rsid w:val="00E71564"/>
    <w:rsid w:val="00E72E3E"/>
    <w:rsid w:val="00E74314"/>
    <w:rsid w:val="00E74BF8"/>
    <w:rsid w:val="00E76F97"/>
    <w:rsid w:val="00E77317"/>
    <w:rsid w:val="00E7759F"/>
    <w:rsid w:val="00E81EE1"/>
    <w:rsid w:val="00E82A84"/>
    <w:rsid w:val="00E83685"/>
    <w:rsid w:val="00E85CF3"/>
    <w:rsid w:val="00E85DB6"/>
    <w:rsid w:val="00E86D57"/>
    <w:rsid w:val="00E87CF9"/>
    <w:rsid w:val="00E87F8D"/>
    <w:rsid w:val="00E90E4A"/>
    <w:rsid w:val="00E90FAA"/>
    <w:rsid w:val="00E91B15"/>
    <w:rsid w:val="00E97FE9"/>
    <w:rsid w:val="00EA0C9F"/>
    <w:rsid w:val="00EA3093"/>
    <w:rsid w:val="00EA3B24"/>
    <w:rsid w:val="00EA3D8F"/>
    <w:rsid w:val="00EA5078"/>
    <w:rsid w:val="00EA556B"/>
    <w:rsid w:val="00EB1163"/>
    <w:rsid w:val="00EB193C"/>
    <w:rsid w:val="00EB26A9"/>
    <w:rsid w:val="00EB273B"/>
    <w:rsid w:val="00EB29D5"/>
    <w:rsid w:val="00EB505F"/>
    <w:rsid w:val="00EB5487"/>
    <w:rsid w:val="00EB5488"/>
    <w:rsid w:val="00EB582C"/>
    <w:rsid w:val="00EC304B"/>
    <w:rsid w:val="00EC430A"/>
    <w:rsid w:val="00EC5761"/>
    <w:rsid w:val="00EC7BED"/>
    <w:rsid w:val="00ED0440"/>
    <w:rsid w:val="00ED06EB"/>
    <w:rsid w:val="00ED2F63"/>
    <w:rsid w:val="00ED4DE6"/>
    <w:rsid w:val="00ED5646"/>
    <w:rsid w:val="00ED67D2"/>
    <w:rsid w:val="00ED7DD2"/>
    <w:rsid w:val="00EE1C3E"/>
    <w:rsid w:val="00EE3709"/>
    <w:rsid w:val="00EE4F4B"/>
    <w:rsid w:val="00EE6768"/>
    <w:rsid w:val="00EE7026"/>
    <w:rsid w:val="00EE7B95"/>
    <w:rsid w:val="00EE7C8C"/>
    <w:rsid w:val="00EF3961"/>
    <w:rsid w:val="00EF39FF"/>
    <w:rsid w:val="00EF3B10"/>
    <w:rsid w:val="00EF4887"/>
    <w:rsid w:val="00EF6FEE"/>
    <w:rsid w:val="00EF7B45"/>
    <w:rsid w:val="00F02118"/>
    <w:rsid w:val="00F03AB4"/>
    <w:rsid w:val="00F04934"/>
    <w:rsid w:val="00F10A94"/>
    <w:rsid w:val="00F1183F"/>
    <w:rsid w:val="00F1234B"/>
    <w:rsid w:val="00F128BD"/>
    <w:rsid w:val="00F145B5"/>
    <w:rsid w:val="00F2026F"/>
    <w:rsid w:val="00F2359B"/>
    <w:rsid w:val="00F23FD8"/>
    <w:rsid w:val="00F24E44"/>
    <w:rsid w:val="00F250BC"/>
    <w:rsid w:val="00F264CE"/>
    <w:rsid w:val="00F27D6E"/>
    <w:rsid w:val="00F33528"/>
    <w:rsid w:val="00F33C21"/>
    <w:rsid w:val="00F3429F"/>
    <w:rsid w:val="00F34D2A"/>
    <w:rsid w:val="00F354F2"/>
    <w:rsid w:val="00F35843"/>
    <w:rsid w:val="00F402AD"/>
    <w:rsid w:val="00F427D7"/>
    <w:rsid w:val="00F434D7"/>
    <w:rsid w:val="00F45970"/>
    <w:rsid w:val="00F4623B"/>
    <w:rsid w:val="00F47572"/>
    <w:rsid w:val="00F51E82"/>
    <w:rsid w:val="00F53BAF"/>
    <w:rsid w:val="00F5547B"/>
    <w:rsid w:val="00F57410"/>
    <w:rsid w:val="00F575CE"/>
    <w:rsid w:val="00F57C03"/>
    <w:rsid w:val="00F604AD"/>
    <w:rsid w:val="00F611AD"/>
    <w:rsid w:val="00F6145E"/>
    <w:rsid w:val="00F6200D"/>
    <w:rsid w:val="00F62A33"/>
    <w:rsid w:val="00F63775"/>
    <w:rsid w:val="00F63E90"/>
    <w:rsid w:val="00F65962"/>
    <w:rsid w:val="00F65D5E"/>
    <w:rsid w:val="00F704D8"/>
    <w:rsid w:val="00F70F73"/>
    <w:rsid w:val="00F723C3"/>
    <w:rsid w:val="00F726AD"/>
    <w:rsid w:val="00F7407C"/>
    <w:rsid w:val="00F74B40"/>
    <w:rsid w:val="00F76DAC"/>
    <w:rsid w:val="00F76F5C"/>
    <w:rsid w:val="00F81FC8"/>
    <w:rsid w:val="00F82833"/>
    <w:rsid w:val="00F838A9"/>
    <w:rsid w:val="00F83B4A"/>
    <w:rsid w:val="00F85EAF"/>
    <w:rsid w:val="00F86D50"/>
    <w:rsid w:val="00F91B4E"/>
    <w:rsid w:val="00F94E39"/>
    <w:rsid w:val="00F955E3"/>
    <w:rsid w:val="00F95BA2"/>
    <w:rsid w:val="00F9651E"/>
    <w:rsid w:val="00F96A32"/>
    <w:rsid w:val="00F97636"/>
    <w:rsid w:val="00FA17B5"/>
    <w:rsid w:val="00FA42AB"/>
    <w:rsid w:val="00FA597E"/>
    <w:rsid w:val="00FA754C"/>
    <w:rsid w:val="00FB2357"/>
    <w:rsid w:val="00FB2E14"/>
    <w:rsid w:val="00FB2EFC"/>
    <w:rsid w:val="00FB2F03"/>
    <w:rsid w:val="00FB4907"/>
    <w:rsid w:val="00FB56E2"/>
    <w:rsid w:val="00FB75C7"/>
    <w:rsid w:val="00FC293F"/>
    <w:rsid w:val="00FC2E76"/>
    <w:rsid w:val="00FC356D"/>
    <w:rsid w:val="00FC410A"/>
    <w:rsid w:val="00FC4205"/>
    <w:rsid w:val="00FC4DFB"/>
    <w:rsid w:val="00FC6F9B"/>
    <w:rsid w:val="00FC76A0"/>
    <w:rsid w:val="00FD0760"/>
    <w:rsid w:val="00FD0D2D"/>
    <w:rsid w:val="00FD4B42"/>
    <w:rsid w:val="00FD78FA"/>
    <w:rsid w:val="00FE0E63"/>
    <w:rsid w:val="00FE108D"/>
    <w:rsid w:val="00FE12F9"/>
    <w:rsid w:val="00FE1333"/>
    <w:rsid w:val="00FE14BC"/>
    <w:rsid w:val="00FE2AA8"/>
    <w:rsid w:val="00FE2BF2"/>
    <w:rsid w:val="00FE399A"/>
    <w:rsid w:val="00FE5E04"/>
    <w:rsid w:val="00FE5E39"/>
    <w:rsid w:val="00FE62BA"/>
    <w:rsid w:val="00FE6392"/>
    <w:rsid w:val="00FE686A"/>
    <w:rsid w:val="00FE6DF2"/>
    <w:rsid w:val="00FE7D73"/>
    <w:rsid w:val="00FF001B"/>
    <w:rsid w:val="00FF09C7"/>
    <w:rsid w:val="00FF24C3"/>
    <w:rsid w:val="00FF39E9"/>
    <w:rsid w:val="00FF3C63"/>
    <w:rsid w:val="00FF4B75"/>
    <w:rsid w:val="00FF68BE"/>
    <w:rsid w:val="00FF7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B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96B55"/>
    <w:pPr>
      <w:widowControl w:val="0"/>
      <w:ind w:firstLine="720"/>
      <w:jc w:val="center"/>
    </w:pPr>
    <w:rPr>
      <w:b/>
      <w:sz w:val="28"/>
      <w:szCs w:val="20"/>
    </w:rPr>
  </w:style>
  <w:style w:type="character" w:customStyle="1" w:styleId="a4">
    <w:name w:val="Название Знак"/>
    <w:basedOn w:val="a0"/>
    <w:link w:val="a3"/>
    <w:rsid w:val="00B96B55"/>
    <w:rPr>
      <w:rFonts w:ascii="Times New Roman" w:eastAsia="Times New Roman" w:hAnsi="Times New Roman" w:cs="Times New Roman"/>
      <w:b/>
      <w:sz w:val="28"/>
      <w:szCs w:val="20"/>
      <w:lang w:eastAsia="ru-RU"/>
    </w:rPr>
  </w:style>
  <w:style w:type="character" w:styleId="a5">
    <w:name w:val="Hyperlink"/>
    <w:basedOn w:val="a0"/>
    <w:rsid w:val="00B96B55"/>
    <w:rPr>
      <w:color w:val="0000FF"/>
      <w:u w:val="single"/>
    </w:rPr>
  </w:style>
  <w:style w:type="paragraph" w:styleId="a6">
    <w:name w:val="Normal (Web)"/>
    <w:basedOn w:val="a"/>
    <w:uiPriority w:val="99"/>
    <w:rsid w:val="00E74BF8"/>
    <w:pPr>
      <w:spacing w:after="75"/>
      <w:ind w:firstLine="567"/>
      <w:jc w:val="both"/>
    </w:pPr>
    <w:rPr>
      <w:rFonts w:ascii="Verdana" w:hAnsi="Verdana"/>
      <w:color w:val="000000"/>
      <w:sz w:val="18"/>
      <w:szCs w:val="18"/>
    </w:rPr>
  </w:style>
  <w:style w:type="paragraph" w:customStyle="1" w:styleId="ConsPlusNonformat">
    <w:name w:val="ConsPlusNonformat"/>
    <w:rsid w:val="00447F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866461"/>
    <w:pPr>
      <w:spacing w:after="200" w:line="276" w:lineRule="auto"/>
      <w:ind w:left="720"/>
      <w:contextualSpacing/>
    </w:pPr>
    <w:rPr>
      <w:rFonts w:asciiTheme="minorHAnsi" w:eastAsiaTheme="minorEastAsia" w:hAnsiTheme="minorHAnsi" w:cstheme="minorBidi"/>
      <w:sz w:val="22"/>
      <w:szCs w:val="22"/>
    </w:rPr>
  </w:style>
  <w:style w:type="paragraph" w:styleId="a8">
    <w:name w:val="header"/>
    <w:basedOn w:val="a"/>
    <w:link w:val="a9"/>
    <w:uiPriority w:val="99"/>
    <w:unhideWhenUsed/>
    <w:rsid w:val="00DA2F9A"/>
    <w:pPr>
      <w:tabs>
        <w:tab w:val="center" w:pos="4677"/>
        <w:tab w:val="right" w:pos="9355"/>
      </w:tabs>
    </w:pPr>
  </w:style>
  <w:style w:type="character" w:customStyle="1" w:styleId="a9">
    <w:name w:val="Верхний колонтитул Знак"/>
    <w:basedOn w:val="a0"/>
    <w:link w:val="a8"/>
    <w:uiPriority w:val="99"/>
    <w:rsid w:val="00DA2F9A"/>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DA2F9A"/>
    <w:pPr>
      <w:tabs>
        <w:tab w:val="center" w:pos="4677"/>
        <w:tab w:val="right" w:pos="9355"/>
      </w:tabs>
    </w:pPr>
  </w:style>
  <w:style w:type="character" w:customStyle="1" w:styleId="ab">
    <w:name w:val="Нижний колонтитул Знак"/>
    <w:basedOn w:val="a0"/>
    <w:link w:val="aa"/>
    <w:uiPriority w:val="99"/>
    <w:semiHidden/>
    <w:rsid w:val="00DA2F9A"/>
    <w:rPr>
      <w:rFonts w:ascii="Times New Roman" w:eastAsia="Times New Roman" w:hAnsi="Times New Roman" w:cs="Times New Roman"/>
      <w:sz w:val="24"/>
      <w:szCs w:val="24"/>
      <w:lang w:eastAsia="ru-RU"/>
    </w:rPr>
  </w:style>
  <w:style w:type="character" w:customStyle="1" w:styleId="ac">
    <w:name w:val="Основной текст_"/>
    <w:basedOn w:val="a0"/>
    <w:link w:val="5"/>
    <w:rsid w:val="00BA26A0"/>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c"/>
    <w:rsid w:val="00BA26A0"/>
    <w:pPr>
      <w:widowControl w:val="0"/>
      <w:shd w:val="clear" w:color="auto" w:fill="FFFFFF"/>
      <w:spacing w:line="322" w:lineRule="exact"/>
      <w:jc w:val="both"/>
    </w:pPr>
    <w:rPr>
      <w:sz w:val="26"/>
      <w:szCs w:val="26"/>
      <w:lang w:eastAsia="en-US"/>
    </w:rPr>
  </w:style>
  <w:style w:type="paragraph" w:styleId="ad">
    <w:name w:val="Balloon Text"/>
    <w:basedOn w:val="a"/>
    <w:link w:val="ae"/>
    <w:uiPriority w:val="99"/>
    <w:semiHidden/>
    <w:unhideWhenUsed/>
    <w:rsid w:val="00CB554B"/>
    <w:rPr>
      <w:rFonts w:ascii="Tahoma" w:hAnsi="Tahoma" w:cs="Tahoma"/>
      <w:sz w:val="16"/>
      <w:szCs w:val="16"/>
    </w:rPr>
  </w:style>
  <w:style w:type="character" w:customStyle="1" w:styleId="ae">
    <w:name w:val="Текст выноски Знак"/>
    <w:basedOn w:val="a0"/>
    <w:link w:val="ad"/>
    <w:uiPriority w:val="99"/>
    <w:semiHidden/>
    <w:rsid w:val="00CB554B"/>
    <w:rPr>
      <w:rFonts w:ascii="Tahoma" w:eastAsia="Times New Roman" w:hAnsi="Tahoma" w:cs="Tahoma"/>
      <w:sz w:val="16"/>
      <w:szCs w:val="16"/>
      <w:lang w:eastAsia="ru-RU"/>
    </w:rPr>
  </w:style>
  <w:style w:type="paragraph" w:styleId="af">
    <w:name w:val="Body Text Indent"/>
    <w:aliases w:val="Надин стиль,Основной текст 1,Нумерованный список !!,Iniiaiie oaeno 1,Ioia?iaaiiue nienie !!,Iaaei noeeu,Body Text Indent,Основной текст без отступа,Основной текст с отступом Знак Знак Знак Знак Знак Знак Знак"/>
    <w:basedOn w:val="a"/>
    <w:link w:val="af0"/>
    <w:rsid w:val="006925F3"/>
    <w:pPr>
      <w:spacing w:after="120"/>
      <w:ind w:left="283"/>
    </w:pPr>
  </w:style>
  <w:style w:type="character" w:customStyle="1" w:styleId="af0">
    <w:name w:val="Основной текст с отступом Знак"/>
    <w:aliases w:val="Надин стиль Знак,Основной текст 1 Знак,Нумерованный список !! Знак,Iniiaiie oaeno 1 Знак,Ioia?iaaiiue nienie !! Знак,Iaaei noeeu Знак,Body Text Indent Знак,Основной текст без отступа Знак"/>
    <w:basedOn w:val="a0"/>
    <w:link w:val="af"/>
    <w:rsid w:val="006925F3"/>
    <w:rPr>
      <w:rFonts w:ascii="Times New Roman" w:eastAsia="Times New Roman" w:hAnsi="Times New Roman" w:cs="Times New Roman"/>
      <w:sz w:val="24"/>
      <w:szCs w:val="24"/>
      <w:lang w:eastAsia="ru-RU"/>
    </w:rPr>
  </w:style>
  <w:style w:type="paragraph" w:customStyle="1" w:styleId="text">
    <w:name w:val="text"/>
    <w:basedOn w:val="a"/>
    <w:rsid w:val="006925F3"/>
    <w:pPr>
      <w:suppressAutoHyphens/>
      <w:ind w:firstLine="450"/>
      <w:jc w:val="both"/>
    </w:pPr>
    <w:rPr>
      <w:rFonts w:ascii="Arial" w:hAnsi="Arial" w:cs="Arial"/>
      <w:color w:val="FFFFFF"/>
      <w:sz w:val="20"/>
      <w:szCs w:val="20"/>
      <w:lang w:eastAsia="ar-SA"/>
    </w:rPr>
  </w:style>
  <w:style w:type="paragraph" w:customStyle="1" w:styleId="ConsPlusNormal">
    <w:name w:val="ConsPlusNormal"/>
    <w:link w:val="ConsPlusNormal0"/>
    <w:rsid w:val="00B8005C"/>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rsid w:val="00B8005C"/>
    <w:rPr>
      <w:rFonts w:ascii="Arial" w:eastAsia="Times New Roman" w:hAnsi="Arial" w:cs="Arial"/>
      <w:sz w:val="20"/>
      <w:szCs w:val="20"/>
      <w:lang w:eastAsia="ru-RU"/>
    </w:rPr>
  </w:style>
  <w:style w:type="paragraph" w:styleId="af1">
    <w:name w:val="Body Text"/>
    <w:basedOn w:val="a"/>
    <w:link w:val="af2"/>
    <w:uiPriority w:val="99"/>
    <w:semiHidden/>
    <w:unhideWhenUsed/>
    <w:rsid w:val="00F5547B"/>
    <w:pPr>
      <w:spacing w:after="120"/>
    </w:pPr>
  </w:style>
  <w:style w:type="character" w:customStyle="1" w:styleId="af2">
    <w:name w:val="Основной текст Знак"/>
    <w:basedOn w:val="a0"/>
    <w:link w:val="af1"/>
    <w:uiPriority w:val="99"/>
    <w:semiHidden/>
    <w:rsid w:val="00F5547B"/>
    <w:rPr>
      <w:rFonts w:ascii="Times New Roman" w:eastAsia="Times New Roman" w:hAnsi="Times New Roman" w:cs="Times New Roman"/>
      <w:sz w:val="24"/>
      <w:szCs w:val="24"/>
      <w:lang w:eastAsia="ru-RU"/>
    </w:rPr>
  </w:style>
  <w:style w:type="paragraph" w:customStyle="1" w:styleId="Default">
    <w:name w:val="Default"/>
    <w:rsid w:val="00005F67"/>
    <w:pPr>
      <w:autoSpaceDE w:val="0"/>
      <w:autoSpaceDN w:val="0"/>
      <w:adjustRightInd w:val="0"/>
      <w:spacing w:after="0" w:line="240" w:lineRule="auto"/>
      <w:ind w:firstLine="567"/>
      <w:jc w:val="both"/>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89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721DAD-52AC-47C5-A9D0-3145166D6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1925</TotalTime>
  <Pages>1</Pages>
  <Words>3135</Words>
  <Characters>17873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gaivoronskaya</dc:creator>
  <cp:lastModifiedBy>Мельникова</cp:lastModifiedBy>
  <cp:revision>28</cp:revision>
  <cp:lastPrinted>2017-01-16T10:49:00Z</cp:lastPrinted>
  <dcterms:created xsi:type="dcterms:W3CDTF">2018-01-09T04:15:00Z</dcterms:created>
  <dcterms:modified xsi:type="dcterms:W3CDTF">2018-01-30T04:25:00Z</dcterms:modified>
</cp:coreProperties>
</file>