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A1" w:rsidRDefault="00305DA1">
      <w:pPr>
        <w:pStyle w:val="ConsPlusTitlePage"/>
      </w:pPr>
      <w:r>
        <w:t xml:space="preserve">Документ предоставлен </w:t>
      </w:r>
      <w:hyperlink r:id="rId4" w:history="1">
        <w:r>
          <w:rPr>
            <w:color w:val="0000FF"/>
          </w:rPr>
          <w:t>КонсультантПлюс</w:t>
        </w:r>
      </w:hyperlink>
      <w:r>
        <w:br/>
      </w:r>
    </w:p>
    <w:p w:rsidR="00305DA1" w:rsidRDefault="00305DA1">
      <w:pPr>
        <w:pStyle w:val="ConsPlusNormal"/>
        <w:jc w:val="both"/>
        <w:outlineLvl w:val="0"/>
      </w:pPr>
    </w:p>
    <w:p w:rsidR="00305DA1" w:rsidRDefault="00305DA1">
      <w:pPr>
        <w:pStyle w:val="ConsPlusTitle"/>
        <w:jc w:val="center"/>
        <w:outlineLvl w:val="0"/>
      </w:pPr>
      <w:r>
        <w:t>ПРАВИТЕЛЬСТВО ОРЕНБУРГСКОЙ ОБЛАСТИ</w:t>
      </w:r>
    </w:p>
    <w:p w:rsidR="00305DA1" w:rsidRDefault="00305DA1">
      <w:pPr>
        <w:pStyle w:val="ConsPlusTitle"/>
        <w:jc w:val="center"/>
      </w:pPr>
    </w:p>
    <w:p w:rsidR="00305DA1" w:rsidRDefault="00305DA1">
      <w:pPr>
        <w:pStyle w:val="ConsPlusTitle"/>
        <w:jc w:val="center"/>
      </w:pPr>
      <w:r>
        <w:t>ПОСТАНОВЛЕНИЕ</w:t>
      </w:r>
    </w:p>
    <w:p w:rsidR="00305DA1" w:rsidRDefault="00305DA1">
      <w:pPr>
        <w:pStyle w:val="ConsPlusTitle"/>
        <w:jc w:val="center"/>
      </w:pPr>
      <w:r>
        <w:t>от 18 декабря 2015 г. N 974-п</w:t>
      </w:r>
    </w:p>
    <w:p w:rsidR="00305DA1" w:rsidRDefault="00305DA1">
      <w:pPr>
        <w:pStyle w:val="ConsPlusTitle"/>
        <w:jc w:val="center"/>
      </w:pPr>
    </w:p>
    <w:p w:rsidR="00305DA1" w:rsidRDefault="00305DA1">
      <w:pPr>
        <w:pStyle w:val="ConsPlusTitle"/>
        <w:jc w:val="center"/>
      </w:pPr>
      <w:r>
        <w:t>О предоставлении грантов на поддержку сельскохозяйственных</w:t>
      </w:r>
    </w:p>
    <w:p w:rsidR="00305DA1" w:rsidRDefault="00305DA1">
      <w:pPr>
        <w:pStyle w:val="ConsPlusTitle"/>
        <w:jc w:val="center"/>
      </w:pPr>
      <w:r>
        <w:t>потребительских кооперативов для развития</w:t>
      </w:r>
    </w:p>
    <w:p w:rsidR="00305DA1" w:rsidRDefault="00305DA1">
      <w:pPr>
        <w:pStyle w:val="ConsPlusTitle"/>
        <w:jc w:val="center"/>
      </w:pPr>
      <w:r>
        <w:t>материально-технической базы</w:t>
      </w:r>
    </w:p>
    <w:p w:rsidR="00305DA1" w:rsidRDefault="00305DA1">
      <w:pPr>
        <w:pStyle w:val="ConsPlusNormal"/>
        <w:jc w:val="center"/>
      </w:pPr>
      <w:r>
        <w:t>Список изменяющих документов</w:t>
      </w:r>
    </w:p>
    <w:p w:rsidR="00305DA1" w:rsidRDefault="00305DA1">
      <w:pPr>
        <w:pStyle w:val="ConsPlusNormal"/>
        <w:jc w:val="center"/>
      </w:pPr>
      <w:r>
        <w:t xml:space="preserve">(в ред. </w:t>
      </w:r>
      <w:hyperlink r:id="rId5" w:history="1">
        <w:r>
          <w:rPr>
            <w:color w:val="0000FF"/>
          </w:rPr>
          <w:t>Постановления</w:t>
        </w:r>
      </w:hyperlink>
      <w:r>
        <w:t xml:space="preserve"> Правительства Оренбургской области</w:t>
      </w:r>
    </w:p>
    <w:p w:rsidR="00305DA1" w:rsidRDefault="00305DA1">
      <w:pPr>
        <w:pStyle w:val="ConsPlusNormal"/>
        <w:jc w:val="center"/>
      </w:pPr>
      <w:r>
        <w:t>от 22.03.2016 N 192-п)</w:t>
      </w:r>
    </w:p>
    <w:p w:rsidR="00305DA1" w:rsidRDefault="00305DA1">
      <w:pPr>
        <w:pStyle w:val="ConsPlusNormal"/>
        <w:jc w:val="both"/>
      </w:pPr>
    </w:p>
    <w:p w:rsidR="00305DA1" w:rsidRDefault="00305DA1">
      <w:pPr>
        <w:pStyle w:val="ConsPlusNormal"/>
        <w:ind w:firstLine="540"/>
        <w:jc w:val="both"/>
      </w:pPr>
      <w:r>
        <w:t xml:space="preserve">В целях реализации </w:t>
      </w:r>
      <w:hyperlink r:id="rId6" w:history="1">
        <w:r>
          <w:rPr>
            <w:color w:val="0000FF"/>
          </w:rPr>
          <w:t>постановления</w:t>
        </w:r>
      </w:hyperlink>
      <w:r>
        <w:t xml:space="preserve"> Правительства Российской Федерации от 24 июня 2015 года N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w:t>
      </w:r>
      <w:hyperlink r:id="rId7" w:history="1">
        <w:r>
          <w:rPr>
            <w:color w:val="0000FF"/>
          </w:rPr>
          <w:t>приказа</w:t>
        </w:r>
      </w:hyperlink>
      <w:r>
        <w:t xml:space="preserve"> Министерства сельского хозяйства Российской Федерации от 14 июля 2015 года N 300 "О реализации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утвержденных постановлением Правительства Российской Федерации от 24 июня 2015 г. N 623", мероприятий государственной </w:t>
      </w:r>
      <w:hyperlink r:id="rId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и создания благоприятных условий для ускорения темпов развития сельскохозяйственных потребительских кооперативов на территории Оренбургской области:</w:t>
      </w:r>
    </w:p>
    <w:p w:rsidR="00305DA1" w:rsidRDefault="00305DA1">
      <w:pPr>
        <w:pStyle w:val="ConsPlusNormal"/>
        <w:jc w:val="both"/>
      </w:pPr>
    </w:p>
    <w:p w:rsidR="00305DA1" w:rsidRDefault="00305DA1">
      <w:pPr>
        <w:pStyle w:val="ConsPlusNormal"/>
        <w:ind w:firstLine="540"/>
        <w:jc w:val="both"/>
      </w:pPr>
      <w:r>
        <w:t>1. Утвердить:</w:t>
      </w:r>
    </w:p>
    <w:p w:rsidR="00305DA1" w:rsidRDefault="00305DA1">
      <w:pPr>
        <w:pStyle w:val="ConsPlusNormal"/>
        <w:ind w:firstLine="540"/>
        <w:jc w:val="both"/>
      </w:pPr>
      <w:r>
        <w:t xml:space="preserve">1.1. </w:t>
      </w:r>
      <w:hyperlink w:anchor="P37" w:history="1">
        <w:r>
          <w:rPr>
            <w:color w:val="0000FF"/>
          </w:rPr>
          <w:t>Порядок</w:t>
        </w:r>
      </w:hyperlink>
      <w:r>
        <w:t xml:space="preserve"> предоставления грантов на поддержку сельскохозяйственных потребительских кооперативов для развития материально-технической базы согласно приложению N 1.</w:t>
      </w:r>
    </w:p>
    <w:p w:rsidR="00305DA1" w:rsidRDefault="00305DA1">
      <w:pPr>
        <w:pStyle w:val="ConsPlusNormal"/>
        <w:ind w:firstLine="540"/>
        <w:jc w:val="both"/>
      </w:pPr>
      <w:r>
        <w:t xml:space="preserve">1.2. </w:t>
      </w:r>
      <w:hyperlink w:anchor="P437" w:history="1">
        <w:r>
          <w:rPr>
            <w:color w:val="0000FF"/>
          </w:rPr>
          <w:t>Порядок</w:t>
        </w:r>
      </w:hyperlink>
      <w:r>
        <w:t xml:space="preserve"> проведения конкурса по отбору сельскохозяйственных потребительских кооперативов для предоставления грантов на развитие материально-технической базы согласно приложению N 2.</w:t>
      </w:r>
    </w:p>
    <w:p w:rsidR="00305DA1" w:rsidRDefault="00305DA1">
      <w:pPr>
        <w:pStyle w:val="ConsPlusNormal"/>
        <w:jc w:val="both"/>
      </w:pPr>
    </w:p>
    <w:p w:rsidR="00305DA1" w:rsidRDefault="00305DA1">
      <w:pPr>
        <w:pStyle w:val="ConsPlusNormal"/>
        <w:ind w:firstLine="540"/>
        <w:jc w:val="both"/>
      </w:pPr>
      <w:r>
        <w:t>2.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305DA1" w:rsidRDefault="00305DA1">
      <w:pPr>
        <w:pStyle w:val="ConsPlusNormal"/>
        <w:jc w:val="both"/>
      </w:pPr>
    </w:p>
    <w:p w:rsidR="00305DA1" w:rsidRDefault="00305DA1">
      <w:pPr>
        <w:pStyle w:val="ConsPlusNormal"/>
        <w:ind w:firstLine="540"/>
        <w:jc w:val="both"/>
      </w:pPr>
      <w:r>
        <w:t>3. Постановление вступает в силу после его официального опубликования, но не ранее 1 января 2016 года.</w:t>
      </w:r>
    </w:p>
    <w:p w:rsidR="00305DA1" w:rsidRDefault="00305DA1">
      <w:pPr>
        <w:pStyle w:val="ConsPlusNormal"/>
        <w:jc w:val="both"/>
      </w:pPr>
    </w:p>
    <w:p w:rsidR="00305DA1" w:rsidRDefault="00305DA1">
      <w:pPr>
        <w:pStyle w:val="ConsPlusNormal"/>
        <w:jc w:val="right"/>
      </w:pPr>
      <w:r>
        <w:t>Губернатор</w:t>
      </w:r>
    </w:p>
    <w:p w:rsidR="00305DA1" w:rsidRDefault="00305DA1">
      <w:pPr>
        <w:pStyle w:val="ConsPlusNormal"/>
        <w:jc w:val="right"/>
      </w:pPr>
      <w:r>
        <w:t>Оренбургской области</w:t>
      </w:r>
    </w:p>
    <w:p w:rsidR="00305DA1" w:rsidRDefault="00305DA1">
      <w:pPr>
        <w:pStyle w:val="ConsPlusNormal"/>
        <w:jc w:val="right"/>
      </w:pPr>
      <w:r>
        <w:t>Ю.А.БЕРГ</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0"/>
      </w:pPr>
      <w:r>
        <w:t>Приложение N 1</w:t>
      </w:r>
    </w:p>
    <w:p w:rsidR="00305DA1" w:rsidRDefault="00305DA1">
      <w:pPr>
        <w:pStyle w:val="ConsPlusNormal"/>
        <w:jc w:val="right"/>
      </w:pPr>
      <w:r>
        <w:t>к постановлению</w:t>
      </w:r>
    </w:p>
    <w:p w:rsidR="00305DA1" w:rsidRDefault="00305DA1">
      <w:pPr>
        <w:pStyle w:val="ConsPlusNormal"/>
        <w:jc w:val="right"/>
      </w:pPr>
      <w:r>
        <w:t>Правительства</w:t>
      </w:r>
    </w:p>
    <w:p w:rsidR="00305DA1" w:rsidRDefault="00305DA1">
      <w:pPr>
        <w:pStyle w:val="ConsPlusNormal"/>
        <w:jc w:val="right"/>
      </w:pPr>
      <w:r>
        <w:lastRenderedPageBreak/>
        <w:t>Оренбургской области</w:t>
      </w:r>
    </w:p>
    <w:p w:rsidR="00305DA1" w:rsidRDefault="00305DA1">
      <w:pPr>
        <w:pStyle w:val="ConsPlusNormal"/>
        <w:jc w:val="right"/>
      </w:pPr>
      <w:r>
        <w:t>от 18 декабря 2015 г. N 974-п</w:t>
      </w:r>
    </w:p>
    <w:p w:rsidR="00305DA1" w:rsidRDefault="00305DA1">
      <w:pPr>
        <w:pStyle w:val="ConsPlusNormal"/>
        <w:jc w:val="both"/>
      </w:pPr>
    </w:p>
    <w:p w:rsidR="00305DA1" w:rsidRDefault="00305DA1">
      <w:pPr>
        <w:pStyle w:val="ConsPlusTitle"/>
        <w:jc w:val="center"/>
      </w:pPr>
      <w:bookmarkStart w:id="0" w:name="P37"/>
      <w:bookmarkEnd w:id="0"/>
      <w:r>
        <w:t>Порядок</w:t>
      </w:r>
    </w:p>
    <w:p w:rsidR="00305DA1" w:rsidRDefault="00305DA1">
      <w:pPr>
        <w:pStyle w:val="ConsPlusTitle"/>
        <w:jc w:val="center"/>
      </w:pPr>
      <w:r>
        <w:t>предоставления грантов на поддержку сельскохозяйственных</w:t>
      </w:r>
    </w:p>
    <w:p w:rsidR="00305DA1" w:rsidRDefault="00305DA1">
      <w:pPr>
        <w:pStyle w:val="ConsPlusTitle"/>
        <w:jc w:val="center"/>
      </w:pPr>
      <w:r>
        <w:t>потребительских кооперативов для развития</w:t>
      </w:r>
    </w:p>
    <w:p w:rsidR="00305DA1" w:rsidRDefault="00305DA1">
      <w:pPr>
        <w:pStyle w:val="ConsPlusTitle"/>
        <w:jc w:val="center"/>
      </w:pPr>
      <w:r>
        <w:t>материально-технической базы</w:t>
      </w:r>
    </w:p>
    <w:p w:rsidR="00305DA1" w:rsidRDefault="00305DA1">
      <w:pPr>
        <w:pStyle w:val="ConsPlusNormal"/>
        <w:jc w:val="center"/>
      </w:pPr>
      <w:r>
        <w:t>Список изменяющих документов</w:t>
      </w:r>
    </w:p>
    <w:p w:rsidR="00305DA1" w:rsidRDefault="00305DA1">
      <w:pPr>
        <w:pStyle w:val="ConsPlusNormal"/>
        <w:jc w:val="center"/>
      </w:pPr>
      <w:r>
        <w:t xml:space="preserve">(в ред. </w:t>
      </w:r>
      <w:hyperlink r:id="rId9" w:history="1">
        <w:r>
          <w:rPr>
            <w:color w:val="0000FF"/>
          </w:rPr>
          <w:t>Постановления</w:t>
        </w:r>
      </w:hyperlink>
      <w:r>
        <w:t xml:space="preserve"> Правительства Оренбургской области</w:t>
      </w:r>
    </w:p>
    <w:p w:rsidR="00305DA1" w:rsidRDefault="00305DA1">
      <w:pPr>
        <w:pStyle w:val="ConsPlusNormal"/>
        <w:jc w:val="center"/>
      </w:pPr>
      <w:r>
        <w:t>от 22.03.2016 N 192-п)</w:t>
      </w:r>
    </w:p>
    <w:p w:rsidR="00305DA1" w:rsidRDefault="00305DA1">
      <w:pPr>
        <w:pStyle w:val="ConsPlusNormal"/>
        <w:jc w:val="both"/>
      </w:pPr>
    </w:p>
    <w:p w:rsidR="00305DA1" w:rsidRDefault="00305DA1">
      <w:pPr>
        <w:pStyle w:val="ConsPlusNormal"/>
        <w:ind w:firstLine="540"/>
        <w:jc w:val="both"/>
      </w:pPr>
      <w:r>
        <w:t>1. Настоящий Порядок определяет условия предоставления из областного бюджета грантов на поддержку сельскохозяйственных потребительских кооперативов для развития материально-технической базы (далее - грант), в том числе за счет субсидий, поступающих из федерального бюджета на указанные цели.</w:t>
      </w:r>
    </w:p>
    <w:p w:rsidR="00305DA1" w:rsidRDefault="00305DA1">
      <w:pPr>
        <w:pStyle w:val="ConsPlusNormal"/>
        <w:ind w:firstLine="540"/>
        <w:jc w:val="both"/>
      </w:pPr>
      <w:r>
        <w:t>2. Основные понятия, применяемые в настоящем Порядке:</w:t>
      </w:r>
    </w:p>
    <w:p w:rsidR="00305DA1" w:rsidRDefault="00305DA1">
      <w:pPr>
        <w:pStyle w:val="ConsPlusNormal"/>
        <w:ind w:firstLine="540"/>
        <w:jc w:val="both"/>
      </w:pPr>
      <w:r>
        <w:t>а) сельскохозяйственный потребительский кооператив - сельскохозяйственный потребительский (перерабатывающий и сбытовой) кооператив, объединяющий не менее 10 сельскохозяйственных товаропроизводителей на правах членов кооперативов (кроме ассоциированного членства), или потребительское общество, если 70 процентов его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305DA1" w:rsidRDefault="00305DA1">
      <w:pPr>
        <w:pStyle w:val="ConsPlusNormal"/>
        <w:ind w:firstLine="540"/>
        <w:jc w:val="both"/>
      </w:pPr>
      <w:r>
        <w:t>б)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 на:</w:t>
      </w:r>
    </w:p>
    <w:p w:rsidR="00305DA1" w:rsidRDefault="00305DA1">
      <w:pPr>
        <w:pStyle w:val="ConsPlusNormal"/>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305DA1" w:rsidRDefault="00305DA1">
      <w:pPr>
        <w:pStyle w:val="ConsPlusNormal"/>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для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w:t>
      </w:r>
      <w:hyperlink r:id="rId10" w:history="1">
        <w:r>
          <w:rPr>
            <w:color w:val="0000FF"/>
          </w:rPr>
          <w:t>перечень</w:t>
        </w:r>
      </w:hyperlink>
      <w:r>
        <w:t xml:space="preserve"> оборудования и техники утвержден приказом Министерства сельского хозяйства Российской Федерации от 14 июля 2015 года N 300);</w:t>
      </w:r>
    </w:p>
    <w:p w:rsidR="00305DA1" w:rsidRDefault="00305DA1">
      <w:pPr>
        <w:pStyle w:val="ConsPlusNormal"/>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hyperlink r:id="rId11" w:history="1">
        <w:r>
          <w:rPr>
            <w:color w:val="0000FF"/>
          </w:rPr>
          <w:t>перечень</w:t>
        </w:r>
      </w:hyperlink>
      <w:r>
        <w:t xml:space="preserve"> оборудования и техники утвержден приказом Министерства сельского хозяйства Российской Федерации от 14 июля 2015 года N 300);</w:t>
      </w:r>
    </w:p>
    <w:p w:rsidR="00305DA1" w:rsidRDefault="00305DA1">
      <w:pPr>
        <w:pStyle w:val="ConsPlusNormal"/>
        <w:ind w:firstLine="540"/>
        <w:jc w:val="both"/>
      </w:pPr>
      <w:r>
        <w:t>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для погрузки, разгрузки и транспортировки сельскохозяйственной продукции и продуктов ее переработки;</w:t>
      </w:r>
    </w:p>
    <w:p w:rsidR="00305DA1" w:rsidRDefault="00305DA1">
      <w:pPr>
        <w:pStyle w:val="ConsPlusNormal"/>
        <w:ind w:firstLine="540"/>
        <w:jc w:val="both"/>
      </w:pPr>
      <w:r>
        <w:lastRenderedPageBreak/>
        <w:t xml:space="preserve">в) грант на развитие материально-технической базы - средства, передаваемые из областного бюджета на счет неделимого фонда сельскохозяйственного потребительского кооператива, открытый в кредитной организации, для софинансирования затрат 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государственной </w:t>
      </w:r>
      <w:hyperlink r:id="rId12" w:history="1">
        <w:r>
          <w:rPr>
            <w:color w:val="0000FF"/>
          </w:rPr>
          <w:t>программой</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в целях развития на территории Оренбургской области сельскохозяйственных потребительских кооперативов.</w:t>
      </w:r>
    </w:p>
    <w:p w:rsidR="00305DA1" w:rsidRDefault="00305DA1">
      <w:pPr>
        <w:pStyle w:val="ConsPlusNormal"/>
        <w:ind w:firstLine="540"/>
        <w:jc w:val="both"/>
      </w:pPr>
      <w:r>
        <w:t>3. Главным распорядителем средств областного бюджета, направляемых на предоставление грантов, является министерство сельского хозяйства, пищевой и перерабатывающей промышленности Оренбургской области (далее - министерство).</w:t>
      </w:r>
    </w:p>
    <w:p w:rsidR="00305DA1" w:rsidRDefault="00305DA1">
      <w:pPr>
        <w:pStyle w:val="ConsPlusNormal"/>
        <w:ind w:firstLine="540"/>
        <w:jc w:val="both"/>
      </w:pPr>
      <w:r>
        <w:t>Гранты из областного бюджета предоставляются в пределах лимитов бюджетных обязательств, доведенных министерству по разделу "Национальная экономика", подразделу "Сельское хозяйство и рыболовство".</w:t>
      </w:r>
    </w:p>
    <w:p w:rsidR="00305DA1" w:rsidRDefault="00305DA1">
      <w:pPr>
        <w:pStyle w:val="ConsPlusNormal"/>
        <w:ind w:firstLine="540"/>
        <w:jc w:val="both"/>
      </w:pPr>
      <w:r>
        <w:t xml:space="preserve">4. Грант предоставляется по результатам конкурса по отбору сельскохозяйственных потребительских кооперативов для предоставления грантов на развитие материально-технической базы (далее - конкурсный отбор). Конкурсный отбор проводится комиссией по отбору сельскохозяйственных потребительских кооперативов для предоставления грантов на развитие материально-технической базы (далее - конкурсная комиссия) в соответствии с </w:t>
      </w:r>
      <w:hyperlink w:anchor="P437" w:history="1">
        <w:r>
          <w:rPr>
            <w:color w:val="0000FF"/>
          </w:rPr>
          <w:t>порядком</w:t>
        </w:r>
      </w:hyperlink>
      <w:r>
        <w:t xml:space="preserve"> проведения конкурсного отбора.</w:t>
      </w:r>
    </w:p>
    <w:p w:rsidR="00305DA1" w:rsidRDefault="00305DA1">
      <w:pPr>
        <w:pStyle w:val="ConsPlusNormal"/>
        <w:jc w:val="both"/>
      </w:pPr>
      <w:r>
        <w:t xml:space="preserve">(п. 4 в ред. </w:t>
      </w:r>
      <w:hyperlink r:id="rId13"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5. Размер гранта определяется конкурсной комиссией в размере не более 60 процентов от стоимости мероприятий по развитию материально-технической базы при условии возмещения за счет собственных средств неделимого фонда сельскохозяйственного потребительского кооператива не менее 40 процентов от стоимости вышеуказанных мероприятий.</w:t>
      </w:r>
    </w:p>
    <w:p w:rsidR="00305DA1" w:rsidRDefault="00305DA1">
      <w:pPr>
        <w:pStyle w:val="ConsPlusNormal"/>
        <w:jc w:val="both"/>
      </w:pPr>
      <w:r>
        <w:t xml:space="preserve">(в ред. </w:t>
      </w:r>
      <w:hyperlink r:id="rId14"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Максимальный размер гранта в расчете на 1 сельскохозяйственный потребительский кооператив не должен превышать 70 млн. рублей.</w:t>
      </w:r>
    </w:p>
    <w:p w:rsidR="00305DA1" w:rsidRDefault="00305DA1">
      <w:pPr>
        <w:pStyle w:val="ConsPlusNormal"/>
        <w:jc w:val="both"/>
      </w:pPr>
      <w:r>
        <w:t xml:space="preserve">(в ред. </w:t>
      </w:r>
      <w:hyperlink r:id="rId15"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 xml:space="preserve">Между министерством и сельскохозяйственным потребительским кооперативом, признанным победителем конкурсного отбора, заключается </w:t>
      </w:r>
      <w:hyperlink w:anchor="P114" w:history="1">
        <w:r>
          <w:rPr>
            <w:color w:val="0000FF"/>
          </w:rPr>
          <w:t>соглашение</w:t>
        </w:r>
      </w:hyperlink>
      <w:r>
        <w:t xml:space="preserve"> о предоставлении гранта на поддержку сельскохозяйственного потребительского кооператива для развития материально-технической базы (далее - соглашение) по форме согласно приложению N 1 к настоящему Порядку. Сельскохозяйственный потребительский кооператив обязан использовать грант по целевому назначению в соответствии с заключенным соглашением.</w:t>
      </w:r>
    </w:p>
    <w:p w:rsidR="00305DA1" w:rsidRDefault="00305DA1">
      <w:pPr>
        <w:pStyle w:val="ConsPlusNormal"/>
        <w:ind w:firstLine="540"/>
        <w:jc w:val="both"/>
      </w:pPr>
      <w:r>
        <w:t xml:space="preserve">В </w:t>
      </w:r>
      <w:hyperlink w:anchor="P114" w:history="1">
        <w:r>
          <w:rPr>
            <w:color w:val="0000FF"/>
          </w:rPr>
          <w:t>соглашении</w:t>
        </w:r>
      </w:hyperlink>
      <w:r>
        <w:t xml:space="preserve"> предусматриваются:</w:t>
      </w:r>
    </w:p>
    <w:p w:rsidR="00305DA1" w:rsidRDefault="00305DA1">
      <w:pPr>
        <w:pStyle w:val="ConsPlusNormal"/>
        <w:ind w:firstLine="540"/>
        <w:jc w:val="both"/>
      </w:pPr>
      <w:bookmarkStart w:id="1" w:name="P64"/>
      <w:bookmarkEnd w:id="1"/>
      <w:r>
        <w:t xml:space="preserve">а) реализация проекта по развитию материально-технической базы в соответствии с этапами и сроками, указанными в </w:t>
      </w:r>
      <w:hyperlink w:anchor="P211" w:history="1">
        <w:r>
          <w:rPr>
            <w:color w:val="0000FF"/>
          </w:rPr>
          <w:t>графике</w:t>
        </w:r>
      </w:hyperlink>
      <w:r>
        <w:t xml:space="preserve"> реализации проекта, составленном по форме согласно приложению N 1 к соглашению (далее - график) (по объективным причинам, не зависящим от сельскохозяйственного потребительского кооператива, допускается отклонение от графика, при этом изменения в графике согласуются с конкурсной комиссией);</w:t>
      </w:r>
    </w:p>
    <w:p w:rsidR="00305DA1" w:rsidRDefault="00305DA1">
      <w:pPr>
        <w:pStyle w:val="ConsPlusNormal"/>
        <w:jc w:val="both"/>
      </w:pPr>
      <w:r>
        <w:t xml:space="preserve">(пп. "а" в ред. </w:t>
      </w:r>
      <w:hyperlink r:id="rId16"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bookmarkStart w:id="2" w:name="P66"/>
      <w:bookmarkEnd w:id="2"/>
      <w:r>
        <w:t xml:space="preserve">б) использование гранта в соответствии с </w:t>
      </w:r>
      <w:hyperlink w:anchor="P249" w:history="1">
        <w:r>
          <w:rPr>
            <w:color w:val="0000FF"/>
          </w:rPr>
          <w:t>планом</w:t>
        </w:r>
      </w:hyperlink>
      <w:r>
        <w:t xml:space="preserve"> расходов по развитию материально-технической базы, составленному по форме согласно приложению N 2 к соглашению (далее - план расходов). В случае внесения изменений в план расходов изменения согласовываются с конкурсной комиссией (при этом не допускается, чтобы изменения привели к снижению мощности проекта). Приобретение имущества, оплата оказанных услуг (выполненных работ) по цене ниже установленной в </w:t>
      </w:r>
      <w:hyperlink w:anchor="P249" w:history="1">
        <w:r>
          <w:rPr>
            <w:color w:val="0000FF"/>
          </w:rPr>
          <w:t>плане</w:t>
        </w:r>
      </w:hyperlink>
      <w:r>
        <w:t xml:space="preserve"> расходов и/или в количестве большем, чем установлено в плане расходов, допускаются без согласования с конкурсной комиссией;</w:t>
      </w:r>
    </w:p>
    <w:p w:rsidR="00305DA1" w:rsidRDefault="00305DA1">
      <w:pPr>
        <w:pStyle w:val="ConsPlusNormal"/>
        <w:jc w:val="both"/>
      </w:pPr>
      <w:r>
        <w:t xml:space="preserve">(пп. "б" в ред. </w:t>
      </w:r>
      <w:hyperlink r:id="rId17"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bookmarkStart w:id="3" w:name="P68"/>
      <w:bookmarkEnd w:id="3"/>
      <w:r>
        <w:t>в) использование гранта в течение 18 месяцев со дня поступления средств на расчетный счет неделимого фонда сельскохозяйственного потребительского кооператива;</w:t>
      </w:r>
    </w:p>
    <w:p w:rsidR="00305DA1" w:rsidRDefault="00305DA1">
      <w:pPr>
        <w:pStyle w:val="ConsPlusNormal"/>
        <w:ind w:firstLine="540"/>
        <w:jc w:val="both"/>
      </w:pPr>
      <w:r>
        <w:t>г) включение в неделимый фонд сельскохозяйственного потребительского кооператива имущества, приобретенного с использованием средств гранта;</w:t>
      </w:r>
    </w:p>
    <w:p w:rsidR="00305DA1" w:rsidRDefault="00305DA1">
      <w:pPr>
        <w:pStyle w:val="ConsPlusNormal"/>
        <w:ind w:firstLine="540"/>
        <w:jc w:val="both"/>
      </w:pPr>
      <w:bookmarkStart w:id="4" w:name="P70"/>
      <w:bookmarkEnd w:id="4"/>
      <w:r>
        <w:lastRenderedPageBreak/>
        <w:t>д) оплата не менее 40 процентов стоимости каждого наименования приобретаемого имущества, выполняемых работ, оказываемых услуг, указанных в плане расходов, за счет собственных средств неделимого фонда сельскохозяйственного потребительского кооператива;</w:t>
      </w:r>
    </w:p>
    <w:p w:rsidR="00305DA1" w:rsidRDefault="00305DA1">
      <w:pPr>
        <w:pStyle w:val="ConsPlusNormal"/>
        <w:ind w:firstLine="540"/>
        <w:jc w:val="both"/>
      </w:pPr>
      <w:bookmarkStart w:id="5" w:name="P71"/>
      <w:bookmarkEnd w:id="5"/>
      <w:r>
        <w:t>е) создание в течение 18 месяцев с даты заключения соглашения не менее 1 рабочего места на каждый 1 млн. рублей гранта;</w:t>
      </w:r>
    </w:p>
    <w:p w:rsidR="00305DA1" w:rsidRDefault="00305DA1">
      <w:pPr>
        <w:pStyle w:val="ConsPlusNormal"/>
        <w:ind w:firstLine="540"/>
        <w:jc w:val="both"/>
      </w:pPr>
      <w:bookmarkStart w:id="6" w:name="P72"/>
      <w:bookmarkEnd w:id="6"/>
      <w:r>
        <w:t>ж) осуществление хозяйственной деятельности не менее 5 лет со дня поступления гранта на счет неделимого фонда сельскохозяйственного потребительского кооператива;</w:t>
      </w:r>
    </w:p>
    <w:p w:rsidR="00305DA1" w:rsidRDefault="00305DA1">
      <w:pPr>
        <w:pStyle w:val="ConsPlusNormal"/>
        <w:ind w:firstLine="540"/>
        <w:jc w:val="both"/>
      </w:pPr>
      <w:bookmarkStart w:id="7" w:name="P73"/>
      <w:bookmarkEnd w:id="7"/>
      <w:r>
        <w:t>з) оформление в собственность сельскохозяйственного потребительского кооператива всего имущества, приобретаемого с использованием гранта в соответствии с планом расходов;</w:t>
      </w:r>
    </w:p>
    <w:p w:rsidR="00305DA1" w:rsidRDefault="00305DA1">
      <w:pPr>
        <w:pStyle w:val="ConsPlusNormal"/>
        <w:ind w:firstLine="540"/>
        <w:jc w:val="both"/>
      </w:pPr>
      <w:bookmarkStart w:id="8" w:name="P74"/>
      <w:bookmarkEnd w:id="8"/>
      <w:r>
        <w:t>и) использование имущества, приобретаемого за счет средств гранта, на территории Оренбургской области и только в целях развития материально-технической базы сельскохозяйственного потребительского кооператива;</w:t>
      </w:r>
    </w:p>
    <w:p w:rsidR="00305DA1" w:rsidRDefault="00305DA1">
      <w:pPr>
        <w:pStyle w:val="ConsPlusNormal"/>
        <w:ind w:firstLine="540"/>
        <w:jc w:val="both"/>
      </w:pPr>
      <w:bookmarkStart w:id="9" w:name="P75"/>
      <w:bookmarkEnd w:id="9"/>
      <w:r>
        <w:t>к) запрет в течение 5 лет со дня поступления гранта на счет неделимого фонда сельскохозяйственного потребительского кооператива на осуществление продажи, дарения, передачи в аренду, пользование другими лицами, обмен либо взнос в виде пая, вклад или отчуждение иным образом в соответствии с законодательством Российской Федерации имущества, приобретаемого с использованием средств гранта;</w:t>
      </w:r>
    </w:p>
    <w:p w:rsidR="00305DA1" w:rsidRDefault="00305DA1">
      <w:pPr>
        <w:pStyle w:val="ConsPlusNormal"/>
        <w:ind w:firstLine="540"/>
        <w:jc w:val="both"/>
      </w:pPr>
      <w:r>
        <w:t>л) обеспечение сельскохозяйственным потребительским кооперативом беспрепятственного доступа представителей министерства и органов государственного финансового контроля к имуществу, используемому в сельскохозяйственной деятельности, представление объяснений, отчетов и документов, касающихся приобретения, пользования и распоряжения имуществом, включенным в план расходов и график, исполнение предписаний, вынесенных по результатам проверки;</w:t>
      </w:r>
    </w:p>
    <w:p w:rsidR="00305DA1" w:rsidRDefault="00305DA1">
      <w:pPr>
        <w:pStyle w:val="ConsPlusNormal"/>
        <w:ind w:firstLine="540"/>
        <w:jc w:val="both"/>
      </w:pPr>
      <w:r>
        <w:t xml:space="preserve">м) представление ежеквартально, не позднее 10 числа месяца, следующего за отчетным кварталом, в министерство </w:t>
      </w:r>
      <w:hyperlink w:anchor="P321" w:history="1">
        <w:r>
          <w:rPr>
            <w:color w:val="0000FF"/>
          </w:rPr>
          <w:t>отчета</w:t>
        </w:r>
      </w:hyperlink>
      <w:r>
        <w:t xml:space="preserve"> об использовании гранта по форме согласно приложению N 3 к соглашению с приложением заверенных копий документов, подтверждающих завершение очередного этапа реализации проекта, указанного в графике.</w:t>
      </w:r>
    </w:p>
    <w:p w:rsidR="00305DA1" w:rsidRDefault="00305DA1">
      <w:pPr>
        <w:pStyle w:val="ConsPlusNormal"/>
        <w:ind w:firstLine="540"/>
        <w:jc w:val="both"/>
      </w:pPr>
      <w:r>
        <w:t>6. Грант предоставляется сельскохозяйственному потребительскому кооперативу в объемах, утвержденных решением конкурсной комиссии.</w:t>
      </w:r>
    </w:p>
    <w:p w:rsidR="00305DA1" w:rsidRDefault="00305DA1">
      <w:pPr>
        <w:pStyle w:val="ConsPlusNormal"/>
        <w:ind w:firstLine="540"/>
        <w:jc w:val="both"/>
      </w:pPr>
      <w:r>
        <w:t>Доля гранта, предоставляемого за счет средств, источником финансового обеспечения которого являются средства федерального бюджета, определяется исходя из уровня софинансирования расходного обязательства Оренбургской области, утвержденного Министерством сельского хозяйства Российской Федерации.</w:t>
      </w:r>
    </w:p>
    <w:p w:rsidR="00305DA1" w:rsidRDefault="00305DA1">
      <w:pPr>
        <w:pStyle w:val="ConsPlusNormal"/>
        <w:ind w:firstLine="540"/>
        <w:jc w:val="both"/>
      </w:pPr>
      <w:r>
        <w:t xml:space="preserve">7. Для получения гранта сельскохозяйственные потребительские кооперативы - победители конкурсного отбора представляют в министерство заявления о предоставлении гранта (далее - заявление) с указанием банковских реквизитов. Заявления регистрируются в день поступления в пронумерованном, прошнурованном и скрепленном печатью журнале в порядке очередности их поступления, с приложением справки кредитной организации об отсутствии на расчетном счете сельскохозяйственного потребительского кооператива картотеки, </w:t>
      </w:r>
      <w:hyperlink w:anchor="P386" w:history="1">
        <w:r>
          <w:rPr>
            <w:color w:val="0000FF"/>
          </w:rPr>
          <w:t>справки-расчета</w:t>
        </w:r>
      </w:hyperlink>
      <w:r>
        <w:t xml:space="preserve"> на получение гранта на поддержку сельскохозяйственного потребительского кооператива для развития материально-технической базы (далее - справка расчет), составленной по форме согласно приложению N 2 к настоящему Порядку.</w:t>
      </w:r>
    </w:p>
    <w:p w:rsidR="00305DA1" w:rsidRDefault="00305DA1">
      <w:pPr>
        <w:pStyle w:val="ConsPlusNormal"/>
        <w:ind w:firstLine="540"/>
        <w:jc w:val="both"/>
      </w:pPr>
      <w:r>
        <w:t>Министерство осуществляет проверку комплектности представленных документов, правильности их заполнения, проводит арифметическую проверку показателей, содержащихся в справке-расчете.</w:t>
      </w:r>
    </w:p>
    <w:p w:rsidR="00305DA1" w:rsidRDefault="00305DA1">
      <w:pPr>
        <w:pStyle w:val="ConsPlusNormal"/>
        <w:jc w:val="both"/>
      </w:pPr>
      <w:r>
        <w:t xml:space="preserve">(п. 7 в ред. </w:t>
      </w:r>
      <w:hyperlink r:id="rId18"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8. Гранты предоставляются в порядке очередности сдачи документов путем перечисления на расчетные счета неделимых фондов сельскохозяйственных потребительских кооперативов, открытые ими в кредитных организациях, в установленном для исполнения областного бюджета порядке в пределах доведенных лимитов бюджетных обязательств.</w:t>
      </w:r>
    </w:p>
    <w:p w:rsidR="00305DA1" w:rsidRDefault="00305DA1">
      <w:pPr>
        <w:pStyle w:val="ConsPlusNormal"/>
        <w:jc w:val="both"/>
      </w:pPr>
      <w:r>
        <w:t xml:space="preserve">(п. 8 в ред. </w:t>
      </w:r>
      <w:hyperlink r:id="rId19"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 xml:space="preserve">9. Грант используется в срок не более 18 месяцев со дня поступления средств на счет неделимого фонда сельскохозяйственного потребительского кооператива по каждому наименованию (статье) расхода, указанному в </w:t>
      </w:r>
      <w:hyperlink w:anchor="P249" w:history="1">
        <w:r>
          <w:rPr>
            <w:color w:val="0000FF"/>
          </w:rPr>
          <w:t>плане</w:t>
        </w:r>
      </w:hyperlink>
      <w:r>
        <w:t xml:space="preserve"> расходов.</w:t>
      </w:r>
    </w:p>
    <w:p w:rsidR="00305DA1" w:rsidRDefault="00305DA1">
      <w:pPr>
        <w:pStyle w:val="ConsPlusNormal"/>
        <w:jc w:val="both"/>
      </w:pPr>
      <w:r>
        <w:lastRenderedPageBreak/>
        <w:t xml:space="preserve">(п. 9 в ред. </w:t>
      </w:r>
      <w:hyperlink r:id="rId20"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10. Министерство в течение срока действия соглашения осуществляет контроль за исполнением сельскохозяйственным потребительским кооперативом взятых на себя обязательств по соглашению, в том числе:</w:t>
      </w:r>
    </w:p>
    <w:p w:rsidR="00305DA1" w:rsidRDefault="00305DA1">
      <w:pPr>
        <w:pStyle w:val="ConsPlusNormal"/>
        <w:ind w:firstLine="540"/>
        <w:jc w:val="both"/>
      </w:pPr>
      <w:r>
        <w:t>проводит проверки деятельности сельскохозяйственного потребительского кооператива по использованию гранта;</w:t>
      </w:r>
    </w:p>
    <w:p w:rsidR="00305DA1" w:rsidRDefault="00305DA1">
      <w:pPr>
        <w:pStyle w:val="ConsPlusNormal"/>
        <w:ind w:firstLine="540"/>
        <w:jc w:val="both"/>
      </w:pPr>
      <w:r>
        <w:t>осуществляет осмотр имущества, используемого в сельскохозяйственном производстве;</w:t>
      </w:r>
    </w:p>
    <w:p w:rsidR="00305DA1" w:rsidRDefault="00305DA1">
      <w:pPr>
        <w:pStyle w:val="ConsPlusNormal"/>
        <w:ind w:firstLine="540"/>
        <w:jc w:val="both"/>
      </w:pPr>
      <w:r>
        <w:t>запрашивает отчеты и документы по приобретению, пользованию и распоряжению имуществом, приобретенным с использованием гранта согласно плану расходов и графику.</w:t>
      </w:r>
    </w:p>
    <w:p w:rsidR="00305DA1" w:rsidRDefault="00305DA1">
      <w:pPr>
        <w:pStyle w:val="ConsPlusNormal"/>
        <w:ind w:firstLine="540"/>
        <w:jc w:val="both"/>
      </w:pPr>
      <w:r>
        <w:t xml:space="preserve">11. Возврат остатка гранта, не использованного в отчетном финансовом году, в случаях, предусмотренных </w:t>
      </w:r>
      <w:hyperlink w:anchor="P114" w:history="1">
        <w:r>
          <w:rPr>
            <w:color w:val="0000FF"/>
          </w:rPr>
          <w:t>соглашением</w:t>
        </w:r>
      </w:hyperlink>
      <w:r>
        <w:t>, производится в областной бюджет в течение первых 15 рабочих дней текущего финансового года на счет 40101 "Доходы, распределяемые органами Федерального казначейства между бюджетами бюджетной системы Российской Федерации". В случае невозврата остатка гранта в областной бюджет в установленный срок его взыскание осуществляется в порядке, установленном законодательством Российской Федерации.</w:t>
      </w:r>
    </w:p>
    <w:p w:rsidR="00305DA1" w:rsidRDefault="00305DA1">
      <w:pPr>
        <w:pStyle w:val="ConsPlusNormal"/>
        <w:ind w:firstLine="540"/>
        <w:jc w:val="both"/>
      </w:pPr>
      <w:r>
        <w:t>12. Грант подлежит возврату в областной бюджет при выявлении фактов нарушения условий, установленных:</w:t>
      </w:r>
    </w:p>
    <w:p w:rsidR="00305DA1" w:rsidRDefault="00305DA1">
      <w:pPr>
        <w:pStyle w:val="ConsPlusNormal"/>
        <w:ind w:firstLine="540"/>
        <w:jc w:val="both"/>
      </w:pPr>
      <w:hyperlink w:anchor="P64" w:history="1">
        <w:r>
          <w:rPr>
            <w:color w:val="0000FF"/>
          </w:rPr>
          <w:t>подпунктами "а"</w:t>
        </w:r>
      </w:hyperlink>
      <w:r>
        <w:t xml:space="preserve">, </w:t>
      </w:r>
      <w:hyperlink w:anchor="P66" w:history="1">
        <w:r>
          <w:rPr>
            <w:color w:val="0000FF"/>
          </w:rPr>
          <w:t>"б"</w:t>
        </w:r>
      </w:hyperlink>
      <w:r>
        <w:t xml:space="preserve">, </w:t>
      </w:r>
      <w:hyperlink w:anchor="P70" w:history="1">
        <w:r>
          <w:rPr>
            <w:color w:val="0000FF"/>
          </w:rPr>
          <w:t>"д"</w:t>
        </w:r>
      </w:hyperlink>
      <w:r>
        <w:t xml:space="preserve">, </w:t>
      </w:r>
      <w:hyperlink w:anchor="P73" w:history="1">
        <w:r>
          <w:rPr>
            <w:color w:val="0000FF"/>
          </w:rPr>
          <w:t>"з"</w:t>
        </w:r>
      </w:hyperlink>
      <w:r>
        <w:t xml:space="preserve">, </w:t>
      </w:r>
      <w:hyperlink w:anchor="P75" w:history="1">
        <w:r>
          <w:rPr>
            <w:color w:val="0000FF"/>
          </w:rPr>
          <w:t>"к" пункта 5</w:t>
        </w:r>
      </w:hyperlink>
      <w:r>
        <w:t xml:space="preserve"> настоящего Порядка - в объеме средств, использованных сельскохозяйственным потребительским кооперативом с нарушением требований по обязательствам;</w:t>
      </w:r>
    </w:p>
    <w:p w:rsidR="00305DA1" w:rsidRDefault="00305DA1">
      <w:pPr>
        <w:pStyle w:val="ConsPlusNormal"/>
        <w:ind w:firstLine="540"/>
        <w:jc w:val="both"/>
      </w:pPr>
      <w:hyperlink w:anchor="P68" w:history="1">
        <w:r>
          <w:rPr>
            <w:color w:val="0000FF"/>
          </w:rPr>
          <w:t>подпунктами "в"</w:t>
        </w:r>
      </w:hyperlink>
      <w:r>
        <w:t xml:space="preserve">, </w:t>
      </w:r>
      <w:hyperlink w:anchor="P71" w:history="1">
        <w:r>
          <w:rPr>
            <w:color w:val="0000FF"/>
          </w:rPr>
          <w:t>"е"</w:t>
        </w:r>
      </w:hyperlink>
      <w:r>
        <w:t xml:space="preserve">, </w:t>
      </w:r>
      <w:hyperlink w:anchor="P72" w:history="1">
        <w:r>
          <w:rPr>
            <w:color w:val="0000FF"/>
          </w:rPr>
          <w:t>"ж"</w:t>
        </w:r>
      </w:hyperlink>
      <w:r>
        <w:t xml:space="preserve">, </w:t>
      </w:r>
      <w:hyperlink w:anchor="P74" w:history="1">
        <w:r>
          <w:rPr>
            <w:color w:val="0000FF"/>
          </w:rPr>
          <w:t>"и" пункта 5</w:t>
        </w:r>
      </w:hyperlink>
      <w:r>
        <w:t xml:space="preserve"> настоящего Порядка, - в полном объеме.</w:t>
      </w:r>
    </w:p>
    <w:p w:rsidR="00305DA1" w:rsidRDefault="00305DA1">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13. При выявлении обстоятельств, служащих основанием для возврата гранта или его части, министерство в течение 10 календарных дней направляет председателю сельскохозяйственного потребительского кооператива письменное уведомление о возврате гранта или его части. Уведомление содержит основания возврата, реквизиты, необходимые для перечисления средств гранта или его части в областной бюджет, информацию о сумме средств, подлежащих возврату в бюджет, с указанием источника финансового обеспечения.</w:t>
      </w:r>
    </w:p>
    <w:p w:rsidR="00305DA1" w:rsidRDefault="00305DA1">
      <w:pPr>
        <w:pStyle w:val="ConsPlusNormal"/>
        <w:ind w:firstLine="540"/>
        <w:jc w:val="both"/>
      </w:pPr>
      <w:r>
        <w:t>Возврат денежных средств осуществляется в течение 30 дней со дня получения уведомления:</w:t>
      </w:r>
    </w:p>
    <w:p w:rsidR="00305DA1" w:rsidRDefault="00305DA1">
      <w:pPr>
        <w:pStyle w:val="ConsPlusNormal"/>
        <w:ind w:firstLine="540"/>
        <w:jc w:val="both"/>
      </w:pPr>
      <w:r>
        <w:t>в финансовом году, в котором установлено нарушение, - на счет 40201 "Средства бюджетов субъектов Российской Федерации";</w:t>
      </w:r>
    </w:p>
    <w:p w:rsidR="00305DA1" w:rsidRDefault="00305DA1">
      <w:pPr>
        <w:pStyle w:val="ConsPlusNormal"/>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бюджетами бюджетной системы Российской Федерации".</w:t>
      </w:r>
    </w:p>
    <w:p w:rsidR="00305DA1" w:rsidRDefault="00305DA1">
      <w:pPr>
        <w:pStyle w:val="ConsPlusNormal"/>
        <w:ind w:firstLine="540"/>
        <w:jc w:val="both"/>
      </w:pPr>
      <w:r>
        <w:t>В случае невозврата сельскохозяйственным потребительским кооперативом указанных средств в областной бюджет их взыскание осуществляется в порядке, установленном законодательством Российской Федерации.</w:t>
      </w:r>
    </w:p>
    <w:p w:rsidR="00305DA1" w:rsidRDefault="00305DA1">
      <w:pPr>
        <w:pStyle w:val="ConsPlusNormal"/>
        <w:ind w:firstLine="540"/>
        <w:jc w:val="both"/>
      </w:pPr>
      <w:r>
        <w:t>14. Обязательная проверка соблюдения сельскохозяйственными потребительскими кооперативами условий, целей и порядка предоставления грантов осуществляется министерством и органами государственного финансового контроля.</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1"/>
      </w:pPr>
      <w:r>
        <w:t>Приложение 1</w:t>
      </w:r>
    </w:p>
    <w:p w:rsidR="00305DA1" w:rsidRDefault="00305DA1">
      <w:pPr>
        <w:pStyle w:val="ConsPlusNormal"/>
        <w:jc w:val="right"/>
      </w:pPr>
      <w:r>
        <w:t>к порядку</w:t>
      </w:r>
    </w:p>
    <w:p w:rsidR="00305DA1" w:rsidRDefault="00305DA1">
      <w:pPr>
        <w:pStyle w:val="ConsPlusNormal"/>
        <w:jc w:val="right"/>
      </w:pPr>
      <w:r>
        <w:t>предоставления грантов на поддержку</w:t>
      </w:r>
    </w:p>
    <w:p w:rsidR="00305DA1" w:rsidRDefault="00305DA1">
      <w:pPr>
        <w:pStyle w:val="ConsPlusNormal"/>
        <w:jc w:val="right"/>
      </w:pPr>
      <w:r>
        <w:t>сельскохозяйственных потребительских</w:t>
      </w:r>
    </w:p>
    <w:p w:rsidR="00305DA1" w:rsidRDefault="00305DA1">
      <w:pPr>
        <w:pStyle w:val="ConsPlusNormal"/>
        <w:jc w:val="right"/>
      </w:pPr>
      <w:r>
        <w:t>кооперативов для развития</w:t>
      </w:r>
    </w:p>
    <w:p w:rsidR="00305DA1" w:rsidRDefault="00305DA1">
      <w:pPr>
        <w:pStyle w:val="ConsPlusNormal"/>
        <w:jc w:val="right"/>
      </w:pPr>
      <w:r>
        <w:t>материально-технической базы</w:t>
      </w:r>
    </w:p>
    <w:p w:rsidR="00305DA1" w:rsidRDefault="00305DA1">
      <w:pPr>
        <w:pStyle w:val="ConsPlusNormal"/>
        <w:jc w:val="both"/>
      </w:pPr>
    </w:p>
    <w:p w:rsidR="00305DA1" w:rsidRDefault="00305DA1">
      <w:pPr>
        <w:pStyle w:val="ConsPlusNormal"/>
        <w:jc w:val="center"/>
      </w:pPr>
      <w:bookmarkStart w:id="10" w:name="P114"/>
      <w:bookmarkEnd w:id="10"/>
      <w:r>
        <w:t>Соглашение N ____</w:t>
      </w:r>
    </w:p>
    <w:p w:rsidR="00305DA1" w:rsidRDefault="00305DA1">
      <w:pPr>
        <w:pStyle w:val="ConsPlusNormal"/>
        <w:jc w:val="center"/>
      </w:pPr>
      <w:r>
        <w:lastRenderedPageBreak/>
        <w:t>о предоставлении гранта на поддержку</w:t>
      </w:r>
    </w:p>
    <w:p w:rsidR="00305DA1" w:rsidRDefault="00305DA1">
      <w:pPr>
        <w:pStyle w:val="ConsPlusNormal"/>
        <w:jc w:val="center"/>
      </w:pPr>
      <w:r>
        <w:t>сельскохозяйственного потребительского</w:t>
      </w:r>
    </w:p>
    <w:p w:rsidR="00305DA1" w:rsidRDefault="00305DA1">
      <w:pPr>
        <w:pStyle w:val="ConsPlusNormal"/>
        <w:jc w:val="center"/>
      </w:pPr>
      <w:r>
        <w:t>кооператива для развития материально-технической базы</w:t>
      </w:r>
    </w:p>
    <w:p w:rsidR="00305DA1" w:rsidRDefault="00305DA1">
      <w:pPr>
        <w:pStyle w:val="ConsPlusNormal"/>
        <w:jc w:val="both"/>
      </w:pPr>
    </w:p>
    <w:p w:rsidR="00305DA1" w:rsidRDefault="00305DA1">
      <w:pPr>
        <w:pStyle w:val="ConsPlusNonformat"/>
        <w:jc w:val="both"/>
      </w:pPr>
      <w:r>
        <w:t>г. Оренбург                                          "__" _________ 201_ г.</w:t>
      </w:r>
    </w:p>
    <w:p w:rsidR="00305DA1" w:rsidRDefault="00305DA1">
      <w:pPr>
        <w:pStyle w:val="ConsPlusNormal"/>
        <w:jc w:val="both"/>
      </w:pPr>
    </w:p>
    <w:p w:rsidR="00305DA1" w:rsidRDefault="00305DA1">
      <w:pPr>
        <w:pStyle w:val="ConsPlusNormal"/>
        <w:ind w:firstLine="540"/>
        <w:jc w:val="both"/>
      </w:pPr>
      <w:r>
        <w:t xml:space="preserve">Министерство сельского хозяйства, пищевой и перерабатывающей промышленности Оренбургской области, именуемое в дальнейшем Министерство, в лице _______________________________________________________________________________________________, действующего на основании </w:t>
      </w:r>
      <w:hyperlink r:id="rId22" w:history="1">
        <w:r>
          <w:rPr>
            <w:color w:val="0000FF"/>
          </w:rPr>
          <w:t>положения</w:t>
        </w:r>
      </w:hyperlink>
      <w:r>
        <w:t xml:space="preserve"> о Министерстве, утвержденного указом Губернатора Оренбургской области от 19 января 2011 года N 19-ук, указа Губернатора Оренбургской области от ____________ N ____ "О назначении на должность", ___________________________________________________ с одной стороны, и сельскохозяйственный потребительский кооператив ________________________________________________________________________________________________, именуемый в дальнейшем Сельскохозяйственный потребительский кооператив (ИНН ________________________, зарегистрированный по адресу: ______________________________________________), в лице __________________________________________________ председателя сельскохозяйственного потребительского кооператива, с другой стороны, именуемые в дальнейшем Стороны, в целях реализации мероприятий по предоставлению грантов на развитие материально-технической базы сельскохозяйственных потребительских кооперативов в рамках государственной </w:t>
      </w:r>
      <w:hyperlink r:id="rId2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утвержденной постановлением Правительства Оренбургской области от 31 августа 2012 года N 751-пп, во исполнение постановления Правительства Оренбургской области от _______________ N ______ "О предоставлении грантов на поддержку сельскохозяйственных потребительских кооперативов для развития материально-технической базы" заключили настоящее Соглашение (далее - Соглашение) о нижеследующем:</w:t>
      </w:r>
    </w:p>
    <w:p w:rsidR="00305DA1" w:rsidRDefault="00305DA1">
      <w:pPr>
        <w:pStyle w:val="ConsPlusNormal"/>
        <w:jc w:val="both"/>
      </w:pPr>
    </w:p>
    <w:p w:rsidR="00305DA1" w:rsidRDefault="00305DA1">
      <w:pPr>
        <w:pStyle w:val="ConsPlusNormal"/>
        <w:jc w:val="center"/>
        <w:outlineLvl w:val="2"/>
      </w:pPr>
      <w:r>
        <w:t>1. Предмет Соглашения</w:t>
      </w:r>
    </w:p>
    <w:p w:rsidR="00305DA1" w:rsidRDefault="00305DA1">
      <w:pPr>
        <w:pStyle w:val="ConsPlusNormal"/>
        <w:jc w:val="both"/>
      </w:pPr>
    </w:p>
    <w:p w:rsidR="00305DA1" w:rsidRDefault="00305DA1">
      <w:pPr>
        <w:pStyle w:val="ConsPlusNormal"/>
        <w:ind w:firstLine="540"/>
        <w:jc w:val="both"/>
      </w:pPr>
      <w:bookmarkStart w:id="11" w:name="P125"/>
      <w:bookmarkEnd w:id="11"/>
      <w:r>
        <w:t>1.1. По настоящему Соглашению Министерство предоставляет Сельскохозяйственному потребительскому кооперативу денежные средства в виде гранта на развитие материально-технической базы (далее - грант) в размере ___________________________(____________________) рублей путем перечисления на его расчетный счет неделимого фонда, а Сельскохозяйственный потребительский кооператив принимает указанные денежные средства и использует их для реализации проекта по развитию материально-технической базы в соответствии с целями, условиями и в порядке, установленными настоящим Соглашением.</w:t>
      </w:r>
    </w:p>
    <w:p w:rsidR="00305DA1" w:rsidRDefault="00305DA1">
      <w:pPr>
        <w:pStyle w:val="ConsPlusNormal"/>
        <w:ind w:firstLine="540"/>
        <w:jc w:val="both"/>
      </w:pPr>
      <w:r>
        <w:t xml:space="preserve">1.2. Проект по развитию материально-технической базы Сельскохозяйственный потребительский кооператив реализует в соответствии с этапами и в сроки, установленные </w:t>
      </w:r>
      <w:hyperlink w:anchor="P211" w:history="1">
        <w:r>
          <w:rPr>
            <w:color w:val="0000FF"/>
          </w:rPr>
          <w:t>графиком</w:t>
        </w:r>
      </w:hyperlink>
      <w:r>
        <w:t xml:space="preserve"> реализации проекта, являющимся неотъемлемой частью настоящего Соглашения (приложение N 1 к настоящему Соглашению).</w:t>
      </w:r>
    </w:p>
    <w:p w:rsidR="00305DA1" w:rsidRDefault="00305DA1">
      <w:pPr>
        <w:pStyle w:val="ConsPlusNormal"/>
        <w:ind w:firstLine="540"/>
        <w:jc w:val="both"/>
      </w:pPr>
      <w:r>
        <w:t xml:space="preserve">1.3. Грант используется в соответствии с </w:t>
      </w:r>
      <w:hyperlink w:anchor="P249" w:history="1">
        <w:r>
          <w:rPr>
            <w:color w:val="0000FF"/>
          </w:rPr>
          <w:t>планом</w:t>
        </w:r>
      </w:hyperlink>
      <w:r>
        <w:t xml:space="preserve"> расходов, являющимся неотъемлемой частью настоящего Соглашения (приложение N 2 к настоящему Соглашению).</w:t>
      </w:r>
    </w:p>
    <w:p w:rsidR="00305DA1" w:rsidRDefault="00305DA1">
      <w:pPr>
        <w:pStyle w:val="ConsPlusNormal"/>
        <w:ind w:firstLine="540"/>
        <w:jc w:val="both"/>
      </w:pPr>
      <w:r>
        <w:t>1.4. Грант предоставляется Сельскохозяйственному потребительскому кооперативу на безвозвратной и безвозмездной основе на условиях долевого финансирования из областного бюджета и подлежит возврату в областной бюджет в случаях, предусмотренных законодательством Российской Федерации и настоящим Соглашением.</w:t>
      </w:r>
    </w:p>
    <w:p w:rsidR="00305DA1" w:rsidRDefault="00305DA1">
      <w:pPr>
        <w:pStyle w:val="ConsPlusNormal"/>
        <w:jc w:val="both"/>
      </w:pPr>
    </w:p>
    <w:p w:rsidR="00305DA1" w:rsidRDefault="00305DA1">
      <w:pPr>
        <w:pStyle w:val="ConsPlusNormal"/>
        <w:jc w:val="center"/>
        <w:outlineLvl w:val="2"/>
      </w:pPr>
      <w:r>
        <w:t>2. Обязательства Сторон</w:t>
      </w:r>
    </w:p>
    <w:p w:rsidR="00305DA1" w:rsidRDefault="00305DA1">
      <w:pPr>
        <w:pStyle w:val="ConsPlusNormal"/>
        <w:jc w:val="both"/>
      </w:pPr>
    </w:p>
    <w:p w:rsidR="00305DA1" w:rsidRDefault="00305DA1">
      <w:pPr>
        <w:pStyle w:val="ConsPlusNormal"/>
        <w:ind w:firstLine="540"/>
        <w:jc w:val="both"/>
      </w:pPr>
      <w:r>
        <w:t>2.1. Министерство обязуется:</w:t>
      </w:r>
    </w:p>
    <w:p w:rsidR="00305DA1" w:rsidRDefault="00305DA1">
      <w:pPr>
        <w:pStyle w:val="ConsPlusNormal"/>
        <w:ind w:firstLine="540"/>
        <w:jc w:val="both"/>
      </w:pPr>
      <w:r>
        <w:lastRenderedPageBreak/>
        <w:t xml:space="preserve">2.1.1. Перечислить на расчетный счет неделимого фонда Сельскохозяйственного потребительского кооператива денежные средства, указанные в </w:t>
      </w:r>
      <w:hyperlink w:anchor="P125" w:history="1">
        <w:r>
          <w:rPr>
            <w:color w:val="0000FF"/>
          </w:rPr>
          <w:t>пункте 1.1</w:t>
        </w:r>
      </w:hyperlink>
      <w:r>
        <w:t xml:space="preserve"> Соглашения.</w:t>
      </w:r>
    </w:p>
    <w:p w:rsidR="00305DA1" w:rsidRDefault="00305DA1">
      <w:pPr>
        <w:pStyle w:val="ConsPlusNormal"/>
        <w:ind w:firstLine="540"/>
        <w:jc w:val="both"/>
      </w:pPr>
      <w:r>
        <w:t>2.1.2. Обеспечить Сельскохозяйственный потребительский кооператив нормативными правовыми актами, регулирующими получение и использование гранта, путем их опубликования на официальном сайте Министерства в сети Интернет по адресу: www.mcx.orb.ru.</w:t>
      </w:r>
    </w:p>
    <w:p w:rsidR="00305DA1" w:rsidRDefault="00305DA1">
      <w:pPr>
        <w:pStyle w:val="ConsPlusNormal"/>
        <w:ind w:firstLine="540"/>
        <w:jc w:val="both"/>
      </w:pPr>
      <w:r>
        <w:t>2.1.3. Представлять разъяснения, связанные с исполнением Соглашения, по запросу Сельскохозяйственного потребительского кооператива.</w:t>
      </w:r>
    </w:p>
    <w:p w:rsidR="00305DA1" w:rsidRDefault="00305DA1">
      <w:pPr>
        <w:pStyle w:val="ConsPlusNormal"/>
        <w:ind w:firstLine="540"/>
        <w:jc w:val="both"/>
      </w:pPr>
      <w:r>
        <w:t>2.2. Министерство имеет право:</w:t>
      </w:r>
    </w:p>
    <w:p w:rsidR="00305DA1" w:rsidRDefault="00305DA1">
      <w:pPr>
        <w:pStyle w:val="ConsPlusNormal"/>
        <w:ind w:firstLine="540"/>
        <w:jc w:val="both"/>
      </w:pPr>
      <w:bookmarkStart w:id="12" w:name="P137"/>
      <w:bookmarkEnd w:id="12"/>
      <w:r>
        <w:t>2.2.1. Осуществлять в течение срока действия Соглашения контроль за исполнением Сельскохозяйственным потребительским кооперативом взятых на себя обязательств по Соглашению, в том числе:</w:t>
      </w:r>
    </w:p>
    <w:p w:rsidR="00305DA1" w:rsidRDefault="00305DA1">
      <w:pPr>
        <w:pStyle w:val="ConsPlusNormal"/>
        <w:ind w:firstLine="540"/>
        <w:jc w:val="both"/>
      </w:pPr>
      <w:r>
        <w:t>проводить проверки деятельности Сельскохозяйственного потребительского кооператива;</w:t>
      </w:r>
    </w:p>
    <w:p w:rsidR="00305DA1" w:rsidRDefault="00305DA1">
      <w:pPr>
        <w:pStyle w:val="ConsPlusNormal"/>
        <w:ind w:firstLine="540"/>
        <w:jc w:val="both"/>
      </w:pPr>
      <w:r>
        <w:t>в рамках проведения проверки деятельности Сельскохозяйственного потребительского кооператива осуществлять осмотр имущества, используемого в сельскохозяйственном производстве;</w:t>
      </w:r>
    </w:p>
    <w:p w:rsidR="00305DA1" w:rsidRDefault="00305DA1">
      <w:pPr>
        <w:pStyle w:val="ConsPlusNormal"/>
        <w:ind w:firstLine="540"/>
        <w:jc w:val="both"/>
      </w:pPr>
      <w:r>
        <w:t>требовать письменные объяснения, отчеты и документы, касающиеся приобретения, пользования и распоряжения имуществом, включенным в план расходов;</w:t>
      </w:r>
    </w:p>
    <w:p w:rsidR="00305DA1" w:rsidRDefault="00305DA1">
      <w:pPr>
        <w:pStyle w:val="ConsPlusNormal"/>
        <w:ind w:firstLine="540"/>
        <w:jc w:val="both"/>
      </w:pPr>
      <w:r>
        <w:t>требовать письменные объяснения, отчеты и документы, касающиеся выполнения графика реализации проекта.</w:t>
      </w:r>
    </w:p>
    <w:p w:rsidR="00305DA1" w:rsidRDefault="00305DA1">
      <w:pPr>
        <w:pStyle w:val="ConsPlusNormal"/>
        <w:ind w:firstLine="540"/>
        <w:jc w:val="both"/>
      </w:pPr>
      <w:bookmarkStart w:id="13" w:name="P142"/>
      <w:bookmarkEnd w:id="13"/>
      <w:r>
        <w:t>2.2.2. При выявлении обстоятельств в ходе контрольных мероприятий, служащих основанием для возврата гранта в полном объеме или его части, Министерство в течение 10 календарных дней направляет Сельскохозяйственному потребительскому кооперативу письменное уведомление о возврате гранта или его части.</w:t>
      </w:r>
    </w:p>
    <w:p w:rsidR="00305DA1" w:rsidRDefault="00305DA1">
      <w:pPr>
        <w:pStyle w:val="ConsPlusNormal"/>
        <w:ind w:firstLine="540"/>
        <w:jc w:val="both"/>
      </w:pPr>
      <w:r>
        <w:t>Уведомление должно содержать основания возврата, реквизиты, необходимые для перечисления средств гранта или его части в областной бюджет, информацию о сумме средств, подлежащих возврату в бюджет, с указанием источника финансового обеспечения.</w:t>
      </w:r>
    </w:p>
    <w:p w:rsidR="00305DA1" w:rsidRDefault="00305DA1">
      <w:pPr>
        <w:pStyle w:val="ConsPlusNormal"/>
        <w:ind w:firstLine="540"/>
        <w:jc w:val="both"/>
      </w:pPr>
      <w:r>
        <w:t>2.3. Сельскохозяйственный потребительский кооператив обязуется:</w:t>
      </w:r>
    </w:p>
    <w:p w:rsidR="00305DA1" w:rsidRDefault="00305DA1">
      <w:pPr>
        <w:pStyle w:val="ConsPlusNormal"/>
        <w:ind w:firstLine="540"/>
        <w:jc w:val="both"/>
      </w:pPr>
      <w:bookmarkStart w:id="14" w:name="P145"/>
      <w:bookmarkEnd w:id="14"/>
      <w:r>
        <w:t>2.3.1. Реализовать проект по развитию материально-технической базы в соответствии с этапами и в сроки, установленные графиком реализации проекта. По объективным причинам, не зависящим от Сельскохозяйственного потребительского кооператива, допускается отклонение от графика, при этом изменения в графике реализации проекта согласуются с конкурсной комиссией.</w:t>
      </w:r>
    </w:p>
    <w:p w:rsidR="00305DA1" w:rsidRDefault="00305DA1">
      <w:pPr>
        <w:pStyle w:val="ConsPlusNormal"/>
        <w:ind w:firstLine="540"/>
        <w:jc w:val="both"/>
      </w:pPr>
      <w:bookmarkStart w:id="15" w:name="P146"/>
      <w:bookmarkEnd w:id="15"/>
      <w:r>
        <w:t xml:space="preserve">2.3.2. Использовать грант в соответствии с </w:t>
      </w:r>
      <w:hyperlink w:anchor="P249" w:history="1">
        <w:r>
          <w:rPr>
            <w:color w:val="0000FF"/>
          </w:rPr>
          <w:t>планом</w:t>
        </w:r>
      </w:hyperlink>
      <w:r>
        <w:t xml:space="preserve"> расходов. В случае необходимости внесения изменений в план расходов указанные изменения согласовываются с конкурсной комиссией. При этом не допускается, чтобы изменения привели к снижению мощности проекта.</w:t>
      </w:r>
    </w:p>
    <w:p w:rsidR="00305DA1" w:rsidRDefault="00305DA1">
      <w:pPr>
        <w:pStyle w:val="ConsPlusNormal"/>
        <w:ind w:firstLine="540"/>
        <w:jc w:val="both"/>
      </w:pPr>
      <w:bookmarkStart w:id="16" w:name="P147"/>
      <w:bookmarkEnd w:id="16"/>
      <w:r>
        <w:t>2.3.3. Использовать грант в течение 18 месяцев со дня поступления средств на расчетный счет неделимого фонда Сельскохозяйственного потребительского кооператива.</w:t>
      </w:r>
    </w:p>
    <w:p w:rsidR="00305DA1" w:rsidRDefault="00305DA1">
      <w:pPr>
        <w:pStyle w:val="ConsPlusNormal"/>
        <w:ind w:firstLine="540"/>
        <w:jc w:val="both"/>
      </w:pPr>
      <w:bookmarkStart w:id="17" w:name="P148"/>
      <w:bookmarkEnd w:id="17"/>
      <w:r>
        <w:t>2.3.4. Оплачивать не менее 40 процентов стоимости каждого наименования приобретаемого имущества, выполняемых работ, оказываемых услуг, указанных в плане расходов, за счет собственных средств неделимого фонда Сельскохозяйственного потребительского кооператива.</w:t>
      </w:r>
    </w:p>
    <w:p w:rsidR="00305DA1" w:rsidRDefault="00305DA1">
      <w:pPr>
        <w:pStyle w:val="ConsPlusNormal"/>
        <w:ind w:firstLine="540"/>
        <w:jc w:val="both"/>
      </w:pPr>
      <w:r>
        <w:t>2.3.5. Включить в неделимый фонд сельскохозяйственного потребительского кооператива имущество, приобретенное с использованием средств гранта.</w:t>
      </w:r>
    </w:p>
    <w:p w:rsidR="00305DA1" w:rsidRDefault="00305DA1">
      <w:pPr>
        <w:pStyle w:val="ConsPlusNormal"/>
        <w:ind w:firstLine="540"/>
        <w:jc w:val="both"/>
      </w:pPr>
      <w:bookmarkStart w:id="18" w:name="P150"/>
      <w:bookmarkEnd w:id="18"/>
      <w:r>
        <w:t>2.3.6. Создать в течение 18 месяцев с даты заключения настоящего Соглашения не менее 1 рабочего места на каждый 1 млн. рублей гранта.</w:t>
      </w:r>
    </w:p>
    <w:p w:rsidR="00305DA1" w:rsidRDefault="00305DA1">
      <w:pPr>
        <w:pStyle w:val="ConsPlusNormal"/>
        <w:ind w:firstLine="540"/>
        <w:jc w:val="both"/>
      </w:pPr>
      <w:bookmarkStart w:id="19" w:name="P151"/>
      <w:bookmarkEnd w:id="19"/>
      <w:r>
        <w:t>2.3.7. Осуществлять хозяйственную деятельность не менее 5 лет со дня поступления гранта на счет неделимого фонда Сельскохозяйственного потребительского кооператива.</w:t>
      </w:r>
    </w:p>
    <w:p w:rsidR="00305DA1" w:rsidRDefault="00305DA1">
      <w:pPr>
        <w:pStyle w:val="ConsPlusNormal"/>
        <w:ind w:firstLine="540"/>
        <w:jc w:val="both"/>
      </w:pPr>
      <w:bookmarkStart w:id="20" w:name="P152"/>
      <w:bookmarkEnd w:id="20"/>
      <w:r>
        <w:t>2.3.8. Оформить в свою собственность все имущество, приобретаемое с использованием гранта в соответствии с планом расходов.</w:t>
      </w:r>
    </w:p>
    <w:p w:rsidR="00305DA1" w:rsidRDefault="00305DA1">
      <w:pPr>
        <w:pStyle w:val="ConsPlusNormal"/>
        <w:ind w:firstLine="540"/>
        <w:jc w:val="both"/>
      </w:pPr>
      <w:bookmarkStart w:id="21" w:name="P153"/>
      <w:bookmarkEnd w:id="21"/>
      <w:r>
        <w:t>2.3.9. Использовать имущество, приобретаемое за счет средств гранта, на территории Оренбургской области и только в целях развития материально-технической базы Сельскохозяйственного потребительского кооператива.</w:t>
      </w:r>
    </w:p>
    <w:p w:rsidR="00305DA1" w:rsidRDefault="00305DA1">
      <w:pPr>
        <w:pStyle w:val="ConsPlusNormal"/>
        <w:ind w:firstLine="540"/>
        <w:jc w:val="both"/>
      </w:pPr>
      <w:bookmarkStart w:id="22" w:name="P154"/>
      <w:bookmarkEnd w:id="22"/>
      <w:r>
        <w:t xml:space="preserve">2.3.10. Не осуществлять в течение 5 лет со дня поступления гранта на счет неделимого фонда Сельскохозяйственного потребительского кооператива продажу, дарение, передачу в аренду, пользование другим лицам, обмен либо взнос в виде пая, вклада или отчуждение иным образом в соответствии с законодательством Российской Федерации имущества, приобретаемого с </w:t>
      </w:r>
      <w:r>
        <w:lastRenderedPageBreak/>
        <w:t>использованием средств гранта.</w:t>
      </w:r>
    </w:p>
    <w:p w:rsidR="00305DA1" w:rsidRDefault="00305DA1">
      <w:pPr>
        <w:pStyle w:val="ConsPlusNormal"/>
        <w:ind w:firstLine="540"/>
        <w:jc w:val="both"/>
      </w:pPr>
      <w:r>
        <w:t xml:space="preserve">2.3.11. В случае, предусмотренном </w:t>
      </w:r>
      <w:hyperlink w:anchor="P137" w:history="1">
        <w:r>
          <w:rPr>
            <w:color w:val="0000FF"/>
          </w:rPr>
          <w:t>подпунктом 2.2.1</w:t>
        </w:r>
      </w:hyperlink>
      <w:r>
        <w:t xml:space="preserve"> Соглашения, обеспечить беспрепятственный доступ представителей Министерства и органов государственного финансового контроля к имуществу, используемому в сельскохозяйственной деятельности кооператива, представлять объяснения, отчеты и документы, касающиеся приобретения, пользования и распоряжения имуществом, включенным в план расходов и график реализации проекта, исполнять предписания, вынесенные по результатам проверки.</w:t>
      </w:r>
    </w:p>
    <w:p w:rsidR="00305DA1" w:rsidRDefault="00305DA1">
      <w:pPr>
        <w:pStyle w:val="ConsPlusNormal"/>
        <w:ind w:firstLine="540"/>
        <w:jc w:val="both"/>
      </w:pPr>
      <w:r>
        <w:t xml:space="preserve">2.3.12. Ежеквартально, не позднее 10 числа месяца, следующего за отчетным кварталом, представлять в Министерство </w:t>
      </w:r>
      <w:hyperlink w:anchor="P321" w:history="1">
        <w:r>
          <w:rPr>
            <w:color w:val="0000FF"/>
          </w:rPr>
          <w:t>отчет</w:t>
        </w:r>
      </w:hyperlink>
      <w:r>
        <w:t xml:space="preserve"> об использовании гранта с приложением заверенных копий документов, подтверждающих завершение очередного этапа реализации проекта, указанного в </w:t>
      </w:r>
      <w:hyperlink w:anchor="P211" w:history="1">
        <w:r>
          <w:rPr>
            <w:color w:val="0000FF"/>
          </w:rPr>
          <w:t>графике</w:t>
        </w:r>
      </w:hyperlink>
      <w:r>
        <w:t xml:space="preserve"> реализации проекта (приложение N 3 к настоящему Соглашению).</w:t>
      </w:r>
    </w:p>
    <w:p w:rsidR="00305DA1" w:rsidRDefault="00305DA1">
      <w:pPr>
        <w:pStyle w:val="ConsPlusNormal"/>
        <w:ind w:firstLine="540"/>
        <w:jc w:val="both"/>
      </w:pPr>
      <w:r>
        <w:t xml:space="preserve">2.3.13. В случае наступления событий, указанных в </w:t>
      </w:r>
      <w:hyperlink w:anchor="P142" w:history="1">
        <w:r>
          <w:rPr>
            <w:color w:val="0000FF"/>
          </w:rPr>
          <w:t>подпункте 2.2.2</w:t>
        </w:r>
      </w:hyperlink>
      <w:r>
        <w:t xml:space="preserve"> Соглашения, в течение 10 рабочих дней возвратить средства гранта или его части путем перечисления денежных средств по реквизитам, указанным в уведомлении Министерства.</w:t>
      </w:r>
    </w:p>
    <w:p w:rsidR="00305DA1" w:rsidRDefault="00305DA1">
      <w:pPr>
        <w:pStyle w:val="ConsPlusNormal"/>
        <w:ind w:firstLine="540"/>
        <w:jc w:val="both"/>
      </w:pPr>
      <w:r>
        <w:t>Возвратить в областной бюджет при выявлении фактов нарушения требований, установленных подпунктами настоящего Соглашения:</w:t>
      </w:r>
    </w:p>
    <w:p w:rsidR="00305DA1" w:rsidRDefault="00305DA1">
      <w:pPr>
        <w:pStyle w:val="ConsPlusNormal"/>
        <w:ind w:firstLine="540"/>
        <w:jc w:val="both"/>
      </w:pPr>
      <w:hyperlink w:anchor="P145" w:history="1">
        <w:r>
          <w:rPr>
            <w:color w:val="0000FF"/>
          </w:rPr>
          <w:t>2.3.1</w:t>
        </w:r>
      </w:hyperlink>
      <w:r>
        <w:t xml:space="preserve">, </w:t>
      </w:r>
      <w:hyperlink w:anchor="P146" w:history="1">
        <w:r>
          <w:rPr>
            <w:color w:val="0000FF"/>
          </w:rPr>
          <w:t>2.3.2</w:t>
        </w:r>
      </w:hyperlink>
      <w:r>
        <w:t xml:space="preserve">, </w:t>
      </w:r>
      <w:hyperlink w:anchor="P148" w:history="1">
        <w:r>
          <w:rPr>
            <w:color w:val="0000FF"/>
          </w:rPr>
          <w:t>2.3.4</w:t>
        </w:r>
      </w:hyperlink>
      <w:r>
        <w:t xml:space="preserve">, </w:t>
      </w:r>
      <w:hyperlink w:anchor="P152" w:history="1">
        <w:r>
          <w:rPr>
            <w:color w:val="0000FF"/>
          </w:rPr>
          <w:t>2.3.8</w:t>
        </w:r>
      </w:hyperlink>
      <w:r>
        <w:t xml:space="preserve">, </w:t>
      </w:r>
      <w:hyperlink w:anchor="P154" w:history="1">
        <w:r>
          <w:rPr>
            <w:color w:val="0000FF"/>
          </w:rPr>
          <w:t>2.3.10</w:t>
        </w:r>
      </w:hyperlink>
      <w:r>
        <w:t xml:space="preserve"> - в объеме средств, использованных Сельскохозяйственным потребительским кооперативом с нарушением требований по обязательствам;</w:t>
      </w:r>
    </w:p>
    <w:p w:rsidR="00305DA1" w:rsidRDefault="00305DA1">
      <w:pPr>
        <w:pStyle w:val="ConsPlusNormal"/>
        <w:ind w:firstLine="540"/>
        <w:jc w:val="both"/>
      </w:pPr>
      <w:hyperlink w:anchor="P147" w:history="1">
        <w:r>
          <w:rPr>
            <w:color w:val="0000FF"/>
          </w:rPr>
          <w:t>2.3.3</w:t>
        </w:r>
      </w:hyperlink>
      <w:r>
        <w:t xml:space="preserve">, </w:t>
      </w:r>
      <w:hyperlink w:anchor="P150" w:history="1">
        <w:r>
          <w:rPr>
            <w:color w:val="0000FF"/>
          </w:rPr>
          <w:t>2.3.6</w:t>
        </w:r>
      </w:hyperlink>
      <w:r>
        <w:t xml:space="preserve">, </w:t>
      </w:r>
      <w:hyperlink w:anchor="P151" w:history="1">
        <w:r>
          <w:rPr>
            <w:color w:val="0000FF"/>
          </w:rPr>
          <w:t>2.3.7</w:t>
        </w:r>
      </w:hyperlink>
      <w:r>
        <w:t xml:space="preserve">, </w:t>
      </w:r>
      <w:hyperlink w:anchor="P153" w:history="1">
        <w:r>
          <w:rPr>
            <w:color w:val="0000FF"/>
          </w:rPr>
          <w:t>2.3.9</w:t>
        </w:r>
      </w:hyperlink>
      <w:r>
        <w:t xml:space="preserve"> - в полном объеме.</w:t>
      </w:r>
    </w:p>
    <w:p w:rsidR="00305DA1" w:rsidRDefault="00305DA1">
      <w:pPr>
        <w:pStyle w:val="ConsPlusNormal"/>
        <w:ind w:firstLine="540"/>
        <w:jc w:val="both"/>
      </w:pPr>
      <w:r>
        <w:t>2.4. Сельскохозяйственный потребительский кооператив имеет право:</w:t>
      </w:r>
    </w:p>
    <w:p w:rsidR="00305DA1" w:rsidRDefault="00305DA1">
      <w:pPr>
        <w:pStyle w:val="ConsPlusNormal"/>
        <w:ind w:firstLine="540"/>
        <w:jc w:val="both"/>
      </w:pPr>
      <w:r>
        <w:t>2.4.1. Обращаться в Министерство и получать разъяснения, связанные с исполнением Соглашения.</w:t>
      </w:r>
    </w:p>
    <w:p w:rsidR="00305DA1" w:rsidRDefault="00305DA1">
      <w:pPr>
        <w:pStyle w:val="ConsPlusNormal"/>
        <w:ind w:firstLine="540"/>
        <w:jc w:val="both"/>
      </w:pPr>
      <w:r>
        <w:t>2.4.2. Обращаться в Министерство с предложениями о внесении изменений в Соглашение.</w:t>
      </w:r>
    </w:p>
    <w:p w:rsidR="00305DA1" w:rsidRDefault="00305DA1">
      <w:pPr>
        <w:pStyle w:val="ConsPlusNormal"/>
        <w:ind w:firstLine="540"/>
        <w:jc w:val="both"/>
      </w:pPr>
      <w:r>
        <w:t>2.4.3. Расторгнуть Соглашение в одностороннем порядке, уведомив об этом Министерство за 7 календарных дней до даты расторжения, при этом полученный грант в течение 10 рабочих дней с даты расторжения Соглашения в полном объеме возвратить в областной бюджет путем перечисления денежных средств на расчетные счета, указанные Министерством.</w:t>
      </w:r>
    </w:p>
    <w:p w:rsidR="00305DA1" w:rsidRDefault="00305DA1">
      <w:pPr>
        <w:pStyle w:val="ConsPlusNormal"/>
        <w:jc w:val="both"/>
      </w:pPr>
    </w:p>
    <w:p w:rsidR="00305DA1" w:rsidRDefault="00305DA1">
      <w:pPr>
        <w:pStyle w:val="ConsPlusNormal"/>
        <w:jc w:val="center"/>
        <w:outlineLvl w:val="2"/>
      </w:pPr>
      <w:r>
        <w:t>3. Ответственность Сторон</w:t>
      </w:r>
    </w:p>
    <w:p w:rsidR="00305DA1" w:rsidRDefault="00305DA1">
      <w:pPr>
        <w:pStyle w:val="ConsPlusNormal"/>
        <w:jc w:val="both"/>
      </w:pPr>
    </w:p>
    <w:p w:rsidR="00305DA1" w:rsidRDefault="00305DA1">
      <w:pPr>
        <w:pStyle w:val="ConsPlusNormal"/>
        <w:ind w:firstLine="540"/>
        <w:jc w:val="both"/>
      </w:pPr>
      <w:r>
        <w:t>3.1. За невыполнение или ненадлежащее выполнение взятых на себя обязательств по Соглашению Стороны несут ответственность, предусмотренную законодательством Российской Федерации.</w:t>
      </w:r>
    </w:p>
    <w:p w:rsidR="00305DA1" w:rsidRDefault="00305DA1">
      <w:pPr>
        <w:pStyle w:val="ConsPlusNormal"/>
        <w:ind w:firstLine="540"/>
        <w:jc w:val="both"/>
      </w:pPr>
      <w:r>
        <w:t>3.2. Споры и разногласия, которые могут возникнуть при исполнении Соглашения, будут разрешаться путем переговоров между Сторонами.</w:t>
      </w:r>
    </w:p>
    <w:p w:rsidR="00305DA1" w:rsidRDefault="00305DA1">
      <w:pPr>
        <w:pStyle w:val="ConsPlusNormal"/>
        <w:ind w:firstLine="540"/>
        <w:jc w:val="both"/>
      </w:pPr>
      <w:r>
        <w:t>3.3. В случае невозможности разрешения споров путем переговоров Стороны передают их на рассмотрение в арбитражный суд Оренбургской области.</w:t>
      </w:r>
    </w:p>
    <w:p w:rsidR="00305DA1" w:rsidRDefault="00305DA1">
      <w:pPr>
        <w:pStyle w:val="ConsPlusNormal"/>
        <w:jc w:val="both"/>
      </w:pPr>
    </w:p>
    <w:p w:rsidR="00305DA1" w:rsidRDefault="00305DA1">
      <w:pPr>
        <w:pStyle w:val="ConsPlusNormal"/>
        <w:jc w:val="center"/>
        <w:outlineLvl w:val="2"/>
      </w:pPr>
      <w:r>
        <w:t>4. Срок действия Соглашения</w:t>
      </w:r>
    </w:p>
    <w:p w:rsidR="00305DA1" w:rsidRDefault="00305DA1">
      <w:pPr>
        <w:pStyle w:val="ConsPlusNormal"/>
        <w:jc w:val="both"/>
      </w:pPr>
    </w:p>
    <w:p w:rsidR="00305DA1" w:rsidRDefault="00305DA1">
      <w:pPr>
        <w:pStyle w:val="ConsPlusNormal"/>
        <w:ind w:firstLine="540"/>
        <w:jc w:val="both"/>
      </w:pPr>
      <w:r>
        <w:t>Настоящее Соглашение вступает в силу со дня его подписания Сторонами и действует в течение 5 лет со дня поступления гранта на счет неделимого фонда Сельскохозяйственного потребительского кооператива.</w:t>
      </w:r>
    </w:p>
    <w:p w:rsidR="00305DA1" w:rsidRDefault="00305DA1">
      <w:pPr>
        <w:pStyle w:val="ConsPlusNormal"/>
        <w:jc w:val="both"/>
      </w:pPr>
    </w:p>
    <w:p w:rsidR="00305DA1" w:rsidRDefault="00305DA1">
      <w:pPr>
        <w:pStyle w:val="ConsPlusNormal"/>
        <w:jc w:val="center"/>
        <w:outlineLvl w:val="2"/>
      </w:pPr>
      <w:r>
        <w:t>5. Прочие условия</w:t>
      </w:r>
    </w:p>
    <w:p w:rsidR="00305DA1" w:rsidRDefault="00305DA1">
      <w:pPr>
        <w:pStyle w:val="ConsPlusNormal"/>
        <w:jc w:val="both"/>
      </w:pPr>
    </w:p>
    <w:p w:rsidR="00305DA1" w:rsidRDefault="00305DA1">
      <w:pPr>
        <w:pStyle w:val="ConsPlusNormal"/>
        <w:ind w:firstLine="540"/>
        <w:jc w:val="both"/>
      </w:pPr>
      <w:r>
        <w:t>5.1. Все изменения и дополнения к Соглашению оформляются дополнительными Соглашениями и являются неотъемлемой частью Соглашения.</w:t>
      </w:r>
    </w:p>
    <w:p w:rsidR="00305DA1" w:rsidRDefault="00305DA1">
      <w:pPr>
        <w:pStyle w:val="ConsPlusNormal"/>
        <w:ind w:firstLine="540"/>
        <w:jc w:val="both"/>
      </w:pPr>
      <w:r>
        <w:t xml:space="preserve">5.2. Изменения в </w:t>
      </w:r>
      <w:hyperlink w:anchor="P249" w:history="1">
        <w:r>
          <w:rPr>
            <w:color w:val="0000FF"/>
          </w:rPr>
          <w:t>план</w:t>
        </w:r>
      </w:hyperlink>
      <w:r>
        <w:t xml:space="preserve"> расходов вносятся при условии принятия соответствующего решения конкурсной комиссией в порядке, установленном приказом Министерства.</w:t>
      </w:r>
    </w:p>
    <w:p w:rsidR="00305DA1" w:rsidRDefault="00305DA1">
      <w:pPr>
        <w:pStyle w:val="ConsPlusNormal"/>
        <w:ind w:firstLine="540"/>
        <w:jc w:val="both"/>
      </w:pPr>
      <w:r>
        <w:t>5.3. Соглашение составлено в двух экземплярах, по одному для каждой из сторон. Каждый экземпляр имеет равную юридическую силу.</w:t>
      </w:r>
    </w:p>
    <w:p w:rsidR="00305DA1" w:rsidRDefault="00305DA1">
      <w:pPr>
        <w:pStyle w:val="ConsPlusNormal"/>
        <w:jc w:val="both"/>
      </w:pPr>
    </w:p>
    <w:p w:rsidR="00305DA1" w:rsidRDefault="00305DA1">
      <w:pPr>
        <w:pStyle w:val="ConsPlusNormal"/>
        <w:jc w:val="center"/>
        <w:outlineLvl w:val="2"/>
      </w:pPr>
      <w:r>
        <w:t>6. Юридические адреса и банковские реквизиты Сторон</w:t>
      </w:r>
    </w:p>
    <w:p w:rsidR="00305DA1" w:rsidRDefault="00305DA1">
      <w:pPr>
        <w:pStyle w:val="ConsPlusNormal"/>
        <w:jc w:val="both"/>
      </w:pPr>
    </w:p>
    <w:p w:rsidR="00305DA1" w:rsidRDefault="00305DA1">
      <w:pPr>
        <w:pStyle w:val="ConsPlusNonformat"/>
        <w:jc w:val="both"/>
      </w:pPr>
      <w:r>
        <w:t>Министерство:                              Сельскохозяйственный</w:t>
      </w:r>
    </w:p>
    <w:p w:rsidR="00305DA1" w:rsidRDefault="00305DA1">
      <w:pPr>
        <w:pStyle w:val="ConsPlusNonformat"/>
        <w:jc w:val="both"/>
      </w:pPr>
      <w:r>
        <w:t xml:space="preserve">                                           потребительский кооператив</w:t>
      </w:r>
    </w:p>
    <w:p w:rsidR="00305DA1" w:rsidRDefault="00305DA1">
      <w:pPr>
        <w:pStyle w:val="ConsPlusNonformat"/>
        <w:jc w:val="both"/>
      </w:pPr>
    </w:p>
    <w:p w:rsidR="00305DA1" w:rsidRDefault="00305DA1">
      <w:pPr>
        <w:pStyle w:val="ConsPlusNonformat"/>
        <w:jc w:val="both"/>
      </w:pPr>
      <w:r>
        <w:t>460046, г. Оренбург                        Адрес:</w:t>
      </w:r>
    </w:p>
    <w:p w:rsidR="00305DA1" w:rsidRDefault="00305DA1">
      <w:pPr>
        <w:pStyle w:val="ConsPlusNonformat"/>
        <w:jc w:val="both"/>
      </w:pPr>
      <w:r>
        <w:t>ул. 9 Января, 64</w:t>
      </w:r>
    </w:p>
    <w:p w:rsidR="00305DA1" w:rsidRDefault="00305DA1">
      <w:pPr>
        <w:pStyle w:val="ConsPlusNonformat"/>
        <w:jc w:val="both"/>
      </w:pPr>
      <w:r>
        <w:t>ИНН: 4610054951                            ИНН:</w:t>
      </w:r>
    </w:p>
    <w:p w:rsidR="00305DA1" w:rsidRDefault="00305DA1">
      <w:pPr>
        <w:pStyle w:val="ConsPlusNonformat"/>
        <w:jc w:val="both"/>
      </w:pPr>
      <w:r>
        <w:t>КПП:                                       КПП:</w:t>
      </w:r>
    </w:p>
    <w:p w:rsidR="00305DA1" w:rsidRDefault="00305DA1">
      <w:pPr>
        <w:pStyle w:val="ConsPlusNonformat"/>
        <w:jc w:val="both"/>
      </w:pPr>
      <w:r>
        <w:t>расчетный счет:                            расчетный счет:</w:t>
      </w:r>
    </w:p>
    <w:p w:rsidR="00305DA1" w:rsidRDefault="00305DA1">
      <w:pPr>
        <w:pStyle w:val="ConsPlusNonformat"/>
        <w:jc w:val="both"/>
      </w:pPr>
      <w:r>
        <w:t>корреспондентский счет:                    корреспондентский счет:</w:t>
      </w:r>
    </w:p>
    <w:p w:rsidR="00305DA1" w:rsidRDefault="00305DA1">
      <w:pPr>
        <w:pStyle w:val="ConsPlusNonformat"/>
        <w:jc w:val="both"/>
      </w:pPr>
      <w:r>
        <w:t>банк:                                      банк:</w:t>
      </w:r>
    </w:p>
    <w:p w:rsidR="00305DA1" w:rsidRDefault="00305DA1">
      <w:pPr>
        <w:pStyle w:val="ConsPlusNonformat"/>
        <w:jc w:val="both"/>
      </w:pPr>
      <w:r>
        <w:t>___________ _________________              ____________ __________________</w:t>
      </w:r>
    </w:p>
    <w:p w:rsidR="00305DA1" w:rsidRDefault="00305DA1">
      <w:pPr>
        <w:pStyle w:val="ConsPlusNonformat"/>
        <w:jc w:val="both"/>
      </w:pPr>
      <w:r>
        <w:t xml:space="preserve"> (подпись) (инициалы, фамилия)               (подпись) (инициалы, фамилия)</w:t>
      </w:r>
    </w:p>
    <w:p w:rsidR="00305DA1" w:rsidRDefault="00305DA1">
      <w:pPr>
        <w:pStyle w:val="ConsPlusNonformat"/>
        <w:jc w:val="both"/>
      </w:pPr>
    </w:p>
    <w:p w:rsidR="00305DA1" w:rsidRDefault="00305DA1">
      <w:pPr>
        <w:pStyle w:val="ConsPlusNonformat"/>
        <w:jc w:val="both"/>
      </w:pPr>
      <w:r>
        <w:t>М.П.                                       М.П.</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sectPr w:rsidR="00305DA1" w:rsidSect="00BE6F15">
          <w:pgSz w:w="11906" w:h="16838"/>
          <w:pgMar w:top="1134" w:right="850" w:bottom="1134" w:left="1701" w:header="708" w:footer="708" w:gutter="0"/>
          <w:cols w:space="708"/>
          <w:docGrid w:linePitch="360"/>
        </w:sectPr>
      </w:pPr>
    </w:p>
    <w:p w:rsidR="00305DA1" w:rsidRDefault="00305DA1">
      <w:pPr>
        <w:pStyle w:val="ConsPlusNormal"/>
        <w:jc w:val="right"/>
        <w:outlineLvl w:val="2"/>
      </w:pPr>
      <w:r>
        <w:lastRenderedPageBreak/>
        <w:t>Приложение 1</w:t>
      </w:r>
    </w:p>
    <w:p w:rsidR="00305DA1" w:rsidRDefault="00305DA1">
      <w:pPr>
        <w:pStyle w:val="ConsPlusNormal"/>
        <w:jc w:val="right"/>
      </w:pPr>
      <w:r>
        <w:t>к соглашению</w:t>
      </w:r>
    </w:p>
    <w:p w:rsidR="00305DA1" w:rsidRDefault="00305DA1">
      <w:pPr>
        <w:pStyle w:val="ConsPlusNormal"/>
        <w:jc w:val="right"/>
      </w:pPr>
      <w:r>
        <w:t>о предоставлении гранта</w:t>
      </w:r>
    </w:p>
    <w:p w:rsidR="00305DA1" w:rsidRDefault="00305DA1">
      <w:pPr>
        <w:pStyle w:val="ConsPlusNormal"/>
        <w:jc w:val="right"/>
      </w:pPr>
      <w:r>
        <w:t>на поддержку сельскохозяйственного</w:t>
      </w:r>
    </w:p>
    <w:p w:rsidR="00305DA1" w:rsidRDefault="00305DA1">
      <w:pPr>
        <w:pStyle w:val="ConsPlusNormal"/>
        <w:jc w:val="right"/>
      </w:pPr>
      <w:r>
        <w:t>потребительского кооператива</w:t>
      </w:r>
    </w:p>
    <w:p w:rsidR="00305DA1" w:rsidRDefault="00305DA1">
      <w:pPr>
        <w:pStyle w:val="ConsPlusNormal"/>
        <w:jc w:val="right"/>
      </w:pPr>
      <w:r>
        <w:t>для развития материально-технической базы</w:t>
      </w:r>
    </w:p>
    <w:p w:rsidR="00305DA1" w:rsidRDefault="00305DA1">
      <w:pPr>
        <w:pStyle w:val="ConsPlusNormal"/>
        <w:jc w:val="right"/>
      </w:pPr>
      <w:r>
        <w:t>от _________ N _____</w:t>
      </w:r>
    </w:p>
    <w:p w:rsidR="00305DA1" w:rsidRDefault="00305DA1">
      <w:pPr>
        <w:pStyle w:val="ConsPlusNormal"/>
        <w:jc w:val="both"/>
      </w:pPr>
    </w:p>
    <w:p w:rsidR="00305DA1" w:rsidRDefault="00305DA1">
      <w:pPr>
        <w:pStyle w:val="ConsPlusNormal"/>
        <w:jc w:val="center"/>
      </w:pPr>
      <w:bookmarkStart w:id="23" w:name="P211"/>
      <w:bookmarkEnd w:id="23"/>
      <w:r>
        <w:t>График реализации проекта</w:t>
      </w:r>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2606"/>
        <w:gridCol w:w="4082"/>
      </w:tblGrid>
      <w:tr w:rsidR="00305DA1">
        <w:tc>
          <w:tcPr>
            <w:tcW w:w="680" w:type="dxa"/>
          </w:tcPr>
          <w:p w:rsidR="00305DA1" w:rsidRDefault="00305DA1">
            <w:pPr>
              <w:pStyle w:val="ConsPlusNormal"/>
              <w:jc w:val="center"/>
            </w:pPr>
            <w:r>
              <w:t>N п/п</w:t>
            </w:r>
          </w:p>
        </w:tc>
        <w:tc>
          <w:tcPr>
            <w:tcW w:w="2268" w:type="dxa"/>
          </w:tcPr>
          <w:p w:rsidR="00305DA1" w:rsidRDefault="00305DA1">
            <w:pPr>
              <w:pStyle w:val="ConsPlusNormal"/>
              <w:jc w:val="center"/>
            </w:pPr>
            <w:r>
              <w:t>Наименование этапа реализации проекта</w:t>
            </w:r>
          </w:p>
        </w:tc>
        <w:tc>
          <w:tcPr>
            <w:tcW w:w="2606" w:type="dxa"/>
          </w:tcPr>
          <w:p w:rsidR="00305DA1" w:rsidRDefault="00305DA1">
            <w:pPr>
              <w:pStyle w:val="ConsPlusNormal"/>
              <w:jc w:val="center"/>
            </w:pPr>
            <w:r>
              <w:t>Дата окончания этапа реализации проекта</w:t>
            </w:r>
          </w:p>
        </w:tc>
        <w:tc>
          <w:tcPr>
            <w:tcW w:w="4082" w:type="dxa"/>
          </w:tcPr>
          <w:p w:rsidR="00305DA1" w:rsidRDefault="00305DA1">
            <w:pPr>
              <w:pStyle w:val="ConsPlusNormal"/>
              <w:jc w:val="center"/>
            </w:pPr>
            <w:r>
              <w:t>Документ, подтверждающий выполнение этапа реализации проекта</w:t>
            </w:r>
          </w:p>
        </w:tc>
      </w:tr>
      <w:tr w:rsidR="00305DA1">
        <w:tc>
          <w:tcPr>
            <w:tcW w:w="680" w:type="dxa"/>
          </w:tcPr>
          <w:p w:rsidR="00305DA1" w:rsidRDefault="00305DA1">
            <w:pPr>
              <w:pStyle w:val="ConsPlusNormal"/>
            </w:pPr>
            <w:r>
              <w:t>1.</w:t>
            </w:r>
          </w:p>
        </w:tc>
        <w:tc>
          <w:tcPr>
            <w:tcW w:w="2268" w:type="dxa"/>
          </w:tcPr>
          <w:p w:rsidR="00305DA1" w:rsidRDefault="00305DA1">
            <w:pPr>
              <w:pStyle w:val="ConsPlusNormal"/>
            </w:pPr>
          </w:p>
        </w:tc>
        <w:tc>
          <w:tcPr>
            <w:tcW w:w="2606" w:type="dxa"/>
          </w:tcPr>
          <w:p w:rsidR="00305DA1" w:rsidRDefault="00305DA1">
            <w:pPr>
              <w:pStyle w:val="ConsPlusNormal"/>
            </w:pPr>
          </w:p>
        </w:tc>
        <w:tc>
          <w:tcPr>
            <w:tcW w:w="4082" w:type="dxa"/>
          </w:tcPr>
          <w:p w:rsidR="00305DA1" w:rsidRDefault="00305DA1">
            <w:pPr>
              <w:pStyle w:val="ConsPlusNormal"/>
            </w:pPr>
          </w:p>
        </w:tc>
      </w:tr>
      <w:tr w:rsidR="00305DA1">
        <w:tc>
          <w:tcPr>
            <w:tcW w:w="680" w:type="dxa"/>
          </w:tcPr>
          <w:p w:rsidR="00305DA1" w:rsidRDefault="00305DA1">
            <w:pPr>
              <w:pStyle w:val="ConsPlusNormal"/>
            </w:pPr>
            <w:r>
              <w:t>2.</w:t>
            </w:r>
          </w:p>
        </w:tc>
        <w:tc>
          <w:tcPr>
            <w:tcW w:w="2268" w:type="dxa"/>
          </w:tcPr>
          <w:p w:rsidR="00305DA1" w:rsidRDefault="00305DA1">
            <w:pPr>
              <w:pStyle w:val="ConsPlusNormal"/>
            </w:pPr>
          </w:p>
        </w:tc>
        <w:tc>
          <w:tcPr>
            <w:tcW w:w="2606" w:type="dxa"/>
          </w:tcPr>
          <w:p w:rsidR="00305DA1" w:rsidRDefault="00305DA1">
            <w:pPr>
              <w:pStyle w:val="ConsPlusNormal"/>
            </w:pPr>
          </w:p>
        </w:tc>
        <w:tc>
          <w:tcPr>
            <w:tcW w:w="4082" w:type="dxa"/>
          </w:tcPr>
          <w:p w:rsidR="00305DA1" w:rsidRDefault="00305DA1">
            <w:pPr>
              <w:pStyle w:val="ConsPlusNormal"/>
            </w:pPr>
          </w:p>
        </w:tc>
      </w:tr>
      <w:tr w:rsidR="00305DA1">
        <w:tc>
          <w:tcPr>
            <w:tcW w:w="680" w:type="dxa"/>
          </w:tcPr>
          <w:p w:rsidR="00305DA1" w:rsidRDefault="00305DA1">
            <w:pPr>
              <w:pStyle w:val="ConsPlusNormal"/>
            </w:pPr>
            <w:r>
              <w:t>...</w:t>
            </w:r>
          </w:p>
        </w:tc>
        <w:tc>
          <w:tcPr>
            <w:tcW w:w="2268" w:type="dxa"/>
          </w:tcPr>
          <w:p w:rsidR="00305DA1" w:rsidRDefault="00305DA1">
            <w:pPr>
              <w:pStyle w:val="ConsPlusNormal"/>
            </w:pPr>
          </w:p>
        </w:tc>
        <w:tc>
          <w:tcPr>
            <w:tcW w:w="2606" w:type="dxa"/>
          </w:tcPr>
          <w:p w:rsidR="00305DA1" w:rsidRDefault="00305DA1">
            <w:pPr>
              <w:pStyle w:val="ConsPlusNormal"/>
            </w:pPr>
          </w:p>
        </w:tc>
        <w:tc>
          <w:tcPr>
            <w:tcW w:w="4082" w:type="dxa"/>
          </w:tcPr>
          <w:p w:rsidR="00305DA1" w:rsidRDefault="00305DA1">
            <w:pPr>
              <w:pStyle w:val="ConsPlusNormal"/>
            </w:pPr>
          </w:p>
        </w:tc>
      </w:tr>
    </w:tbl>
    <w:p w:rsidR="00305DA1" w:rsidRDefault="00305DA1">
      <w:pPr>
        <w:pStyle w:val="ConsPlusNormal"/>
        <w:jc w:val="both"/>
      </w:pPr>
    </w:p>
    <w:p w:rsidR="00305DA1" w:rsidRDefault="00305DA1">
      <w:pPr>
        <w:pStyle w:val="ConsPlusNonformat"/>
        <w:jc w:val="both"/>
      </w:pPr>
      <w:r>
        <w:t>Министерство                              Председатель</w:t>
      </w:r>
    </w:p>
    <w:p w:rsidR="00305DA1" w:rsidRDefault="00305DA1">
      <w:pPr>
        <w:pStyle w:val="ConsPlusNonformat"/>
        <w:jc w:val="both"/>
      </w:pPr>
      <w:r>
        <w:t xml:space="preserve">                                          сельскохозяйственного</w:t>
      </w:r>
    </w:p>
    <w:p w:rsidR="00305DA1" w:rsidRDefault="00305DA1">
      <w:pPr>
        <w:pStyle w:val="ConsPlusNonformat"/>
        <w:jc w:val="both"/>
      </w:pPr>
      <w:r>
        <w:t xml:space="preserve">                                          потребительского кооператива</w:t>
      </w:r>
    </w:p>
    <w:p w:rsidR="00305DA1" w:rsidRDefault="00305DA1">
      <w:pPr>
        <w:pStyle w:val="ConsPlusNonformat"/>
        <w:jc w:val="both"/>
      </w:pPr>
      <w:r>
        <w:t>___________ _________________             ___________ ____________________</w:t>
      </w:r>
    </w:p>
    <w:p w:rsidR="00305DA1" w:rsidRDefault="00305DA1">
      <w:pPr>
        <w:pStyle w:val="ConsPlusNonformat"/>
        <w:jc w:val="both"/>
      </w:pPr>
      <w:r>
        <w:t>(подпись) (инициалы, фамилия)              (подпись)   (инициалы, фамилия)</w:t>
      </w:r>
    </w:p>
    <w:p w:rsidR="00305DA1" w:rsidRDefault="00305DA1">
      <w:pPr>
        <w:pStyle w:val="ConsPlusNonformat"/>
        <w:jc w:val="both"/>
      </w:pPr>
      <w:r>
        <w:t>М.П.                                      М.П.</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2"/>
      </w:pPr>
      <w:r>
        <w:t>Приложение 2</w:t>
      </w:r>
    </w:p>
    <w:p w:rsidR="00305DA1" w:rsidRDefault="00305DA1">
      <w:pPr>
        <w:pStyle w:val="ConsPlusNormal"/>
        <w:jc w:val="right"/>
      </w:pPr>
      <w:r>
        <w:t>к соглашению</w:t>
      </w:r>
    </w:p>
    <w:p w:rsidR="00305DA1" w:rsidRDefault="00305DA1">
      <w:pPr>
        <w:pStyle w:val="ConsPlusNormal"/>
        <w:jc w:val="right"/>
      </w:pPr>
      <w:r>
        <w:t>о предоставлении гранта</w:t>
      </w:r>
    </w:p>
    <w:p w:rsidR="00305DA1" w:rsidRDefault="00305DA1">
      <w:pPr>
        <w:pStyle w:val="ConsPlusNormal"/>
        <w:jc w:val="right"/>
      </w:pPr>
      <w:r>
        <w:t>на поддержку сельскохозяйственного</w:t>
      </w:r>
    </w:p>
    <w:p w:rsidR="00305DA1" w:rsidRDefault="00305DA1">
      <w:pPr>
        <w:pStyle w:val="ConsPlusNormal"/>
        <w:jc w:val="right"/>
      </w:pPr>
      <w:r>
        <w:t>потребительского кооператива</w:t>
      </w:r>
    </w:p>
    <w:p w:rsidR="00305DA1" w:rsidRDefault="00305DA1">
      <w:pPr>
        <w:pStyle w:val="ConsPlusNormal"/>
        <w:jc w:val="right"/>
      </w:pPr>
      <w:r>
        <w:lastRenderedPageBreak/>
        <w:t>для развития материально-технической базы</w:t>
      </w:r>
    </w:p>
    <w:p w:rsidR="00305DA1" w:rsidRDefault="00305DA1">
      <w:pPr>
        <w:pStyle w:val="ConsPlusNormal"/>
        <w:jc w:val="right"/>
      </w:pPr>
      <w:r>
        <w:t>от ___________ N ____</w:t>
      </w:r>
    </w:p>
    <w:p w:rsidR="00305DA1" w:rsidRDefault="00305DA1">
      <w:pPr>
        <w:pStyle w:val="ConsPlusNormal"/>
        <w:jc w:val="both"/>
      </w:pPr>
    </w:p>
    <w:p w:rsidR="00305DA1" w:rsidRDefault="00305DA1">
      <w:pPr>
        <w:pStyle w:val="ConsPlusNormal"/>
        <w:jc w:val="center"/>
      </w:pPr>
      <w:bookmarkStart w:id="24" w:name="P249"/>
      <w:bookmarkEnd w:id="24"/>
      <w:r>
        <w:t>План расходов</w:t>
      </w:r>
    </w:p>
    <w:p w:rsidR="00305DA1" w:rsidRDefault="00305DA1">
      <w:pPr>
        <w:pStyle w:val="ConsPlusNormal"/>
        <w:jc w:val="center"/>
      </w:pPr>
      <w:r>
        <w:t>по развитию материально-технической базы</w:t>
      </w:r>
    </w:p>
    <w:p w:rsidR="00305DA1" w:rsidRDefault="00305DA1">
      <w:pPr>
        <w:pStyle w:val="ConsPlusNormal"/>
        <w:jc w:val="center"/>
      </w:pPr>
      <w:r>
        <w:t>сельскохозяйственного потребительского кооператива</w:t>
      </w:r>
    </w:p>
    <w:p w:rsidR="00305DA1" w:rsidRDefault="00305DA1">
      <w:pPr>
        <w:pStyle w:val="ConsPlusNormal"/>
        <w:jc w:val="both"/>
      </w:pPr>
    </w:p>
    <w:p w:rsidR="00305DA1" w:rsidRDefault="00305DA1">
      <w:pPr>
        <w:pStyle w:val="ConsPlusNormal"/>
        <w:jc w:val="right"/>
      </w:pPr>
      <w:r>
        <w:t>(рублей)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90"/>
        <w:gridCol w:w="1339"/>
        <w:gridCol w:w="994"/>
        <w:gridCol w:w="1174"/>
        <w:gridCol w:w="1020"/>
        <w:gridCol w:w="1608"/>
        <w:gridCol w:w="1070"/>
      </w:tblGrid>
      <w:tr w:rsidR="00305DA1">
        <w:tc>
          <w:tcPr>
            <w:tcW w:w="624" w:type="dxa"/>
            <w:vMerge w:val="restart"/>
          </w:tcPr>
          <w:p w:rsidR="00305DA1" w:rsidRDefault="00305DA1">
            <w:pPr>
              <w:pStyle w:val="ConsPlusNormal"/>
              <w:jc w:val="center"/>
            </w:pPr>
            <w:r>
              <w:t>N п/п</w:t>
            </w:r>
          </w:p>
        </w:tc>
        <w:tc>
          <w:tcPr>
            <w:tcW w:w="1790" w:type="dxa"/>
            <w:vMerge w:val="restart"/>
          </w:tcPr>
          <w:p w:rsidR="00305DA1" w:rsidRDefault="00305DA1">
            <w:pPr>
              <w:pStyle w:val="ConsPlusNormal"/>
              <w:jc w:val="center"/>
            </w:pPr>
            <w:r>
              <w:t>Наименование товара, оказываемой услуги, выполненной работы</w:t>
            </w:r>
          </w:p>
        </w:tc>
        <w:tc>
          <w:tcPr>
            <w:tcW w:w="1339" w:type="dxa"/>
            <w:vMerge w:val="restart"/>
          </w:tcPr>
          <w:p w:rsidR="00305DA1" w:rsidRDefault="00305DA1">
            <w:pPr>
              <w:pStyle w:val="ConsPlusNormal"/>
              <w:jc w:val="center"/>
            </w:pPr>
            <w:r>
              <w:t>Количество</w:t>
            </w:r>
          </w:p>
        </w:tc>
        <w:tc>
          <w:tcPr>
            <w:tcW w:w="994" w:type="dxa"/>
            <w:vMerge w:val="restart"/>
          </w:tcPr>
          <w:p w:rsidR="00305DA1" w:rsidRDefault="00305DA1">
            <w:pPr>
              <w:pStyle w:val="ConsPlusNormal"/>
              <w:jc w:val="center"/>
            </w:pPr>
            <w:r>
              <w:t>Цена за единицу</w:t>
            </w:r>
          </w:p>
        </w:tc>
        <w:tc>
          <w:tcPr>
            <w:tcW w:w="1174" w:type="dxa"/>
            <w:vMerge w:val="restart"/>
          </w:tcPr>
          <w:p w:rsidR="00305DA1" w:rsidRDefault="00305DA1">
            <w:pPr>
              <w:pStyle w:val="ConsPlusNormal"/>
              <w:jc w:val="center"/>
            </w:pPr>
            <w:r>
              <w:t>Общая стоимость</w:t>
            </w:r>
          </w:p>
        </w:tc>
        <w:tc>
          <w:tcPr>
            <w:tcW w:w="2628" w:type="dxa"/>
            <w:gridSpan w:val="2"/>
          </w:tcPr>
          <w:p w:rsidR="00305DA1" w:rsidRDefault="00305DA1">
            <w:pPr>
              <w:pStyle w:val="ConsPlusNormal"/>
              <w:jc w:val="center"/>
            </w:pPr>
            <w:r>
              <w:t>Оплата стоимости (источники финансирования) за счет</w:t>
            </w:r>
          </w:p>
        </w:tc>
        <w:tc>
          <w:tcPr>
            <w:tcW w:w="1070" w:type="dxa"/>
            <w:vMerge w:val="restart"/>
          </w:tcPr>
          <w:p w:rsidR="00305DA1" w:rsidRDefault="00305DA1">
            <w:pPr>
              <w:pStyle w:val="ConsPlusNormal"/>
              <w:jc w:val="center"/>
            </w:pPr>
            <w:r>
              <w:t>Срок оплаты (месяц, год)</w:t>
            </w:r>
          </w:p>
        </w:tc>
      </w:tr>
      <w:tr w:rsidR="00305DA1">
        <w:tc>
          <w:tcPr>
            <w:tcW w:w="624" w:type="dxa"/>
            <w:vMerge/>
          </w:tcPr>
          <w:p w:rsidR="00305DA1" w:rsidRDefault="00305DA1"/>
        </w:tc>
        <w:tc>
          <w:tcPr>
            <w:tcW w:w="1790" w:type="dxa"/>
            <w:vMerge/>
          </w:tcPr>
          <w:p w:rsidR="00305DA1" w:rsidRDefault="00305DA1"/>
        </w:tc>
        <w:tc>
          <w:tcPr>
            <w:tcW w:w="1339" w:type="dxa"/>
            <w:vMerge/>
          </w:tcPr>
          <w:p w:rsidR="00305DA1" w:rsidRDefault="00305DA1"/>
        </w:tc>
        <w:tc>
          <w:tcPr>
            <w:tcW w:w="994" w:type="dxa"/>
            <w:vMerge/>
          </w:tcPr>
          <w:p w:rsidR="00305DA1" w:rsidRDefault="00305DA1"/>
        </w:tc>
        <w:tc>
          <w:tcPr>
            <w:tcW w:w="1174" w:type="dxa"/>
            <w:vMerge/>
          </w:tcPr>
          <w:p w:rsidR="00305DA1" w:rsidRDefault="00305DA1"/>
        </w:tc>
        <w:tc>
          <w:tcPr>
            <w:tcW w:w="1020" w:type="dxa"/>
          </w:tcPr>
          <w:p w:rsidR="00305DA1" w:rsidRDefault="00305DA1">
            <w:pPr>
              <w:pStyle w:val="ConsPlusNormal"/>
              <w:jc w:val="center"/>
            </w:pPr>
            <w:r>
              <w:t>гранта</w:t>
            </w:r>
          </w:p>
        </w:tc>
        <w:tc>
          <w:tcPr>
            <w:tcW w:w="1608" w:type="dxa"/>
          </w:tcPr>
          <w:p w:rsidR="00305DA1" w:rsidRDefault="00305DA1">
            <w:pPr>
              <w:pStyle w:val="ConsPlusNormal"/>
              <w:jc w:val="center"/>
            </w:pPr>
            <w:r>
              <w:t>собственных средств</w:t>
            </w:r>
          </w:p>
        </w:tc>
        <w:tc>
          <w:tcPr>
            <w:tcW w:w="1070" w:type="dxa"/>
            <w:vMerge/>
          </w:tcPr>
          <w:p w:rsidR="00305DA1" w:rsidRDefault="00305DA1"/>
        </w:tc>
      </w:tr>
      <w:tr w:rsidR="00305DA1">
        <w:tc>
          <w:tcPr>
            <w:tcW w:w="624" w:type="dxa"/>
          </w:tcPr>
          <w:p w:rsidR="00305DA1" w:rsidRDefault="00305DA1">
            <w:pPr>
              <w:pStyle w:val="ConsPlusNormal"/>
            </w:pPr>
            <w:r>
              <w:t>1.</w:t>
            </w:r>
          </w:p>
        </w:tc>
        <w:tc>
          <w:tcPr>
            <w:tcW w:w="1790" w:type="dxa"/>
          </w:tcPr>
          <w:p w:rsidR="00305DA1" w:rsidRDefault="00305DA1">
            <w:pPr>
              <w:pStyle w:val="ConsPlusNormal"/>
            </w:pPr>
          </w:p>
        </w:tc>
        <w:tc>
          <w:tcPr>
            <w:tcW w:w="1339" w:type="dxa"/>
          </w:tcPr>
          <w:p w:rsidR="00305DA1" w:rsidRDefault="00305DA1">
            <w:pPr>
              <w:pStyle w:val="ConsPlusNormal"/>
            </w:pPr>
          </w:p>
        </w:tc>
        <w:tc>
          <w:tcPr>
            <w:tcW w:w="994" w:type="dxa"/>
          </w:tcPr>
          <w:p w:rsidR="00305DA1" w:rsidRDefault="00305DA1">
            <w:pPr>
              <w:pStyle w:val="ConsPlusNormal"/>
            </w:pPr>
          </w:p>
        </w:tc>
        <w:tc>
          <w:tcPr>
            <w:tcW w:w="1174" w:type="dxa"/>
          </w:tcPr>
          <w:p w:rsidR="00305DA1" w:rsidRDefault="00305DA1">
            <w:pPr>
              <w:pStyle w:val="ConsPlusNormal"/>
            </w:pPr>
          </w:p>
        </w:tc>
        <w:tc>
          <w:tcPr>
            <w:tcW w:w="1020" w:type="dxa"/>
          </w:tcPr>
          <w:p w:rsidR="00305DA1" w:rsidRDefault="00305DA1">
            <w:pPr>
              <w:pStyle w:val="ConsPlusNormal"/>
            </w:pPr>
          </w:p>
        </w:tc>
        <w:tc>
          <w:tcPr>
            <w:tcW w:w="1608" w:type="dxa"/>
          </w:tcPr>
          <w:p w:rsidR="00305DA1" w:rsidRDefault="00305DA1">
            <w:pPr>
              <w:pStyle w:val="ConsPlusNormal"/>
            </w:pPr>
          </w:p>
        </w:tc>
        <w:tc>
          <w:tcPr>
            <w:tcW w:w="1070" w:type="dxa"/>
          </w:tcPr>
          <w:p w:rsidR="00305DA1" w:rsidRDefault="00305DA1">
            <w:pPr>
              <w:pStyle w:val="ConsPlusNormal"/>
            </w:pPr>
          </w:p>
        </w:tc>
      </w:tr>
      <w:tr w:rsidR="00305DA1">
        <w:tc>
          <w:tcPr>
            <w:tcW w:w="624" w:type="dxa"/>
          </w:tcPr>
          <w:p w:rsidR="00305DA1" w:rsidRDefault="00305DA1">
            <w:pPr>
              <w:pStyle w:val="ConsPlusNormal"/>
            </w:pPr>
            <w:r>
              <w:t>2.</w:t>
            </w:r>
          </w:p>
        </w:tc>
        <w:tc>
          <w:tcPr>
            <w:tcW w:w="1790" w:type="dxa"/>
          </w:tcPr>
          <w:p w:rsidR="00305DA1" w:rsidRDefault="00305DA1">
            <w:pPr>
              <w:pStyle w:val="ConsPlusNormal"/>
            </w:pPr>
          </w:p>
        </w:tc>
        <w:tc>
          <w:tcPr>
            <w:tcW w:w="1339" w:type="dxa"/>
          </w:tcPr>
          <w:p w:rsidR="00305DA1" w:rsidRDefault="00305DA1">
            <w:pPr>
              <w:pStyle w:val="ConsPlusNormal"/>
            </w:pPr>
          </w:p>
        </w:tc>
        <w:tc>
          <w:tcPr>
            <w:tcW w:w="994" w:type="dxa"/>
          </w:tcPr>
          <w:p w:rsidR="00305DA1" w:rsidRDefault="00305DA1">
            <w:pPr>
              <w:pStyle w:val="ConsPlusNormal"/>
            </w:pPr>
          </w:p>
        </w:tc>
        <w:tc>
          <w:tcPr>
            <w:tcW w:w="1174" w:type="dxa"/>
          </w:tcPr>
          <w:p w:rsidR="00305DA1" w:rsidRDefault="00305DA1">
            <w:pPr>
              <w:pStyle w:val="ConsPlusNormal"/>
            </w:pPr>
          </w:p>
        </w:tc>
        <w:tc>
          <w:tcPr>
            <w:tcW w:w="1020" w:type="dxa"/>
          </w:tcPr>
          <w:p w:rsidR="00305DA1" w:rsidRDefault="00305DA1">
            <w:pPr>
              <w:pStyle w:val="ConsPlusNormal"/>
            </w:pPr>
          </w:p>
        </w:tc>
        <w:tc>
          <w:tcPr>
            <w:tcW w:w="1608" w:type="dxa"/>
          </w:tcPr>
          <w:p w:rsidR="00305DA1" w:rsidRDefault="00305DA1">
            <w:pPr>
              <w:pStyle w:val="ConsPlusNormal"/>
            </w:pPr>
          </w:p>
        </w:tc>
        <w:tc>
          <w:tcPr>
            <w:tcW w:w="1070" w:type="dxa"/>
          </w:tcPr>
          <w:p w:rsidR="00305DA1" w:rsidRDefault="00305DA1">
            <w:pPr>
              <w:pStyle w:val="ConsPlusNormal"/>
            </w:pPr>
          </w:p>
        </w:tc>
      </w:tr>
      <w:tr w:rsidR="00305DA1">
        <w:tc>
          <w:tcPr>
            <w:tcW w:w="624" w:type="dxa"/>
          </w:tcPr>
          <w:p w:rsidR="00305DA1" w:rsidRDefault="00305DA1">
            <w:pPr>
              <w:pStyle w:val="ConsPlusNormal"/>
            </w:pPr>
            <w:r>
              <w:t>...</w:t>
            </w:r>
          </w:p>
        </w:tc>
        <w:tc>
          <w:tcPr>
            <w:tcW w:w="1790" w:type="dxa"/>
          </w:tcPr>
          <w:p w:rsidR="00305DA1" w:rsidRDefault="00305DA1">
            <w:pPr>
              <w:pStyle w:val="ConsPlusNormal"/>
            </w:pPr>
          </w:p>
        </w:tc>
        <w:tc>
          <w:tcPr>
            <w:tcW w:w="1339" w:type="dxa"/>
          </w:tcPr>
          <w:p w:rsidR="00305DA1" w:rsidRDefault="00305DA1">
            <w:pPr>
              <w:pStyle w:val="ConsPlusNormal"/>
            </w:pPr>
          </w:p>
        </w:tc>
        <w:tc>
          <w:tcPr>
            <w:tcW w:w="994" w:type="dxa"/>
          </w:tcPr>
          <w:p w:rsidR="00305DA1" w:rsidRDefault="00305DA1">
            <w:pPr>
              <w:pStyle w:val="ConsPlusNormal"/>
            </w:pPr>
          </w:p>
        </w:tc>
        <w:tc>
          <w:tcPr>
            <w:tcW w:w="1174" w:type="dxa"/>
          </w:tcPr>
          <w:p w:rsidR="00305DA1" w:rsidRDefault="00305DA1">
            <w:pPr>
              <w:pStyle w:val="ConsPlusNormal"/>
            </w:pPr>
          </w:p>
        </w:tc>
        <w:tc>
          <w:tcPr>
            <w:tcW w:w="1020" w:type="dxa"/>
          </w:tcPr>
          <w:p w:rsidR="00305DA1" w:rsidRDefault="00305DA1">
            <w:pPr>
              <w:pStyle w:val="ConsPlusNormal"/>
            </w:pPr>
          </w:p>
        </w:tc>
        <w:tc>
          <w:tcPr>
            <w:tcW w:w="1608" w:type="dxa"/>
          </w:tcPr>
          <w:p w:rsidR="00305DA1" w:rsidRDefault="00305DA1">
            <w:pPr>
              <w:pStyle w:val="ConsPlusNormal"/>
            </w:pPr>
          </w:p>
        </w:tc>
        <w:tc>
          <w:tcPr>
            <w:tcW w:w="1070" w:type="dxa"/>
          </w:tcPr>
          <w:p w:rsidR="00305DA1" w:rsidRDefault="00305DA1">
            <w:pPr>
              <w:pStyle w:val="ConsPlusNormal"/>
            </w:pPr>
          </w:p>
        </w:tc>
      </w:tr>
      <w:tr w:rsidR="00305DA1">
        <w:tc>
          <w:tcPr>
            <w:tcW w:w="2414" w:type="dxa"/>
            <w:gridSpan w:val="2"/>
            <w:vMerge w:val="restart"/>
          </w:tcPr>
          <w:p w:rsidR="00305DA1" w:rsidRDefault="00305DA1">
            <w:pPr>
              <w:pStyle w:val="ConsPlusNormal"/>
            </w:pPr>
            <w:r>
              <w:t>Итого по плану</w:t>
            </w:r>
          </w:p>
          <w:p w:rsidR="00305DA1" w:rsidRDefault="00305DA1">
            <w:pPr>
              <w:pStyle w:val="ConsPlusNormal"/>
            </w:pPr>
            <w:r>
              <w:t>расходов</w:t>
            </w:r>
          </w:p>
        </w:tc>
        <w:tc>
          <w:tcPr>
            <w:tcW w:w="1339" w:type="dxa"/>
          </w:tcPr>
          <w:p w:rsidR="00305DA1" w:rsidRDefault="00305DA1">
            <w:pPr>
              <w:pStyle w:val="ConsPlusNormal"/>
            </w:pPr>
          </w:p>
        </w:tc>
        <w:tc>
          <w:tcPr>
            <w:tcW w:w="994" w:type="dxa"/>
          </w:tcPr>
          <w:p w:rsidR="00305DA1" w:rsidRDefault="00305DA1">
            <w:pPr>
              <w:pStyle w:val="ConsPlusNormal"/>
            </w:pPr>
          </w:p>
        </w:tc>
        <w:tc>
          <w:tcPr>
            <w:tcW w:w="1174" w:type="dxa"/>
          </w:tcPr>
          <w:p w:rsidR="00305DA1" w:rsidRDefault="00305DA1">
            <w:pPr>
              <w:pStyle w:val="ConsPlusNormal"/>
            </w:pPr>
          </w:p>
        </w:tc>
        <w:tc>
          <w:tcPr>
            <w:tcW w:w="1020" w:type="dxa"/>
          </w:tcPr>
          <w:p w:rsidR="00305DA1" w:rsidRDefault="00305DA1">
            <w:pPr>
              <w:pStyle w:val="ConsPlusNormal"/>
            </w:pPr>
          </w:p>
        </w:tc>
        <w:tc>
          <w:tcPr>
            <w:tcW w:w="1608" w:type="dxa"/>
          </w:tcPr>
          <w:p w:rsidR="00305DA1" w:rsidRDefault="00305DA1">
            <w:pPr>
              <w:pStyle w:val="ConsPlusNormal"/>
            </w:pPr>
          </w:p>
        </w:tc>
        <w:tc>
          <w:tcPr>
            <w:tcW w:w="1070" w:type="dxa"/>
          </w:tcPr>
          <w:p w:rsidR="00305DA1" w:rsidRDefault="00305DA1">
            <w:pPr>
              <w:pStyle w:val="ConsPlusNormal"/>
            </w:pPr>
          </w:p>
        </w:tc>
      </w:tr>
      <w:tr w:rsidR="00305DA1">
        <w:tc>
          <w:tcPr>
            <w:tcW w:w="2414" w:type="dxa"/>
            <w:gridSpan w:val="2"/>
            <w:vMerge/>
          </w:tcPr>
          <w:p w:rsidR="00305DA1" w:rsidRDefault="00305DA1"/>
        </w:tc>
        <w:tc>
          <w:tcPr>
            <w:tcW w:w="1339" w:type="dxa"/>
          </w:tcPr>
          <w:p w:rsidR="00305DA1" w:rsidRDefault="00305DA1">
            <w:pPr>
              <w:pStyle w:val="ConsPlusNormal"/>
            </w:pPr>
          </w:p>
        </w:tc>
        <w:tc>
          <w:tcPr>
            <w:tcW w:w="994" w:type="dxa"/>
          </w:tcPr>
          <w:p w:rsidR="00305DA1" w:rsidRDefault="00305DA1">
            <w:pPr>
              <w:pStyle w:val="ConsPlusNormal"/>
            </w:pPr>
          </w:p>
        </w:tc>
        <w:tc>
          <w:tcPr>
            <w:tcW w:w="1174" w:type="dxa"/>
          </w:tcPr>
          <w:p w:rsidR="00305DA1" w:rsidRDefault="00305DA1">
            <w:pPr>
              <w:pStyle w:val="ConsPlusNormal"/>
            </w:pPr>
          </w:p>
        </w:tc>
        <w:tc>
          <w:tcPr>
            <w:tcW w:w="1020" w:type="dxa"/>
          </w:tcPr>
          <w:p w:rsidR="00305DA1" w:rsidRDefault="00305DA1">
            <w:pPr>
              <w:pStyle w:val="ConsPlusNormal"/>
            </w:pPr>
          </w:p>
        </w:tc>
        <w:tc>
          <w:tcPr>
            <w:tcW w:w="1608" w:type="dxa"/>
          </w:tcPr>
          <w:p w:rsidR="00305DA1" w:rsidRDefault="00305DA1">
            <w:pPr>
              <w:pStyle w:val="ConsPlusNormal"/>
            </w:pPr>
          </w:p>
        </w:tc>
        <w:tc>
          <w:tcPr>
            <w:tcW w:w="1070" w:type="dxa"/>
          </w:tcPr>
          <w:p w:rsidR="00305DA1" w:rsidRDefault="00305DA1">
            <w:pPr>
              <w:pStyle w:val="ConsPlusNormal"/>
            </w:pPr>
          </w:p>
        </w:tc>
      </w:tr>
    </w:tbl>
    <w:p w:rsidR="00305DA1" w:rsidRDefault="00305DA1">
      <w:pPr>
        <w:pStyle w:val="ConsPlusNormal"/>
        <w:jc w:val="both"/>
      </w:pPr>
    </w:p>
    <w:p w:rsidR="00305DA1" w:rsidRDefault="00305DA1">
      <w:pPr>
        <w:pStyle w:val="ConsPlusNonformat"/>
        <w:jc w:val="both"/>
      </w:pPr>
      <w:r>
        <w:t>Министерство                                Председатель</w:t>
      </w:r>
    </w:p>
    <w:p w:rsidR="00305DA1" w:rsidRDefault="00305DA1">
      <w:pPr>
        <w:pStyle w:val="ConsPlusNonformat"/>
        <w:jc w:val="both"/>
      </w:pPr>
      <w:r>
        <w:t xml:space="preserve">                                            сельскохозяйственного</w:t>
      </w:r>
    </w:p>
    <w:p w:rsidR="00305DA1" w:rsidRDefault="00305DA1">
      <w:pPr>
        <w:pStyle w:val="ConsPlusNonformat"/>
        <w:jc w:val="both"/>
      </w:pPr>
      <w:r>
        <w:t xml:space="preserve">                                            потребительского кооператива</w:t>
      </w:r>
    </w:p>
    <w:p w:rsidR="00305DA1" w:rsidRDefault="00305DA1">
      <w:pPr>
        <w:pStyle w:val="ConsPlusNonformat"/>
        <w:jc w:val="both"/>
      </w:pPr>
      <w:r>
        <w:t>__________ __________________               _________ ____________________</w:t>
      </w:r>
    </w:p>
    <w:p w:rsidR="00305DA1" w:rsidRDefault="00305DA1">
      <w:pPr>
        <w:pStyle w:val="ConsPlusNonformat"/>
        <w:jc w:val="both"/>
      </w:pPr>
      <w:r>
        <w:t>(подпись) (инициалы, фамилия)               (подпись)  (инициалы, фамилия)</w:t>
      </w:r>
    </w:p>
    <w:p w:rsidR="00305DA1" w:rsidRDefault="00305DA1">
      <w:pPr>
        <w:pStyle w:val="ConsPlusNonformat"/>
        <w:jc w:val="both"/>
      </w:pPr>
      <w:r>
        <w:t>М.П.                                        М.П.</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2"/>
      </w:pPr>
      <w:r>
        <w:t>Приложение 3</w:t>
      </w:r>
    </w:p>
    <w:p w:rsidR="00305DA1" w:rsidRDefault="00305DA1">
      <w:pPr>
        <w:pStyle w:val="ConsPlusNormal"/>
        <w:jc w:val="right"/>
      </w:pPr>
      <w:r>
        <w:t>к соглашению</w:t>
      </w:r>
    </w:p>
    <w:p w:rsidR="00305DA1" w:rsidRDefault="00305DA1">
      <w:pPr>
        <w:pStyle w:val="ConsPlusNormal"/>
        <w:jc w:val="right"/>
      </w:pPr>
      <w:r>
        <w:t>о предоставлении гранта</w:t>
      </w:r>
    </w:p>
    <w:p w:rsidR="00305DA1" w:rsidRDefault="00305DA1">
      <w:pPr>
        <w:pStyle w:val="ConsPlusNormal"/>
        <w:jc w:val="right"/>
      </w:pPr>
      <w:r>
        <w:t>на поддержку сельскохозяйственного</w:t>
      </w:r>
    </w:p>
    <w:p w:rsidR="00305DA1" w:rsidRDefault="00305DA1">
      <w:pPr>
        <w:pStyle w:val="ConsPlusNormal"/>
        <w:jc w:val="right"/>
      </w:pPr>
      <w:r>
        <w:t>потребительского кооператива</w:t>
      </w:r>
    </w:p>
    <w:p w:rsidR="00305DA1" w:rsidRDefault="00305DA1">
      <w:pPr>
        <w:pStyle w:val="ConsPlusNormal"/>
        <w:jc w:val="right"/>
      </w:pPr>
      <w:r>
        <w:t>для развития материально-технической базы</w:t>
      </w:r>
    </w:p>
    <w:p w:rsidR="00305DA1" w:rsidRDefault="00305DA1">
      <w:pPr>
        <w:pStyle w:val="ConsPlusNormal"/>
        <w:jc w:val="right"/>
      </w:pPr>
      <w:r>
        <w:t>от ___________ N ____</w:t>
      </w:r>
    </w:p>
    <w:p w:rsidR="00305DA1" w:rsidRDefault="00305DA1">
      <w:pPr>
        <w:pStyle w:val="ConsPlusNormal"/>
        <w:jc w:val="both"/>
      </w:pPr>
    </w:p>
    <w:p w:rsidR="00305DA1" w:rsidRDefault="00305DA1">
      <w:pPr>
        <w:pStyle w:val="ConsPlusNormal"/>
        <w:jc w:val="center"/>
      </w:pPr>
      <w:bookmarkStart w:id="25" w:name="P321"/>
      <w:bookmarkEnd w:id="25"/>
      <w:r>
        <w:t>Отчет</w:t>
      </w:r>
    </w:p>
    <w:p w:rsidR="00305DA1" w:rsidRDefault="00305DA1">
      <w:pPr>
        <w:pStyle w:val="ConsPlusNormal"/>
        <w:jc w:val="center"/>
      </w:pPr>
      <w:r>
        <w:t>за ___ квартал 20__ года</w:t>
      </w:r>
    </w:p>
    <w:p w:rsidR="00305DA1" w:rsidRDefault="00305DA1">
      <w:pPr>
        <w:pStyle w:val="ConsPlusNormal"/>
        <w:jc w:val="center"/>
      </w:pPr>
      <w:r>
        <w:t>об использовании гранта на поддержку сельскохозяйственного</w:t>
      </w:r>
    </w:p>
    <w:p w:rsidR="00305DA1" w:rsidRDefault="00305DA1">
      <w:pPr>
        <w:pStyle w:val="ConsPlusNormal"/>
        <w:jc w:val="center"/>
      </w:pPr>
      <w:r>
        <w:t>потребительского кооператива для развития</w:t>
      </w:r>
    </w:p>
    <w:p w:rsidR="00305DA1" w:rsidRDefault="00305DA1">
      <w:pPr>
        <w:pStyle w:val="ConsPlusNormal"/>
        <w:jc w:val="center"/>
      </w:pPr>
      <w:r>
        <w:t>материально-технической базы</w:t>
      </w:r>
    </w:p>
    <w:p w:rsidR="00305DA1" w:rsidRDefault="00305DA1">
      <w:pPr>
        <w:pStyle w:val="ConsPlusNormal"/>
        <w:jc w:val="both"/>
      </w:pPr>
    </w:p>
    <w:p w:rsidR="00305DA1" w:rsidRDefault="00305DA1">
      <w:pPr>
        <w:pStyle w:val="ConsPlusNormal"/>
        <w:jc w:val="right"/>
      </w:pPr>
      <w:r>
        <w:t>(рублей)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1928"/>
        <w:gridCol w:w="1423"/>
        <w:gridCol w:w="1077"/>
        <w:gridCol w:w="1247"/>
        <w:gridCol w:w="964"/>
        <w:gridCol w:w="1533"/>
        <w:gridCol w:w="907"/>
      </w:tblGrid>
      <w:tr w:rsidR="00305DA1">
        <w:tc>
          <w:tcPr>
            <w:tcW w:w="525" w:type="dxa"/>
            <w:vMerge w:val="restart"/>
          </w:tcPr>
          <w:p w:rsidR="00305DA1" w:rsidRDefault="00305DA1">
            <w:pPr>
              <w:pStyle w:val="ConsPlusNormal"/>
              <w:jc w:val="center"/>
            </w:pPr>
            <w:r>
              <w:t>N п/п</w:t>
            </w:r>
          </w:p>
        </w:tc>
        <w:tc>
          <w:tcPr>
            <w:tcW w:w="1928" w:type="dxa"/>
            <w:vMerge w:val="restart"/>
          </w:tcPr>
          <w:p w:rsidR="00305DA1" w:rsidRDefault="00305DA1">
            <w:pPr>
              <w:pStyle w:val="ConsPlusNormal"/>
              <w:jc w:val="center"/>
            </w:pPr>
            <w:r>
              <w:t>Наименование товара, оказываемой услуги, выполняемой работы</w:t>
            </w:r>
          </w:p>
        </w:tc>
        <w:tc>
          <w:tcPr>
            <w:tcW w:w="1423" w:type="dxa"/>
            <w:vMerge w:val="restart"/>
          </w:tcPr>
          <w:p w:rsidR="00305DA1" w:rsidRDefault="00305DA1">
            <w:pPr>
              <w:pStyle w:val="ConsPlusNormal"/>
              <w:jc w:val="center"/>
            </w:pPr>
            <w:r>
              <w:t>Количество (штук)</w:t>
            </w:r>
          </w:p>
        </w:tc>
        <w:tc>
          <w:tcPr>
            <w:tcW w:w="1077" w:type="dxa"/>
            <w:vMerge w:val="restart"/>
          </w:tcPr>
          <w:p w:rsidR="00305DA1" w:rsidRDefault="00305DA1">
            <w:pPr>
              <w:pStyle w:val="ConsPlusNormal"/>
              <w:jc w:val="center"/>
            </w:pPr>
            <w:r>
              <w:t>Цена за единицу</w:t>
            </w:r>
          </w:p>
        </w:tc>
        <w:tc>
          <w:tcPr>
            <w:tcW w:w="1247" w:type="dxa"/>
            <w:vMerge w:val="restart"/>
          </w:tcPr>
          <w:p w:rsidR="00305DA1" w:rsidRDefault="00305DA1">
            <w:pPr>
              <w:pStyle w:val="ConsPlusNormal"/>
              <w:jc w:val="center"/>
            </w:pPr>
            <w:r>
              <w:t>Общая стоимость</w:t>
            </w:r>
          </w:p>
        </w:tc>
        <w:tc>
          <w:tcPr>
            <w:tcW w:w="2497" w:type="dxa"/>
            <w:gridSpan w:val="2"/>
          </w:tcPr>
          <w:p w:rsidR="00305DA1" w:rsidRDefault="00305DA1">
            <w:pPr>
              <w:pStyle w:val="ConsPlusNormal"/>
              <w:jc w:val="center"/>
            </w:pPr>
            <w:r>
              <w:t>Оплата стоимости (источники финансирования) за счет</w:t>
            </w:r>
          </w:p>
        </w:tc>
        <w:tc>
          <w:tcPr>
            <w:tcW w:w="907" w:type="dxa"/>
            <w:vMerge w:val="restart"/>
          </w:tcPr>
          <w:p w:rsidR="00305DA1" w:rsidRDefault="00305DA1">
            <w:pPr>
              <w:pStyle w:val="ConsPlusNormal"/>
              <w:jc w:val="center"/>
            </w:pPr>
            <w:r>
              <w:t>Срок оплаты (день, месяц, год)</w:t>
            </w:r>
          </w:p>
        </w:tc>
      </w:tr>
      <w:tr w:rsidR="00305DA1">
        <w:tc>
          <w:tcPr>
            <w:tcW w:w="525" w:type="dxa"/>
            <w:vMerge/>
          </w:tcPr>
          <w:p w:rsidR="00305DA1" w:rsidRDefault="00305DA1"/>
        </w:tc>
        <w:tc>
          <w:tcPr>
            <w:tcW w:w="1928" w:type="dxa"/>
            <w:vMerge/>
          </w:tcPr>
          <w:p w:rsidR="00305DA1" w:rsidRDefault="00305DA1"/>
        </w:tc>
        <w:tc>
          <w:tcPr>
            <w:tcW w:w="1423" w:type="dxa"/>
            <w:vMerge/>
          </w:tcPr>
          <w:p w:rsidR="00305DA1" w:rsidRDefault="00305DA1"/>
        </w:tc>
        <w:tc>
          <w:tcPr>
            <w:tcW w:w="1077" w:type="dxa"/>
            <w:vMerge/>
          </w:tcPr>
          <w:p w:rsidR="00305DA1" w:rsidRDefault="00305DA1"/>
        </w:tc>
        <w:tc>
          <w:tcPr>
            <w:tcW w:w="1247" w:type="dxa"/>
            <w:vMerge/>
          </w:tcPr>
          <w:p w:rsidR="00305DA1" w:rsidRDefault="00305DA1"/>
        </w:tc>
        <w:tc>
          <w:tcPr>
            <w:tcW w:w="964" w:type="dxa"/>
          </w:tcPr>
          <w:p w:rsidR="00305DA1" w:rsidRDefault="00305DA1">
            <w:pPr>
              <w:pStyle w:val="ConsPlusNormal"/>
              <w:jc w:val="center"/>
            </w:pPr>
            <w:r>
              <w:t>гранта</w:t>
            </w:r>
          </w:p>
        </w:tc>
        <w:tc>
          <w:tcPr>
            <w:tcW w:w="1533" w:type="dxa"/>
          </w:tcPr>
          <w:p w:rsidR="00305DA1" w:rsidRDefault="00305DA1">
            <w:pPr>
              <w:pStyle w:val="ConsPlusNormal"/>
              <w:jc w:val="center"/>
            </w:pPr>
            <w:r>
              <w:t>собственных средств</w:t>
            </w:r>
          </w:p>
        </w:tc>
        <w:tc>
          <w:tcPr>
            <w:tcW w:w="907" w:type="dxa"/>
            <w:vMerge/>
          </w:tcPr>
          <w:p w:rsidR="00305DA1" w:rsidRDefault="00305DA1"/>
        </w:tc>
      </w:tr>
      <w:tr w:rsidR="00305DA1">
        <w:tc>
          <w:tcPr>
            <w:tcW w:w="525" w:type="dxa"/>
          </w:tcPr>
          <w:p w:rsidR="00305DA1" w:rsidRDefault="00305DA1">
            <w:pPr>
              <w:pStyle w:val="ConsPlusNormal"/>
              <w:jc w:val="center"/>
            </w:pPr>
            <w:r>
              <w:t>1.</w:t>
            </w:r>
          </w:p>
        </w:tc>
        <w:tc>
          <w:tcPr>
            <w:tcW w:w="1928" w:type="dxa"/>
          </w:tcPr>
          <w:p w:rsidR="00305DA1" w:rsidRDefault="00305DA1">
            <w:pPr>
              <w:pStyle w:val="ConsPlusNormal"/>
            </w:pPr>
          </w:p>
        </w:tc>
        <w:tc>
          <w:tcPr>
            <w:tcW w:w="1423" w:type="dxa"/>
          </w:tcPr>
          <w:p w:rsidR="00305DA1" w:rsidRDefault="00305DA1">
            <w:pPr>
              <w:pStyle w:val="ConsPlusNormal"/>
            </w:pPr>
          </w:p>
        </w:tc>
        <w:tc>
          <w:tcPr>
            <w:tcW w:w="1077" w:type="dxa"/>
          </w:tcPr>
          <w:p w:rsidR="00305DA1" w:rsidRDefault="00305DA1">
            <w:pPr>
              <w:pStyle w:val="ConsPlusNormal"/>
            </w:pPr>
          </w:p>
        </w:tc>
        <w:tc>
          <w:tcPr>
            <w:tcW w:w="1247" w:type="dxa"/>
          </w:tcPr>
          <w:p w:rsidR="00305DA1" w:rsidRDefault="00305DA1">
            <w:pPr>
              <w:pStyle w:val="ConsPlusNormal"/>
            </w:pPr>
          </w:p>
        </w:tc>
        <w:tc>
          <w:tcPr>
            <w:tcW w:w="964" w:type="dxa"/>
          </w:tcPr>
          <w:p w:rsidR="00305DA1" w:rsidRDefault="00305DA1">
            <w:pPr>
              <w:pStyle w:val="ConsPlusNormal"/>
            </w:pPr>
          </w:p>
        </w:tc>
        <w:tc>
          <w:tcPr>
            <w:tcW w:w="1533" w:type="dxa"/>
          </w:tcPr>
          <w:p w:rsidR="00305DA1" w:rsidRDefault="00305DA1">
            <w:pPr>
              <w:pStyle w:val="ConsPlusNormal"/>
            </w:pPr>
          </w:p>
        </w:tc>
        <w:tc>
          <w:tcPr>
            <w:tcW w:w="907" w:type="dxa"/>
          </w:tcPr>
          <w:p w:rsidR="00305DA1" w:rsidRDefault="00305DA1">
            <w:pPr>
              <w:pStyle w:val="ConsPlusNormal"/>
            </w:pPr>
          </w:p>
        </w:tc>
      </w:tr>
      <w:tr w:rsidR="00305DA1">
        <w:tc>
          <w:tcPr>
            <w:tcW w:w="525" w:type="dxa"/>
          </w:tcPr>
          <w:p w:rsidR="00305DA1" w:rsidRDefault="00305DA1">
            <w:pPr>
              <w:pStyle w:val="ConsPlusNormal"/>
              <w:jc w:val="center"/>
            </w:pPr>
            <w:r>
              <w:t>2.</w:t>
            </w:r>
          </w:p>
        </w:tc>
        <w:tc>
          <w:tcPr>
            <w:tcW w:w="1928" w:type="dxa"/>
          </w:tcPr>
          <w:p w:rsidR="00305DA1" w:rsidRDefault="00305DA1">
            <w:pPr>
              <w:pStyle w:val="ConsPlusNormal"/>
            </w:pPr>
          </w:p>
        </w:tc>
        <w:tc>
          <w:tcPr>
            <w:tcW w:w="1423" w:type="dxa"/>
          </w:tcPr>
          <w:p w:rsidR="00305DA1" w:rsidRDefault="00305DA1">
            <w:pPr>
              <w:pStyle w:val="ConsPlusNormal"/>
            </w:pPr>
          </w:p>
        </w:tc>
        <w:tc>
          <w:tcPr>
            <w:tcW w:w="1077" w:type="dxa"/>
          </w:tcPr>
          <w:p w:rsidR="00305DA1" w:rsidRDefault="00305DA1">
            <w:pPr>
              <w:pStyle w:val="ConsPlusNormal"/>
            </w:pPr>
          </w:p>
        </w:tc>
        <w:tc>
          <w:tcPr>
            <w:tcW w:w="1247" w:type="dxa"/>
          </w:tcPr>
          <w:p w:rsidR="00305DA1" w:rsidRDefault="00305DA1">
            <w:pPr>
              <w:pStyle w:val="ConsPlusNormal"/>
            </w:pPr>
          </w:p>
        </w:tc>
        <w:tc>
          <w:tcPr>
            <w:tcW w:w="964" w:type="dxa"/>
          </w:tcPr>
          <w:p w:rsidR="00305DA1" w:rsidRDefault="00305DA1">
            <w:pPr>
              <w:pStyle w:val="ConsPlusNormal"/>
            </w:pPr>
          </w:p>
        </w:tc>
        <w:tc>
          <w:tcPr>
            <w:tcW w:w="1533" w:type="dxa"/>
          </w:tcPr>
          <w:p w:rsidR="00305DA1" w:rsidRDefault="00305DA1">
            <w:pPr>
              <w:pStyle w:val="ConsPlusNormal"/>
            </w:pPr>
          </w:p>
        </w:tc>
        <w:tc>
          <w:tcPr>
            <w:tcW w:w="907" w:type="dxa"/>
          </w:tcPr>
          <w:p w:rsidR="00305DA1" w:rsidRDefault="00305DA1">
            <w:pPr>
              <w:pStyle w:val="ConsPlusNormal"/>
            </w:pPr>
          </w:p>
        </w:tc>
      </w:tr>
      <w:tr w:rsidR="00305DA1">
        <w:tc>
          <w:tcPr>
            <w:tcW w:w="525" w:type="dxa"/>
          </w:tcPr>
          <w:p w:rsidR="00305DA1" w:rsidRDefault="00305DA1">
            <w:pPr>
              <w:pStyle w:val="ConsPlusNormal"/>
              <w:jc w:val="center"/>
            </w:pPr>
            <w:r>
              <w:t>...</w:t>
            </w:r>
          </w:p>
        </w:tc>
        <w:tc>
          <w:tcPr>
            <w:tcW w:w="1928" w:type="dxa"/>
          </w:tcPr>
          <w:p w:rsidR="00305DA1" w:rsidRDefault="00305DA1">
            <w:pPr>
              <w:pStyle w:val="ConsPlusNormal"/>
            </w:pPr>
          </w:p>
        </w:tc>
        <w:tc>
          <w:tcPr>
            <w:tcW w:w="1423" w:type="dxa"/>
          </w:tcPr>
          <w:p w:rsidR="00305DA1" w:rsidRDefault="00305DA1">
            <w:pPr>
              <w:pStyle w:val="ConsPlusNormal"/>
            </w:pPr>
          </w:p>
        </w:tc>
        <w:tc>
          <w:tcPr>
            <w:tcW w:w="1077" w:type="dxa"/>
          </w:tcPr>
          <w:p w:rsidR="00305DA1" w:rsidRDefault="00305DA1">
            <w:pPr>
              <w:pStyle w:val="ConsPlusNormal"/>
            </w:pPr>
          </w:p>
        </w:tc>
        <w:tc>
          <w:tcPr>
            <w:tcW w:w="1247" w:type="dxa"/>
          </w:tcPr>
          <w:p w:rsidR="00305DA1" w:rsidRDefault="00305DA1">
            <w:pPr>
              <w:pStyle w:val="ConsPlusNormal"/>
            </w:pPr>
          </w:p>
        </w:tc>
        <w:tc>
          <w:tcPr>
            <w:tcW w:w="964" w:type="dxa"/>
          </w:tcPr>
          <w:p w:rsidR="00305DA1" w:rsidRDefault="00305DA1">
            <w:pPr>
              <w:pStyle w:val="ConsPlusNormal"/>
            </w:pPr>
          </w:p>
        </w:tc>
        <w:tc>
          <w:tcPr>
            <w:tcW w:w="1533" w:type="dxa"/>
          </w:tcPr>
          <w:p w:rsidR="00305DA1" w:rsidRDefault="00305DA1">
            <w:pPr>
              <w:pStyle w:val="ConsPlusNormal"/>
            </w:pPr>
          </w:p>
        </w:tc>
        <w:tc>
          <w:tcPr>
            <w:tcW w:w="907" w:type="dxa"/>
          </w:tcPr>
          <w:p w:rsidR="00305DA1" w:rsidRDefault="00305DA1">
            <w:pPr>
              <w:pStyle w:val="ConsPlusNormal"/>
            </w:pPr>
          </w:p>
        </w:tc>
      </w:tr>
      <w:tr w:rsidR="00305DA1">
        <w:tc>
          <w:tcPr>
            <w:tcW w:w="2453" w:type="dxa"/>
            <w:gridSpan w:val="2"/>
          </w:tcPr>
          <w:p w:rsidR="00305DA1" w:rsidRDefault="00305DA1">
            <w:pPr>
              <w:pStyle w:val="ConsPlusNormal"/>
            </w:pPr>
            <w:r>
              <w:t>Итого по плану расходов</w:t>
            </w:r>
          </w:p>
        </w:tc>
        <w:tc>
          <w:tcPr>
            <w:tcW w:w="1423" w:type="dxa"/>
          </w:tcPr>
          <w:p w:rsidR="00305DA1" w:rsidRDefault="00305DA1">
            <w:pPr>
              <w:pStyle w:val="ConsPlusNormal"/>
            </w:pPr>
          </w:p>
        </w:tc>
        <w:tc>
          <w:tcPr>
            <w:tcW w:w="1077" w:type="dxa"/>
          </w:tcPr>
          <w:p w:rsidR="00305DA1" w:rsidRDefault="00305DA1">
            <w:pPr>
              <w:pStyle w:val="ConsPlusNormal"/>
            </w:pPr>
          </w:p>
        </w:tc>
        <w:tc>
          <w:tcPr>
            <w:tcW w:w="1247" w:type="dxa"/>
          </w:tcPr>
          <w:p w:rsidR="00305DA1" w:rsidRDefault="00305DA1">
            <w:pPr>
              <w:pStyle w:val="ConsPlusNormal"/>
            </w:pPr>
          </w:p>
        </w:tc>
        <w:tc>
          <w:tcPr>
            <w:tcW w:w="964" w:type="dxa"/>
          </w:tcPr>
          <w:p w:rsidR="00305DA1" w:rsidRDefault="00305DA1">
            <w:pPr>
              <w:pStyle w:val="ConsPlusNormal"/>
            </w:pPr>
          </w:p>
        </w:tc>
        <w:tc>
          <w:tcPr>
            <w:tcW w:w="1533" w:type="dxa"/>
          </w:tcPr>
          <w:p w:rsidR="00305DA1" w:rsidRDefault="00305DA1">
            <w:pPr>
              <w:pStyle w:val="ConsPlusNormal"/>
            </w:pPr>
          </w:p>
        </w:tc>
        <w:tc>
          <w:tcPr>
            <w:tcW w:w="907" w:type="dxa"/>
          </w:tcPr>
          <w:p w:rsidR="00305DA1" w:rsidRDefault="00305DA1">
            <w:pPr>
              <w:pStyle w:val="ConsPlusNormal"/>
            </w:pPr>
          </w:p>
        </w:tc>
      </w:tr>
    </w:tbl>
    <w:p w:rsidR="00305DA1" w:rsidRDefault="00305DA1">
      <w:pPr>
        <w:pStyle w:val="ConsPlusNormal"/>
        <w:jc w:val="both"/>
      </w:pPr>
    </w:p>
    <w:p w:rsidR="00305DA1" w:rsidRDefault="00305DA1">
      <w:pPr>
        <w:pStyle w:val="ConsPlusNonformat"/>
        <w:jc w:val="both"/>
      </w:pPr>
      <w:r>
        <w:t>Председатель      _________________  ______________________________________</w:t>
      </w:r>
    </w:p>
    <w:p w:rsidR="00305DA1" w:rsidRDefault="00305DA1">
      <w:pPr>
        <w:pStyle w:val="ConsPlusNonformat"/>
        <w:jc w:val="both"/>
      </w:pPr>
      <w:r>
        <w:t xml:space="preserve">                      (подпись)               (инициалы, фамилия)</w:t>
      </w:r>
    </w:p>
    <w:p w:rsidR="00305DA1" w:rsidRDefault="00305DA1">
      <w:pPr>
        <w:pStyle w:val="ConsPlusNonformat"/>
        <w:jc w:val="both"/>
      </w:pPr>
    </w:p>
    <w:p w:rsidR="00305DA1" w:rsidRDefault="00305DA1">
      <w:pPr>
        <w:pStyle w:val="ConsPlusNonformat"/>
        <w:jc w:val="both"/>
      </w:pPr>
      <w:r>
        <w:lastRenderedPageBreak/>
        <w:t>Главный бухгалтер _________________  ______________________________________</w:t>
      </w:r>
    </w:p>
    <w:p w:rsidR="00305DA1" w:rsidRDefault="00305DA1">
      <w:pPr>
        <w:pStyle w:val="ConsPlusNonformat"/>
        <w:jc w:val="both"/>
      </w:pPr>
      <w:r>
        <w:t xml:space="preserve">                      (подпись)               (инициалы, фамилия)</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1"/>
      </w:pPr>
      <w:r>
        <w:t>Приложение 2</w:t>
      </w:r>
    </w:p>
    <w:p w:rsidR="00305DA1" w:rsidRDefault="00305DA1">
      <w:pPr>
        <w:pStyle w:val="ConsPlusNormal"/>
        <w:jc w:val="right"/>
      </w:pPr>
      <w:r>
        <w:t>к порядку</w:t>
      </w:r>
    </w:p>
    <w:p w:rsidR="00305DA1" w:rsidRDefault="00305DA1">
      <w:pPr>
        <w:pStyle w:val="ConsPlusNormal"/>
        <w:jc w:val="right"/>
      </w:pPr>
      <w:r>
        <w:t>предоставления грантов</w:t>
      </w:r>
    </w:p>
    <w:p w:rsidR="00305DA1" w:rsidRDefault="00305DA1">
      <w:pPr>
        <w:pStyle w:val="ConsPlusNormal"/>
        <w:jc w:val="right"/>
      </w:pPr>
      <w:r>
        <w:t>на поддержку сельскохозяйственных</w:t>
      </w:r>
    </w:p>
    <w:p w:rsidR="00305DA1" w:rsidRDefault="00305DA1">
      <w:pPr>
        <w:pStyle w:val="ConsPlusNormal"/>
        <w:jc w:val="right"/>
      </w:pPr>
      <w:r>
        <w:t>потребительских кооперативов</w:t>
      </w:r>
    </w:p>
    <w:p w:rsidR="00305DA1" w:rsidRDefault="00305DA1">
      <w:pPr>
        <w:pStyle w:val="ConsPlusNormal"/>
        <w:jc w:val="right"/>
      </w:pPr>
      <w:r>
        <w:t>для развития материально-технической базы</w:t>
      </w:r>
    </w:p>
    <w:p w:rsidR="00305DA1" w:rsidRDefault="00305DA1">
      <w:pPr>
        <w:pStyle w:val="ConsPlusNormal"/>
        <w:jc w:val="both"/>
      </w:pPr>
    </w:p>
    <w:p w:rsidR="00305DA1" w:rsidRDefault="00305DA1">
      <w:pPr>
        <w:pStyle w:val="ConsPlusNonformat"/>
        <w:jc w:val="both"/>
      </w:pPr>
      <w:bookmarkStart w:id="26" w:name="P386"/>
      <w:bookmarkEnd w:id="26"/>
      <w:r>
        <w:t xml:space="preserve">                              Справка-расчет</w:t>
      </w:r>
    </w:p>
    <w:p w:rsidR="00305DA1" w:rsidRDefault="00305DA1">
      <w:pPr>
        <w:pStyle w:val="ConsPlusNonformat"/>
        <w:jc w:val="both"/>
      </w:pPr>
      <w:r>
        <w:t xml:space="preserve">                     на получение гранта на поддержку</w:t>
      </w:r>
    </w:p>
    <w:p w:rsidR="00305DA1" w:rsidRDefault="00305DA1">
      <w:pPr>
        <w:pStyle w:val="ConsPlusNonformat"/>
        <w:jc w:val="both"/>
      </w:pPr>
      <w:r>
        <w:t xml:space="preserve">                  сельскохозяйственного потребительского</w:t>
      </w:r>
    </w:p>
    <w:p w:rsidR="00305DA1" w:rsidRDefault="00305DA1">
      <w:pPr>
        <w:pStyle w:val="ConsPlusNonformat"/>
        <w:jc w:val="both"/>
      </w:pPr>
      <w:r>
        <w:t xml:space="preserve">                         кооператива для развития</w:t>
      </w:r>
    </w:p>
    <w:p w:rsidR="00305DA1" w:rsidRDefault="00305DA1">
      <w:pPr>
        <w:pStyle w:val="ConsPlusNonformat"/>
        <w:jc w:val="both"/>
      </w:pPr>
      <w:r>
        <w:t xml:space="preserve">                       материально-технической базы</w:t>
      </w:r>
    </w:p>
    <w:p w:rsidR="00305DA1" w:rsidRDefault="00305DA1">
      <w:pPr>
        <w:pStyle w:val="ConsPlusNonformat"/>
        <w:jc w:val="both"/>
      </w:pPr>
      <w:r>
        <w:t xml:space="preserve">                  _______________________________________</w:t>
      </w:r>
    </w:p>
    <w:p w:rsidR="00305DA1" w:rsidRDefault="00305DA1">
      <w:pPr>
        <w:pStyle w:val="ConsPlusNonformat"/>
        <w:jc w:val="both"/>
      </w:pPr>
      <w:r>
        <w:t xml:space="preserve">                      (наименование получателя гранта</w:t>
      </w:r>
    </w:p>
    <w:p w:rsidR="00305DA1" w:rsidRDefault="00305DA1">
      <w:pPr>
        <w:pStyle w:val="ConsPlusNonformat"/>
        <w:jc w:val="both"/>
      </w:pPr>
      <w:r>
        <w:t xml:space="preserve">                 на развитие материально-технической базы</w:t>
      </w:r>
    </w:p>
    <w:p w:rsidR="00305DA1" w:rsidRDefault="00305DA1">
      <w:pPr>
        <w:pStyle w:val="ConsPlusNonformat"/>
        <w:jc w:val="both"/>
      </w:pPr>
      <w:r>
        <w:t xml:space="preserve">                           сельскохозяйственного</w:t>
      </w:r>
    </w:p>
    <w:p w:rsidR="00305DA1" w:rsidRDefault="00305DA1">
      <w:pPr>
        <w:pStyle w:val="ConsPlusNonformat"/>
        <w:jc w:val="both"/>
      </w:pPr>
      <w:r>
        <w:t xml:space="preserve">                       потребительского кооператива)</w:t>
      </w:r>
    </w:p>
    <w:p w:rsidR="00305DA1" w:rsidRDefault="00305DA1">
      <w:pPr>
        <w:pStyle w:val="ConsPlusNormal"/>
        <w:jc w:val="both"/>
      </w:pPr>
    </w:p>
    <w:p w:rsidR="00305DA1" w:rsidRDefault="00305DA1">
      <w:pPr>
        <w:pStyle w:val="ConsPlusNormal"/>
        <w:jc w:val="right"/>
      </w:pPr>
      <w:r>
        <w:t>(рублей)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247"/>
        <w:gridCol w:w="1984"/>
        <w:gridCol w:w="1757"/>
        <w:gridCol w:w="1871"/>
      </w:tblGrid>
      <w:tr w:rsidR="00305DA1">
        <w:tc>
          <w:tcPr>
            <w:tcW w:w="2778" w:type="dxa"/>
            <w:vMerge w:val="restart"/>
          </w:tcPr>
          <w:p w:rsidR="00305DA1" w:rsidRDefault="00305DA1">
            <w:pPr>
              <w:pStyle w:val="ConsPlusNormal"/>
              <w:jc w:val="center"/>
            </w:pPr>
            <w:r>
              <w:t>Наименование расходов</w:t>
            </w:r>
          </w:p>
        </w:tc>
        <w:tc>
          <w:tcPr>
            <w:tcW w:w="1247" w:type="dxa"/>
            <w:vMerge w:val="restart"/>
          </w:tcPr>
          <w:p w:rsidR="00305DA1" w:rsidRDefault="00305DA1">
            <w:pPr>
              <w:pStyle w:val="ConsPlusNormal"/>
              <w:jc w:val="center"/>
            </w:pPr>
            <w:r>
              <w:t>Сумма расходов по плану расходов</w:t>
            </w:r>
          </w:p>
        </w:tc>
        <w:tc>
          <w:tcPr>
            <w:tcW w:w="5612" w:type="dxa"/>
            <w:gridSpan w:val="3"/>
          </w:tcPr>
          <w:p w:rsidR="00305DA1" w:rsidRDefault="00305DA1">
            <w:pPr>
              <w:pStyle w:val="ConsPlusNormal"/>
              <w:jc w:val="center"/>
            </w:pPr>
            <w:r>
              <w:t>Сумма к получению</w:t>
            </w:r>
          </w:p>
        </w:tc>
      </w:tr>
      <w:tr w:rsidR="00305DA1">
        <w:tc>
          <w:tcPr>
            <w:tcW w:w="2778" w:type="dxa"/>
            <w:vMerge/>
          </w:tcPr>
          <w:p w:rsidR="00305DA1" w:rsidRDefault="00305DA1"/>
        </w:tc>
        <w:tc>
          <w:tcPr>
            <w:tcW w:w="1247" w:type="dxa"/>
            <w:vMerge/>
          </w:tcPr>
          <w:p w:rsidR="00305DA1" w:rsidRDefault="00305DA1"/>
        </w:tc>
        <w:tc>
          <w:tcPr>
            <w:tcW w:w="1984" w:type="dxa"/>
            <w:vMerge w:val="restart"/>
          </w:tcPr>
          <w:p w:rsidR="00305DA1" w:rsidRDefault="00305DA1">
            <w:pPr>
              <w:pStyle w:val="ConsPlusNormal"/>
              <w:jc w:val="center"/>
            </w:pPr>
            <w:r>
              <w:t>всего в соответствии с решением конкурсной комиссии</w:t>
            </w:r>
          </w:p>
        </w:tc>
        <w:tc>
          <w:tcPr>
            <w:tcW w:w="3628" w:type="dxa"/>
            <w:gridSpan w:val="2"/>
          </w:tcPr>
          <w:p w:rsidR="00305DA1" w:rsidRDefault="00305DA1">
            <w:pPr>
              <w:pStyle w:val="ConsPlusNormal"/>
              <w:jc w:val="center"/>
            </w:pPr>
            <w:r>
              <w:t>в том числе за счет</w:t>
            </w:r>
          </w:p>
        </w:tc>
      </w:tr>
      <w:tr w:rsidR="00305DA1">
        <w:tc>
          <w:tcPr>
            <w:tcW w:w="2778" w:type="dxa"/>
            <w:vMerge/>
          </w:tcPr>
          <w:p w:rsidR="00305DA1" w:rsidRDefault="00305DA1"/>
        </w:tc>
        <w:tc>
          <w:tcPr>
            <w:tcW w:w="1247" w:type="dxa"/>
            <w:vMerge/>
          </w:tcPr>
          <w:p w:rsidR="00305DA1" w:rsidRDefault="00305DA1"/>
        </w:tc>
        <w:tc>
          <w:tcPr>
            <w:tcW w:w="1984" w:type="dxa"/>
            <w:vMerge/>
          </w:tcPr>
          <w:p w:rsidR="00305DA1" w:rsidRDefault="00305DA1"/>
        </w:tc>
        <w:tc>
          <w:tcPr>
            <w:tcW w:w="1757" w:type="dxa"/>
          </w:tcPr>
          <w:p w:rsidR="00305DA1" w:rsidRDefault="00305DA1">
            <w:pPr>
              <w:pStyle w:val="ConsPlusNormal"/>
              <w:jc w:val="center"/>
            </w:pPr>
            <w:r>
              <w:t>федерального бюджета</w:t>
            </w:r>
          </w:p>
          <w:p w:rsidR="00305DA1" w:rsidRDefault="00305DA1">
            <w:pPr>
              <w:pStyle w:val="ConsPlusNormal"/>
              <w:jc w:val="center"/>
            </w:pPr>
            <w:r>
              <w:t>(</w:t>
            </w:r>
            <w:hyperlink w:anchor="P409" w:history="1">
              <w:r>
                <w:rPr>
                  <w:color w:val="0000FF"/>
                </w:rPr>
                <w:t>гр. 3</w:t>
              </w:r>
            </w:hyperlink>
            <w:r>
              <w:t xml:space="preserve"> x Уi </w:t>
            </w:r>
            <w:hyperlink w:anchor="P419" w:history="1">
              <w:r>
                <w:rPr>
                  <w:color w:val="0000FF"/>
                </w:rPr>
                <w:t>&lt;*&gt;</w:t>
              </w:r>
            </w:hyperlink>
            <w:r>
              <w:t>)</w:t>
            </w:r>
          </w:p>
        </w:tc>
        <w:tc>
          <w:tcPr>
            <w:tcW w:w="1871" w:type="dxa"/>
          </w:tcPr>
          <w:p w:rsidR="00305DA1" w:rsidRDefault="00305DA1">
            <w:pPr>
              <w:pStyle w:val="ConsPlusNormal"/>
              <w:jc w:val="center"/>
            </w:pPr>
            <w:r>
              <w:t>областного бюджета</w:t>
            </w:r>
          </w:p>
          <w:p w:rsidR="00305DA1" w:rsidRDefault="00305DA1">
            <w:pPr>
              <w:pStyle w:val="ConsPlusNormal"/>
              <w:jc w:val="center"/>
            </w:pPr>
            <w:r>
              <w:t>(</w:t>
            </w:r>
            <w:hyperlink w:anchor="P409" w:history="1">
              <w:r>
                <w:rPr>
                  <w:color w:val="0000FF"/>
                </w:rPr>
                <w:t>гр. 3</w:t>
              </w:r>
            </w:hyperlink>
            <w:r>
              <w:t xml:space="preserve"> - </w:t>
            </w:r>
            <w:hyperlink w:anchor="P410" w:history="1">
              <w:r>
                <w:rPr>
                  <w:color w:val="0000FF"/>
                </w:rPr>
                <w:t>гр. 4</w:t>
              </w:r>
            </w:hyperlink>
            <w:r>
              <w:t>)</w:t>
            </w:r>
          </w:p>
        </w:tc>
      </w:tr>
      <w:tr w:rsidR="00305DA1">
        <w:tc>
          <w:tcPr>
            <w:tcW w:w="2778" w:type="dxa"/>
          </w:tcPr>
          <w:p w:rsidR="00305DA1" w:rsidRDefault="00305DA1">
            <w:pPr>
              <w:pStyle w:val="ConsPlusNormal"/>
              <w:jc w:val="center"/>
            </w:pPr>
            <w:r>
              <w:t>1</w:t>
            </w:r>
          </w:p>
        </w:tc>
        <w:tc>
          <w:tcPr>
            <w:tcW w:w="1247" w:type="dxa"/>
          </w:tcPr>
          <w:p w:rsidR="00305DA1" w:rsidRDefault="00305DA1">
            <w:pPr>
              <w:pStyle w:val="ConsPlusNormal"/>
              <w:jc w:val="center"/>
            </w:pPr>
            <w:r>
              <w:t>2</w:t>
            </w:r>
          </w:p>
        </w:tc>
        <w:tc>
          <w:tcPr>
            <w:tcW w:w="1984" w:type="dxa"/>
          </w:tcPr>
          <w:p w:rsidR="00305DA1" w:rsidRDefault="00305DA1">
            <w:pPr>
              <w:pStyle w:val="ConsPlusNormal"/>
              <w:jc w:val="center"/>
            </w:pPr>
            <w:bookmarkStart w:id="27" w:name="P409"/>
            <w:bookmarkEnd w:id="27"/>
            <w:r>
              <w:t>3</w:t>
            </w:r>
          </w:p>
        </w:tc>
        <w:tc>
          <w:tcPr>
            <w:tcW w:w="1757" w:type="dxa"/>
          </w:tcPr>
          <w:p w:rsidR="00305DA1" w:rsidRDefault="00305DA1">
            <w:pPr>
              <w:pStyle w:val="ConsPlusNormal"/>
              <w:jc w:val="center"/>
            </w:pPr>
            <w:bookmarkStart w:id="28" w:name="P410"/>
            <w:bookmarkEnd w:id="28"/>
            <w:r>
              <w:t>4</w:t>
            </w:r>
          </w:p>
        </w:tc>
        <w:tc>
          <w:tcPr>
            <w:tcW w:w="1871" w:type="dxa"/>
          </w:tcPr>
          <w:p w:rsidR="00305DA1" w:rsidRDefault="00305DA1">
            <w:pPr>
              <w:pStyle w:val="ConsPlusNormal"/>
              <w:jc w:val="center"/>
            </w:pPr>
            <w:r>
              <w:t>5</w:t>
            </w:r>
          </w:p>
        </w:tc>
      </w:tr>
      <w:tr w:rsidR="00305DA1">
        <w:tc>
          <w:tcPr>
            <w:tcW w:w="2778" w:type="dxa"/>
          </w:tcPr>
          <w:p w:rsidR="00305DA1" w:rsidRDefault="00305DA1">
            <w:pPr>
              <w:pStyle w:val="ConsPlusNormal"/>
            </w:pPr>
            <w:r>
              <w:lastRenderedPageBreak/>
              <w:t>Грант на поддержку сельскохозяйственного потребительского кооператива для развития материально-технической базы</w:t>
            </w:r>
          </w:p>
        </w:tc>
        <w:tc>
          <w:tcPr>
            <w:tcW w:w="1247" w:type="dxa"/>
          </w:tcPr>
          <w:p w:rsidR="00305DA1" w:rsidRDefault="00305DA1">
            <w:pPr>
              <w:pStyle w:val="ConsPlusNormal"/>
            </w:pPr>
          </w:p>
        </w:tc>
        <w:tc>
          <w:tcPr>
            <w:tcW w:w="1984" w:type="dxa"/>
          </w:tcPr>
          <w:p w:rsidR="00305DA1" w:rsidRDefault="00305DA1">
            <w:pPr>
              <w:pStyle w:val="ConsPlusNormal"/>
            </w:pPr>
          </w:p>
        </w:tc>
        <w:tc>
          <w:tcPr>
            <w:tcW w:w="1757" w:type="dxa"/>
          </w:tcPr>
          <w:p w:rsidR="00305DA1" w:rsidRDefault="00305DA1">
            <w:pPr>
              <w:pStyle w:val="ConsPlusNormal"/>
            </w:pPr>
          </w:p>
        </w:tc>
        <w:tc>
          <w:tcPr>
            <w:tcW w:w="1871" w:type="dxa"/>
          </w:tcPr>
          <w:p w:rsidR="00305DA1" w:rsidRDefault="00305DA1">
            <w:pPr>
              <w:pStyle w:val="ConsPlusNormal"/>
            </w:pPr>
          </w:p>
        </w:tc>
      </w:tr>
    </w:tbl>
    <w:p w:rsidR="00305DA1" w:rsidRDefault="00305DA1">
      <w:pPr>
        <w:sectPr w:rsidR="00305DA1">
          <w:pgSz w:w="16838" w:h="11905" w:orient="landscape"/>
          <w:pgMar w:top="1701" w:right="1134" w:bottom="850" w:left="1134" w:header="0" w:footer="0" w:gutter="0"/>
          <w:cols w:space="720"/>
        </w:sectPr>
      </w:pPr>
    </w:p>
    <w:p w:rsidR="00305DA1" w:rsidRDefault="00305DA1">
      <w:pPr>
        <w:pStyle w:val="ConsPlusNormal"/>
        <w:jc w:val="both"/>
      </w:pPr>
    </w:p>
    <w:p w:rsidR="00305DA1" w:rsidRDefault="00305DA1">
      <w:pPr>
        <w:pStyle w:val="ConsPlusNormal"/>
        <w:ind w:firstLine="540"/>
        <w:jc w:val="both"/>
      </w:pPr>
      <w:r>
        <w:t>--------------------------------</w:t>
      </w:r>
    </w:p>
    <w:p w:rsidR="00305DA1" w:rsidRDefault="00305DA1">
      <w:pPr>
        <w:pStyle w:val="ConsPlusNormal"/>
        <w:ind w:firstLine="540"/>
        <w:jc w:val="both"/>
      </w:pPr>
      <w:bookmarkStart w:id="29" w:name="P419"/>
      <w:bookmarkEnd w:id="29"/>
      <w:r>
        <w:t>&lt;*&gt; Уi Уровень софинансирования расходного обязательства Оренбургской области, утвержденный Министерством сельского хозяйства Российской Федерации.</w:t>
      </w:r>
    </w:p>
    <w:p w:rsidR="00305DA1" w:rsidRDefault="00305DA1">
      <w:pPr>
        <w:pStyle w:val="ConsPlusNormal"/>
        <w:jc w:val="both"/>
      </w:pPr>
    </w:p>
    <w:p w:rsidR="00305DA1" w:rsidRDefault="00305DA1">
      <w:pPr>
        <w:pStyle w:val="ConsPlusNonformat"/>
        <w:jc w:val="both"/>
      </w:pPr>
      <w:r>
        <w:t>Председатель         _________________  ___________________________________</w:t>
      </w:r>
    </w:p>
    <w:p w:rsidR="00305DA1" w:rsidRDefault="00305DA1">
      <w:pPr>
        <w:pStyle w:val="ConsPlusNonformat"/>
        <w:jc w:val="both"/>
      </w:pPr>
      <w:r>
        <w:t xml:space="preserve">                         (подпись)              (инициалы, фамилия)</w:t>
      </w:r>
    </w:p>
    <w:p w:rsidR="00305DA1" w:rsidRDefault="00305DA1">
      <w:pPr>
        <w:pStyle w:val="ConsPlusNonformat"/>
        <w:jc w:val="both"/>
      </w:pPr>
      <w:r>
        <w:t>Главный бухгалтер    _________________  ___________________________________</w:t>
      </w:r>
    </w:p>
    <w:p w:rsidR="00305DA1" w:rsidRDefault="00305DA1">
      <w:pPr>
        <w:pStyle w:val="ConsPlusNonformat"/>
        <w:jc w:val="both"/>
      </w:pPr>
      <w:r>
        <w:t xml:space="preserve">                         (подпись)              (инициалы, фамилия)</w:t>
      </w:r>
    </w:p>
    <w:p w:rsidR="00305DA1" w:rsidRDefault="00305DA1">
      <w:pPr>
        <w:pStyle w:val="ConsPlusNonformat"/>
        <w:jc w:val="both"/>
      </w:pPr>
      <w:r>
        <w:t>Дата</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0"/>
      </w:pPr>
      <w:r>
        <w:t>Приложение N 2</w:t>
      </w:r>
    </w:p>
    <w:p w:rsidR="00305DA1" w:rsidRDefault="00305DA1">
      <w:pPr>
        <w:pStyle w:val="ConsPlusNormal"/>
        <w:jc w:val="right"/>
      </w:pPr>
      <w:r>
        <w:t>к постановлению</w:t>
      </w:r>
    </w:p>
    <w:p w:rsidR="00305DA1" w:rsidRDefault="00305DA1">
      <w:pPr>
        <w:pStyle w:val="ConsPlusNormal"/>
        <w:jc w:val="right"/>
      </w:pPr>
      <w:r>
        <w:t>Правительства</w:t>
      </w:r>
    </w:p>
    <w:p w:rsidR="00305DA1" w:rsidRDefault="00305DA1">
      <w:pPr>
        <w:pStyle w:val="ConsPlusNormal"/>
        <w:jc w:val="right"/>
      </w:pPr>
      <w:r>
        <w:t>Оренбургской области</w:t>
      </w:r>
    </w:p>
    <w:p w:rsidR="00305DA1" w:rsidRDefault="00305DA1">
      <w:pPr>
        <w:pStyle w:val="ConsPlusNormal"/>
        <w:jc w:val="right"/>
      </w:pPr>
      <w:r>
        <w:t>от 18 декабря 2015 г. N 974-п</w:t>
      </w:r>
    </w:p>
    <w:p w:rsidR="00305DA1" w:rsidRDefault="00305DA1">
      <w:pPr>
        <w:pStyle w:val="ConsPlusNormal"/>
        <w:jc w:val="both"/>
      </w:pPr>
    </w:p>
    <w:p w:rsidR="00305DA1" w:rsidRDefault="00305DA1">
      <w:pPr>
        <w:pStyle w:val="ConsPlusTitle"/>
        <w:jc w:val="center"/>
      </w:pPr>
      <w:bookmarkStart w:id="30" w:name="P437"/>
      <w:bookmarkEnd w:id="30"/>
      <w:r>
        <w:t>Порядок</w:t>
      </w:r>
    </w:p>
    <w:p w:rsidR="00305DA1" w:rsidRDefault="00305DA1">
      <w:pPr>
        <w:pStyle w:val="ConsPlusTitle"/>
        <w:jc w:val="center"/>
      </w:pPr>
      <w:r>
        <w:t>проведения конкурса по отбору сельскохозяйственных</w:t>
      </w:r>
    </w:p>
    <w:p w:rsidR="00305DA1" w:rsidRDefault="00305DA1">
      <w:pPr>
        <w:pStyle w:val="ConsPlusTitle"/>
        <w:jc w:val="center"/>
      </w:pPr>
      <w:r>
        <w:t>потребительских кооперативов для предоставления грантов</w:t>
      </w:r>
    </w:p>
    <w:p w:rsidR="00305DA1" w:rsidRDefault="00305DA1">
      <w:pPr>
        <w:pStyle w:val="ConsPlusTitle"/>
        <w:jc w:val="center"/>
      </w:pPr>
      <w:r>
        <w:t>на развитие материально-технической базы</w:t>
      </w:r>
    </w:p>
    <w:p w:rsidR="00305DA1" w:rsidRDefault="00305DA1">
      <w:pPr>
        <w:pStyle w:val="ConsPlusNormal"/>
        <w:jc w:val="center"/>
      </w:pPr>
      <w:r>
        <w:t>Список изменяющих документов</w:t>
      </w:r>
    </w:p>
    <w:p w:rsidR="00305DA1" w:rsidRDefault="00305DA1">
      <w:pPr>
        <w:pStyle w:val="ConsPlusNormal"/>
        <w:jc w:val="center"/>
      </w:pPr>
      <w:r>
        <w:t xml:space="preserve">(в ред. </w:t>
      </w:r>
      <w:hyperlink r:id="rId24" w:history="1">
        <w:r>
          <w:rPr>
            <w:color w:val="0000FF"/>
          </w:rPr>
          <w:t>Постановления</w:t>
        </w:r>
      </w:hyperlink>
      <w:r>
        <w:t xml:space="preserve"> Правительства Оренбургской области</w:t>
      </w:r>
    </w:p>
    <w:p w:rsidR="00305DA1" w:rsidRDefault="00305DA1">
      <w:pPr>
        <w:pStyle w:val="ConsPlusNormal"/>
        <w:jc w:val="center"/>
      </w:pPr>
      <w:r>
        <w:t>от 22.03.2016 N 192-п)</w:t>
      </w:r>
    </w:p>
    <w:p w:rsidR="00305DA1" w:rsidRDefault="00305DA1">
      <w:pPr>
        <w:pStyle w:val="ConsPlusNormal"/>
        <w:jc w:val="both"/>
      </w:pPr>
    </w:p>
    <w:p w:rsidR="00305DA1" w:rsidRDefault="00305DA1">
      <w:pPr>
        <w:pStyle w:val="ConsPlusNormal"/>
        <w:ind w:firstLine="540"/>
        <w:jc w:val="both"/>
      </w:pPr>
      <w:r>
        <w:t>1. Настоящий Порядок устанавливает условия и регламент проведения на территории Оренбургской области конкурса по отбору сельскохозяйственных потребительских кооперативов для предоставления грантов на развитие материально-технической базы (далее - конкурсный отбор).</w:t>
      </w:r>
    </w:p>
    <w:p w:rsidR="00305DA1" w:rsidRDefault="00305DA1">
      <w:pPr>
        <w:pStyle w:val="ConsPlusNormal"/>
        <w:ind w:firstLine="540"/>
        <w:jc w:val="both"/>
      </w:pPr>
      <w:r>
        <w:t>2. Конкурсный отбор проводится комиссией по отбору сельскохозяйственных потребительских кооперативов для предоставления грантов на развитие материально-технической базы (далее - конкурсная комиссия), состав которой утверждается постановлением Правительства Оренбургской области.</w:t>
      </w:r>
    </w:p>
    <w:p w:rsidR="00305DA1" w:rsidRDefault="00305DA1">
      <w:pPr>
        <w:pStyle w:val="ConsPlusNormal"/>
        <w:jc w:val="both"/>
      </w:pPr>
      <w:r>
        <w:t xml:space="preserve">(п. 2 в ред. </w:t>
      </w:r>
      <w:hyperlink r:id="rId25"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3. Решение о проведении конкурсного отбора оформляется приказом министерства сельского хозяйства, пищевой и перерабатывающей промышленности Оренбургской области (далее - министерство).</w:t>
      </w:r>
    </w:p>
    <w:p w:rsidR="00305DA1" w:rsidRDefault="00305DA1">
      <w:pPr>
        <w:pStyle w:val="ConsPlusNormal"/>
        <w:ind w:firstLine="540"/>
        <w:jc w:val="both"/>
      </w:pPr>
      <w:r>
        <w:t>4. Приказ министерства и извещение о проведении конкурсного отбора размещаются на Интернет-портале органов государственной власти Оренбургской области и официальном сайте министерства в сети Интернет по адресам: www.orenburg-gov.ru и www.mcx.orb.ru не позднее чем за 30 календарных дней до даты начала приема заявок на участие в конкурсе по отбору сельскохозяйственных потребительских кооперативов для предоставления грантов на развитие материально-технической базы (далее - заявка) и документов, указанных в пункте 5 настоящего Порядка.</w:t>
      </w:r>
    </w:p>
    <w:p w:rsidR="00305DA1" w:rsidRDefault="00305DA1">
      <w:pPr>
        <w:pStyle w:val="ConsPlusNormal"/>
        <w:ind w:firstLine="540"/>
        <w:jc w:val="both"/>
      </w:pPr>
      <w:r>
        <w:t>Извещение о проведении конкурсного отбора содержит следующую информацию:</w:t>
      </w:r>
    </w:p>
    <w:p w:rsidR="00305DA1" w:rsidRDefault="00305DA1">
      <w:pPr>
        <w:pStyle w:val="ConsPlusNormal"/>
        <w:ind w:firstLine="540"/>
        <w:jc w:val="both"/>
      </w:pPr>
      <w:r>
        <w:t>а) реквизиты приказа министерства о проведении конкурсного отбора;</w:t>
      </w:r>
    </w:p>
    <w:p w:rsidR="00305DA1" w:rsidRDefault="00305DA1">
      <w:pPr>
        <w:pStyle w:val="ConsPlusNormal"/>
        <w:ind w:firstLine="540"/>
        <w:jc w:val="both"/>
      </w:pPr>
      <w:r>
        <w:t>б) дату, время начала и окончания срока приема министерством заявок и документов;</w:t>
      </w:r>
    </w:p>
    <w:p w:rsidR="00305DA1" w:rsidRDefault="00305DA1">
      <w:pPr>
        <w:pStyle w:val="ConsPlusNormal"/>
        <w:ind w:firstLine="540"/>
        <w:jc w:val="both"/>
      </w:pPr>
      <w:r>
        <w:t>в) даты заседаний конкурсной комиссии;</w:t>
      </w:r>
    </w:p>
    <w:p w:rsidR="00305DA1" w:rsidRDefault="00305DA1">
      <w:pPr>
        <w:pStyle w:val="ConsPlusNormal"/>
        <w:ind w:firstLine="540"/>
        <w:jc w:val="both"/>
      </w:pPr>
      <w:r>
        <w:t>г) адрес министерства, номера телефонов и кабинетов для получения информации о проведении конкурсного отбора;</w:t>
      </w:r>
    </w:p>
    <w:p w:rsidR="00305DA1" w:rsidRDefault="00305DA1">
      <w:pPr>
        <w:pStyle w:val="ConsPlusNormal"/>
        <w:ind w:firstLine="540"/>
        <w:jc w:val="both"/>
      </w:pPr>
      <w:r>
        <w:t xml:space="preserve">д) перечень нормативных правовых актов, регулирующих порядок проведения конкурсного </w:t>
      </w:r>
      <w:r>
        <w:lastRenderedPageBreak/>
        <w:t>отбора и предоставления гранта, перечень документов, представляемых для участия в конкурсном отборе, форму заявки и структуру бизнес-плана, а также утверждающих состав конкурсной комиссии.</w:t>
      </w:r>
    </w:p>
    <w:p w:rsidR="00305DA1" w:rsidRDefault="00305DA1">
      <w:pPr>
        <w:pStyle w:val="ConsPlusNormal"/>
        <w:ind w:firstLine="540"/>
        <w:jc w:val="both"/>
      </w:pPr>
      <w:bookmarkStart w:id="31" w:name="P456"/>
      <w:bookmarkEnd w:id="31"/>
      <w:r>
        <w:t xml:space="preserve">5. Для участия в конкурсном отборе сельскохозяйственный потребительский кооператив подает </w:t>
      </w:r>
      <w:hyperlink w:anchor="P534" w:history="1">
        <w:r>
          <w:rPr>
            <w:color w:val="0000FF"/>
          </w:rPr>
          <w:t>заявку</w:t>
        </w:r>
      </w:hyperlink>
      <w:r>
        <w:t xml:space="preserve"> в конкурсную комиссию по форме согласно приложению N 1 к настоящему Порядку с приложением следующих документов:</w:t>
      </w:r>
    </w:p>
    <w:p w:rsidR="00305DA1" w:rsidRDefault="00305DA1">
      <w:pPr>
        <w:pStyle w:val="ConsPlusNormal"/>
        <w:ind w:firstLine="540"/>
        <w:jc w:val="both"/>
      </w:pPr>
      <w:r>
        <w:t>а) выписки (выписок) из протокола общего собрания членов сельскохозяйственного потребительского кооператива со следующей информацией:</w:t>
      </w:r>
    </w:p>
    <w:p w:rsidR="00305DA1" w:rsidRDefault="00305DA1">
      <w:pPr>
        <w:pStyle w:val="ConsPlusNormal"/>
        <w:ind w:firstLine="540"/>
        <w:jc w:val="both"/>
      </w:pPr>
      <w:r>
        <w:t xml:space="preserve">об избрании председателя сельскохозяйственного потребительского кооператива в соответствии с Федеральным </w:t>
      </w:r>
      <w:hyperlink r:id="rId26" w:history="1">
        <w:r>
          <w:rPr>
            <w:color w:val="0000FF"/>
          </w:rPr>
          <w:t>законом</w:t>
        </w:r>
      </w:hyperlink>
      <w:r>
        <w:t xml:space="preserve"> от 8 декабря 1995 года N 193-ФЗ "О сельскохозяйственной кооперации";</w:t>
      </w:r>
    </w:p>
    <w:p w:rsidR="00305DA1" w:rsidRDefault="00305DA1">
      <w:pPr>
        <w:pStyle w:val="ConsPlusNormal"/>
        <w:ind w:firstLine="540"/>
        <w:jc w:val="both"/>
      </w:pPr>
      <w:r>
        <w:t>об участии в конкурсном отборе и назначении в качестве заявителя для подачи документов в конкурсную комиссию председателя сельскохозяйственного потребительского кооператива или иного лица, уполномоченного общим собранием членов сельскохозяйственного потребительского кооператива (далее - заявитель);</w:t>
      </w:r>
    </w:p>
    <w:p w:rsidR="00305DA1" w:rsidRDefault="00305DA1">
      <w:pPr>
        <w:pStyle w:val="ConsPlusNormal"/>
        <w:jc w:val="both"/>
      </w:pPr>
      <w:r>
        <w:t xml:space="preserve">(в ред. </w:t>
      </w:r>
      <w:hyperlink r:id="rId27"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о формировании неделимого фонда сельскохозяйственного потребительского кооператива;</w:t>
      </w:r>
    </w:p>
    <w:p w:rsidR="00305DA1" w:rsidRDefault="00305DA1">
      <w:pPr>
        <w:pStyle w:val="ConsPlusNormal"/>
        <w:ind w:firstLine="540"/>
        <w:jc w:val="both"/>
      </w:pPr>
      <w:r>
        <w:t>об утверждении плана финансово-хозяйственной деятельности сельскохозяйственного потребительского кооператива;</w:t>
      </w:r>
    </w:p>
    <w:p w:rsidR="00305DA1" w:rsidRDefault="00305DA1">
      <w:pPr>
        <w:pStyle w:val="ConsPlusNormal"/>
        <w:ind w:firstLine="540"/>
        <w:jc w:val="both"/>
      </w:pPr>
      <w:r>
        <w:t>б) копии документа, удостоверяющего личность председателя либо иного уполномоченного лица;</w:t>
      </w:r>
    </w:p>
    <w:p w:rsidR="00305DA1" w:rsidRDefault="00305DA1">
      <w:pPr>
        <w:pStyle w:val="ConsPlusNormal"/>
        <w:ind w:firstLine="540"/>
        <w:jc w:val="both"/>
      </w:pPr>
      <w:r>
        <w:t>в) заверенных заявителем копий устава сельскохозяйственного потребительского кооператива, зарегистрированного в установленном законодательством Российской Федерации порядке, положения о филиалах и представительствах кооператива (при наличии);</w:t>
      </w:r>
    </w:p>
    <w:p w:rsidR="00305DA1" w:rsidRDefault="00305DA1">
      <w:pPr>
        <w:pStyle w:val="ConsPlusNormal"/>
        <w:ind w:firstLine="540"/>
        <w:jc w:val="both"/>
      </w:pPr>
      <w:r>
        <w:t>г) для сельскохозяйственного потребительского кооператива - справки ревизионного союза, подтверждающей нахождение сельскохозяйственного потребительского кооператива в составе ревизионного союза, а для потребительского общества (союза) - справки Центросоюза Российской Федерации, подтверждающей нахождение потребительского общества в составе Центросоюза Российской Федерации, выданной не ранее чем за один месяц до дня обращения за получением гранта;</w:t>
      </w:r>
    </w:p>
    <w:p w:rsidR="00305DA1" w:rsidRDefault="00305DA1">
      <w:pPr>
        <w:pStyle w:val="ConsPlusNormal"/>
        <w:ind w:firstLine="540"/>
        <w:jc w:val="both"/>
      </w:pPr>
      <w:r>
        <w:t>д) выписки из реестра членов сельскохозяйственного потребительского кооператива о составе членов, являющихся сельскохозяйственными товаропроизводителями, с приложением документов, подтверждающих статус сельскохозяйственного товаропроизводителя (для граждан, ведущих личное подсобное хозяйство - выписка из похозяйственной книги, для юридических лиц и индивидуальных предпринимателей - копии свидетельств о государственной регистрации и постановке на учет в налоговом органе);</w:t>
      </w:r>
    </w:p>
    <w:p w:rsidR="00305DA1" w:rsidRDefault="00305DA1">
      <w:pPr>
        <w:pStyle w:val="ConsPlusNormal"/>
        <w:ind w:firstLine="540"/>
        <w:jc w:val="both"/>
      </w:pPr>
      <w:r>
        <w:t>е) проектно-сметной документации с отметкой о прохождении государственной экспертизы (в случае если средства гранта или его части планируется направить на строительство, реконструкцию или модернизацию производственных объектов);</w:t>
      </w:r>
    </w:p>
    <w:p w:rsidR="00305DA1" w:rsidRDefault="00305DA1">
      <w:pPr>
        <w:pStyle w:val="ConsPlusNormal"/>
        <w:ind w:firstLine="540"/>
        <w:jc w:val="both"/>
      </w:pPr>
      <w:r>
        <w:t>ж) заверенной заявителем копии разрешения на строительство (в случае если средства гранта или его части планируется направить на строительство производственных объектов);</w:t>
      </w:r>
    </w:p>
    <w:p w:rsidR="00305DA1" w:rsidRDefault="00305DA1">
      <w:pPr>
        <w:pStyle w:val="ConsPlusNormal"/>
        <w:ind w:firstLine="540"/>
        <w:jc w:val="both"/>
      </w:pPr>
      <w:r>
        <w:t>з) заверенных заявителем копий предварительных договоров со сдатчиками сельскохозяйственной продукции (для сельскохозяйственных потребительских кооперативов или потребительских обществ, занимающихся сбором и (или) переработкой сельскохозяйственной продукции);</w:t>
      </w:r>
    </w:p>
    <w:p w:rsidR="00305DA1" w:rsidRDefault="00305DA1">
      <w:pPr>
        <w:pStyle w:val="ConsPlusNormal"/>
        <w:ind w:firstLine="540"/>
        <w:jc w:val="both"/>
      </w:pPr>
      <w:r>
        <w:t>и) выписки из банковского счета неделимого фонда, подтверждающей наличие на счете сельскохозяйственного потребительского кооператива собственных денежных средств в объеме не менее 40 процентов от общего объема средств, предусмотренных планом расходов;</w:t>
      </w:r>
    </w:p>
    <w:p w:rsidR="00305DA1" w:rsidRDefault="00305DA1">
      <w:pPr>
        <w:pStyle w:val="ConsPlusNormal"/>
        <w:ind w:firstLine="540"/>
        <w:jc w:val="both"/>
      </w:pPr>
      <w:r>
        <w:t xml:space="preserve">к) бизнес-плана, предусматривающего ведение рентабельного производства, создание в сельскохозяйственном потребительском кооперативе на каждый 1 миллион рублей не менее одного постоянного рабочего места, а также содержащего план расходов, предлагаемых к софинансированию за счет средств гранта в размере не более 60 процентов и за счет собственных средств кооператива со счета неделимого фонда в размере не менее 40 процентов затрат по всем платежам на развитие материально-технической базы сельскохозяйственного потребительского </w:t>
      </w:r>
      <w:r>
        <w:lastRenderedPageBreak/>
        <w:t xml:space="preserve">кооператива, по </w:t>
      </w:r>
      <w:hyperlink w:anchor="P660" w:history="1">
        <w:r>
          <w:rPr>
            <w:color w:val="0000FF"/>
          </w:rPr>
          <w:t>форме</w:t>
        </w:r>
      </w:hyperlink>
      <w:r>
        <w:t xml:space="preserve"> согласно приложению N 2 к настоящему Порядку;</w:t>
      </w:r>
    </w:p>
    <w:p w:rsidR="00305DA1" w:rsidRDefault="00305DA1">
      <w:pPr>
        <w:pStyle w:val="ConsPlusNormal"/>
        <w:ind w:firstLine="540"/>
        <w:jc w:val="both"/>
      </w:pPr>
      <w:r>
        <w:t>л) презентации проекта, отражающей основные экономические показатели, в том числе общую стоимость, и этапы реализации проекта (на бумажном и электронном носителях).</w:t>
      </w:r>
    </w:p>
    <w:p w:rsidR="00305DA1" w:rsidRDefault="00305DA1">
      <w:pPr>
        <w:pStyle w:val="ConsPlusNormal"/>
        <w:jc w:val="both"/>
      </w:pPr>
      <w:r>
        <w:t xml:space="preserve">(пп. "л" введен </w:t>
      </w:r>
      <w:hyperlink r:id="rId28" w:history="1">
        <w:r>
          <w:rPr>
            <w:color w:val="0000FF"/>
          </w:rPr>
          <w:t>Постановлением</w:t>
        </w:r>
      </w:hyperlink>
      <w:r>
        <w:t xml:space="preserve"> Правительства Оренбургской области от 22.03.2016 N 192-п)</w:t>
      </w:r>
    </w:p>
    <w:p w:rsidR="00305DA1" w:rsidRDefault="00305DA1">
      <w:pPr>
        <w:pStyle w:val="ConsPlusNormal"/>
        <w:ind w:firstLine="540"/>
        <w:jc w:val="both"/>
      </w:pPr>
      <w:bookmarkStart w:id="32" w:name="P474"/>
      <w:bookmarkEnd w:id="32"/>
      <w:r>
        <w:t>6. Заявитель по собственной инициативе вправе представить заверенные им копии:</w:t>
      </w:r>
    </w:p>
    <w:p w:rsidR="00305DA1" w:rsidRDefault="00305DA1">
      <w:pPr>
        <w:pStyle w:val="ConsPlusNormal"/>
        <w:ind w:firstLine="540"/>
        <w:jc w:val="both"/>
      </w:pPr>
      <w:r>
        <w:t>а) свидетельства о праве собственности и (или) договора аренды на производственный объект (в случае если средства гранта или его части планируется направить на строительство, реконструкцию или модернизацию производственных объектов);</w:t>
      </w:r>
    </w:p>
    <w:p w:rsidR="00305DA1" w:rsidRDefault="00305DA1">
      <w:pPr>
        <w:pStyle w:val="ConsPlusNormal"/>
        <w:ind w:firstLine="540"/>
        <w:jc w:val="both"/>
      </w:pPr>
      <w:r>
        <w:t xml:space="preserve">б) отчета об отраслевых показателях деятельности организаций агропромышленного комплекса за предыдущий финансовый год (для заявителей, зарегистрированных ранее года, в котором подается заявка) по </w:t>
      </w:r>
      <w:hyperlink r:id="rId29" w:history="1">
        <w:r>
          <w:rPr>
            <w:color w:val="0000FF"/>
          </w:rPr>
          <w:t>форме N 6-АПК (годовая)</w:t>
        </w:r>
      </w:hyperlink>
      <w:r>
        <w:t>, утверждаемой приказом Министерства сельского хозяйства Российской Федерации;</w:t>
      </w:r>
    </w:p>
    <w:p w:rsidR="00305DA1" w:rsidRDefault="00305DA1">
      <w:pPr>
        <w:pStyle w:val="ConsPlusNormal"/>
        <w:ind w:firstLine="540"/>
        <w:jc w:val="both"/>
      </w:pPr>
      <w:r>
        <w:t xml:space="preserve">в) отчета о финансовых результатах за предыдущий финансовый год (для заявителей, зарегистрированных ранее года, в котором подается заявка), по </w:t>
      </w:r>
      <w:hyperlink r:id="rId30" w:history="1">
        <w:r>
          <w:rPr>
            <w:color w:val="0000FF"/>
          </w:rPr>
          <w:t>форме N 2 по ОКУД (годовая)</w:t>
        </w:r>
      </w:hyperlink>
      <w:r>
        <w:t>, утверждаемой приказом Министерства сельского хозяйства Российской Федерации.</w:t>
      </w:r>
    </w:p>
    <w:p w:rsidR="00305DA1" w:rsidRDefault="00305DA1">
      <w:pPr>
        <w:pStyle w:val="ConsPlusNormal"/>
        <w:ind w:firstLine="540"/>
        <w:jc w:val="both"/>
      </w:pPr>
      <w:r>
        <w:t>Заявитель вправе представить справку налогового органа об отсутствии задолженности по уплате налогов и сборов в бюджетную систему Российской Федерации по состоянию на 1 число месяца, предшествующего месяцу подачи заявки.</w:t>
      </w:r>
    </w:p>
    <w:p w:rsidR="00305DA1" w:rsidRDefault="00305DA1">
      <w:pPr>
        <w:pStyle w:val="ConsPlusNormal"/>
        <w:jc w:val="both"/>
      </w:pPr>
      <w:r>
        <w:t xml:space="preserve">(абзац введен </w:t>
      </w:r>
      <w:hyperlink r:id="rId31" w:history="1">
        <w:r>
          <w:rPr>
            <w:color w:val="0000FF"/>
          </w:rPr>
          <w:t>Постановлением</w:t>
        </w:r>
      </w:hyperlink>
      <w:r>
        <w:t xml:space="preserve"> Правительства Оренбургской области от 22.03.2016 N 192-п)</w:t>
      </w:r>
    </w:p>
    <w:p w:rsidR="00305DA1" w:rsidRDefault="00305DA1">
      <w:pPr>
        <w:pStyle w:val="ConsPlusNormal"/>
        <w:ind w:firstLine="540"/>
        <w:jc w:val="both"/>
      </w:pPr>
      <w:r>
        <w:t>В случае если заявитель не представил 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их от органов, предоставляющих государственные услуги.</w:t>
      </w:r>
    </w:p>
    <w:p w:rsidR="00305DA1" w:rsidRDefault="00305DA1">
      <w:pPr>
        <w:pStyle w:val="ConsPlusNormal"/>
        <w:ind w:firstLine="540"/>
        <w:jc w:val="both"/>
      </w:pPr>
      <w:r>
        <w:t>Заявитель вправе представить дополнительные материалы, включая фотографии, публикации в средствах массовой информации, рекомендательные письма и заверенные заявителем копии других документов.</w:t>
      </w:r>
    </w:p>
    <w:p w:rsidR="00305DA1" w:rsidRDefault="00305DA1">
      <w:pPr>
        <w:pStyle w:val="ConsPlusNormal"/>
        <w:ind w:firstLine="540"/>
        <w:jc w:val="both"/>
      </w:pPr>
      <w:r>
        <w:t>7. При представлении документов, требующих заверения и состоящих из нескольких листов, заверяется каждый лист. Оригиналы документов представляются конкурсной комиссии при защите проекта для проверки соответствия копиям.</w:t>
      </w:r>
    </w:p>
    <w:p w:rsidR="00305DA1" w:rsidRDefault="00305DA1">
      <w:pPr>
        <w:pStyle w:val="ConsPlusNormal"/>
        <w:ind w:firstLine="540"/>
        <w:jc w:val="both"/>
      </w:pPr>
      <w:r>
        <w:t xml:space="preserve">8. Заявка и документы, указанные в </w:t>
      </w:r>
      <w:hyperlink w:anchor="P456" w:history="1">
        <w:r>
          <w:rPr>
            <w:color w:val="0000FF"/>
          </w:rPr>
          <w:t>пунктах 5</w:t>
        </w:r>
      </w:hyperlink>
      <w:r>
        <w:t xml:space="preserve"> и </w:t>
      </w:r>
      <w:hyperlink w:anchor="P474" w:history="1">
        <w:r>
          <w:rPr>
            <w:color w:val="0000FF"/>
          </w:rPr>
          <w:t>6</w:t>
        </w:r>
      </w:hyperlink>
      <w:r>
        <w:t xml:space="preserve"> настоящего Порядка, представляются в папке прошитыми, заверенными подписью заявителя и печатью с приложением описи документов. При этом на двух экземплярах описи уполномоченным приказом министерства работником (далее - работник министерства), принявшим документы,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305DA1" w:rsidRDefault="00305DA1">
      <w:pPr>
        <w:pStyle w:val="ConsPlusNormal"/>
        <w:ind w:firstLine="540"/>
        <w:jc w:val="both"/>
      </w:pPr>
      <w:r>
        <w:t>9. Работник министерства принимает заявку и документы от заявителя, по мере их поступления осуществляет регистрацию в журнал, листы которого прошнурованы, пронумерованы и скреплены печатью. При регистрации заявке присваивается номер.</w:t>
      </w:r>
    </w:p>
    <w:p w:rsidR="00305DA1" w:rsidRDefault="00305DA1">
      <w:pPr>
        <w:pStyle w:val="ConsPlusNormal"/>
        <w:ind w:firstLine="540"/>
        <w:jc w:val="both"/>
      </w:pPr>
      <w:r>
        <w:t>10. При приеме заявки и документов проверка их полноты и соответствия установленным требованиям не осуществляется.</w:t>
      </w:r>
    </w:p>
    <w:p w:rsidR="00305DA1" w:rsidRDefault="00305DA1">
      <w:pPr>
        <w:pStyle w:val="ConsPlusNormal"/>
        <w:ind w:firstLine="540"/>
        <w:jc w:val="both"/>
      </w:pPr>
      <w:r>
        <w:t>11. Перечень заявок, подлежащих рассмотрению на заседании конкурсной комиссии, в течение 5 рабочих дней с установленной даты окончания срока приема заявок и документов размещается на Интернет-портале органов государственной власти Оренбургской области и официальном сайте министерства в сети Интернет по адресам: www.orenburg-gov.ru и www.mcx.orb.ru и в этот же срок с представленными документами передается в конкурсную комиссию.</w:t>
      </w:r>
    </w:p>
    <w:p w:rsidR="00305DA1" w:rsidRDefault="00305DA1">
      <w:pPr>
        <w:pStyle w:val="ConsPlusNormal"/>
        <w:ind w:firstLine="540"/>
        <w:jc w:val="both"/>
      </w:pPr>
      <w:r>
        <w:t>12. Конкурсный отбор проводится в течение 45 календарных дней с установленной даты окончания срока приема заявок и документов. В случае если конкурсный отбор проводится в течение нескольких дней, датой окончания проведения конкурсного отбора считается дата последнего заседания конкурсной комиссии.</w:t>
      </w:r>
    </w:p>
    <w:p w:rsidR="00305DA1" w:rsidRDefault="00305DA1">
      <w:pPr>
        <w:pStyle w:val="ConsPlusNormal"/>
        <w:ind w:firstLine="540"/>
        <w:jc w:val="both"/>
      </w:pPr>
      <w:r>
        <w:t xml:space="preserve">13. Для определения победителей конкурсного отбора устанавливаются критерии оценки согласно </w:t>
      </w:r>
      <w:hyperlink w:anchor="P1095" w:history="1">
        <w:r>
          <w:rPr>
            <w:color w:val="0000FF"/>
          </w:rPr>
          <w:t>таблицам 1</w:t>
        </w:r>
      </w:hyperlink>
      <w:r>
        <w:t xml:space="preserve"> - </w:t>
      </w:r>
      <w:hyperlink w:anchor="P1177" w:history="1">
        <w:r>
          <w:rPr>
            <w:color w:val="0000FF"/>
          </w:rPr>
          <w:t>3</w:t>
        </w:r>
      </w:hyperlink>
      <w:r>
        <w:t xml:space="preserve"> приложения N 3 к настоящему Порядку.</w:t>
      </w:r>
    </w:p>
    <w:p w:rsidR="00305DA1" w:rsidRDefault="00305DA1">
      <w:pPr>
        <w:pStyle w:val="ConsPlusNormal"/>
        <w:ind w:firstLine="540"/>
        <w:jc w:val="both"/>
      </w:pPr>
      <w:r>
        <w:t xml:space="preserve">14. Оценка заявок и документов (проектов) осуществляется путем расчета совокупного </w:t>
      </w:r>
      <w:r>
        <w:lastRenderedPageBreak/>
        <w:t>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305DA1" w:rsidRDefault="00305DA1">
      <w:pPr>
        <w:pStyle w:val="ConsPlusNormal"/>
        <w:ind w:firstLine="540"/>
        <w:jc w:val="both"/>
      </w:pPr>
      <w:r>
        <w:t>По итогам оценки составляется перечень проектов в порядке уменьшения совокупного показателя (далее - перечень проектов по совокупному показателю). В перечне проектов по совокупному показателю по каждому проекту указывается запрашиваемая сумма гранта.</w:t>
      </w:r>
    </w:p>
    <w:p w:rsidR="00305DA1" w:rsidRDefault="00305DA1">
      <w:pPr>
        <w:pStyle w:val="ConsPlusNormal"/>
        <w:ind w:firstLine="540"/>
        <w:jc w:val="both"/>
      </w:pPr>
      <w:r>
        <w:t>В случае равенства значений совокупного показателя нескольких заявителей очередность определяется конкурсной комиссией путем голосования в порядке, установленном положением о конкурсной комиссии.</w:t>
      </w:r>
    </w:p>
    <w:p w:rsidR="00305DA1" w:rsidRDefault="00305DA1">
      <w:pPr>
        <w:pStyle w:val="ConsPlusNormal"/>
        <w:ind w:firstLine="540"/>
        <w:jc w:val="both"/>
      </w:pPr>
      <w:r>
        <w:t>15. Конкурсная комиссия принимает решение о признании победителями конкурсного отбора и размере предоставляемых им грантов по результатам рассмотрения заявок и документов, представленных заявителями, а также защиты проектов (очного собеседования) заявителями на заседании конкурсной комиссии.</w:t>
      </w:r>
    </w:p>
    <w:p w:rsidR="00305DA1" w:rsidRDefault="00305DA1">
      <w:pPr>
        <w:pStyle w:val="ConsPlusNormal"/>
        <w:ind w:firstLine="540"/>
        <w:jc w:val="both"/>
      </w:pPr>
      <w:r>
        <w:t>16. Победителями конкурсного отбора признаются проекты, набравшие наибольшее значение совокупного показателя, в пределах лимитов бюджетных обязательств, доведенных министерству на предоставление грантов.</w:t>
      </w:r>
    </w:p>
    <w:p w:rsidR="00305DA1" w:rsidRDefault="00305DA1">
      <w:pPr>
        <w:pStyle w:val="ConsPlusNormal"/>
        <w:jc w:val="both"/>
      </w:pPr>
      <w:r>
        <w:t xml:space="preserve">(в ред. </w:t>
      </w:r>
      <w:hyperlink r:id="rId32"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17. Конкурсная комиссия отказывает заявителю в предоставлении гранта в случаях:</w:t>
      </w:r>
    </w:p>
    <w:p w:rsidR="00305DA1" w:rsidRDefault="00305DA1">
      <w:pPr>
        <w:pStyle w:val="ConsPlusNormal"/>
        <w:ind w:firstLine="540"/>
        <w:jc w:val="both"/>
      </w:pPr>
      <w:r>
        <w:t>выявления фактов несоответствия действительности сведений, изложенных в заявке и документах, а также несоответствия заявителя либо заявки требованиям настоящего Порядка;</w:t>
      </w:r>
    </w:p>
    <w:p w:rsidR="00305DA1" w:rsidRDefault="00305DA1">
      <w:pPr>
        <w:pStyle w:val="ConsPlusNormal"/>
        <w:ind w:firstLine="540"/>
        <w:jc w:val="both"/>
      </w:pPr>
      <w:r>
        <w:t xml:space="preserve">наличия нулевого балла по одному из основных критериев, указанных в </w:t>
      </w:r>
      <w:hyperlink w:anchor="P1087" w:history="1">
        <w:r>
          <w:rPr>
            <w:color w:val="0000FF"/>
          </w:rPr>
          <w:t>приложении N 3</w:t>
        </w:r>
      </w:hyperlink>
      <w:r>
        <w:t xml:space="preserve"> к настоящему Порядку, в том числе в случае, если данный факт обнаружился в результате выявления ошибок и неточностей при рассмотрении бизнес-плана заявителя;</w:t>
      </w:r>
    </w:p>
    <w:p w:rsidR="00305DA1" w:rsidRDefault="00305DA1">
      <w:pPr>
        <w:pStyle w:val="ConsPlusNormal"/>
        <w:ind w:firstLine="540"/>
        <w:jc w:val="both"/>
      </w:pPr>
      <w:r>
        <w:t>неявки заявителя либо его уполномоченного представителя на защиту проекта в установленное время;</w:t>
      </w:r>
    </w:p>
    <w:p w:rsidR="00305DA1" w:rsidRDefault="00305DA1">
      <w:pPr>
        <w:pStyle w:val="ConsPlusNormal"/>
        <w:ind w:firstLine="540"/>
        <w:jc w:val="both"/>
      </w:pPr>
      <w:r>
        <w:t xml:space="preserve">представления заявителем неполного комплекта документов, указанных в </w:t>
      </w:r>
      <w:hyperlink w:anchor="P456" w:history="1">
        <w:r>
          <w:rPr>
            <w:color w:val="0000FF"/>
          </w:rPr>
          <w:t>пункте 5</w:t>
        </w:r>
      </w:hyperlink>
      <w:r>
        <w:t xml:space="preserve"> настоящего Порядка;</w:t>
      </w:r>
    </w:p>
    <w:p w:rsidR="00305DA1" w:rsidRDefault="00305DA1">
      <w:pPr>
        <w:pStyle w:val="ConsPlusNormal"/>
        <w:jc w:val="both"/>
      </w:pPr>
      <w:r>
        <w:t xml:space="preserve">(абзац введен </w:t>
      </w:r>
      <w:hyperlink r:id="rId33" w:history="1">
        <w:r>
          <w:rPr>
            <w:color w:val="0000FF"/>
          </w:rPr>
          <w:t>Постановлением</w:t>
        </w:r>
      </w:hyperlink>
      <w:r>
        <w:t xml:space="preserve"> Правительства Оренбургской области от 22.03.2016 N 192-п)</w:t>
      </w:r>
    </w:p>
    <w:p w:rsidR="00305DA1" w:rsidRDefault="00305DA1">
      <w:pPr>
        <w:pStyle w:val="ConsPlusNormal"/>
        <w:ind w:firstLine="540"/>
        <w:jc w:val="both"/>
      </w:pPr>
      <w:r>
        <w:t>наличия у сельскохозяйственного потребительского кооператива задолженности по неуплаченным налогам, сборам, пеням, штрафам в бюджетную систему Российской Федерации;</w:t>
      </w:r>
    </w:p>
    <w:p w:rsidR="00305DA1" w:rsidRDefault="00305DA1">
      <w:pPr>
        <w:pStyle w:val="ConsPlusNormal"/>
        <w:jc w:val="both"/>
      </w:pPr>
      <w:r>
        <w:t xml:space="preserve">(абзац введен </w:t>
      </w:r>
      <w:hyperlink r:id="rId34" w:history="1">
        <w:r>
          <w:rPr>
            <w:color w:val="0000FF"/>
          </w:rPr>
          <w:t>Постановлением</w:t>
        </w:r>
      </w:hyperlink>
      <w:r>
        <w:t xml:space="preserve"> Правительства Оренбургской области от 22.03.2016 N 192-п)</w:t>
      </w:r>
    </w:p>
    <w:p w:rsidR="00305DA1" w:rsidRDefault="00305DA1">
      <w:pPr>
        <w:pStyle w:val="ConsPlusNormal"/>
        <w:ind w:firstLine="540"/>
        <w:jc w:val="both"/>
      </w:pPr>
      <w:r>
        <w:t>проведения сельскохозяйственным потребительским кооперативом процедур реорганизации, ликвидации или наличия решения арбитражного суда о признании его несостоятельным (банкротом) и об открытии конкурсного производства в соответствии с законодательством Российской Федерации;</w:t>
      </w:r>
    </w:p>
    <w:p w:rsidR="00305DA1" w:rsidRDefault="00305DA1">
      <w:pPr>
        <w:pStyle w:val="ConsPlusNormal"/>
        <w:jc w:val="both"/>
      </w:pPr>
      <w:r>
        <w:t xml:space="preserve">(абзац введен </w:t>
      </w:r>
      <w:hyperlink r:id="rId35" w:history="1">
        <w:r>
          <w:rPr>
            <w:color w:val="0000FF"/>
          </w:rPr>
          <w:t>Постановлением</w:t>
        </w:r>
      </w:hyperlink>
      <w:r>
        <w:t xml:space="preserve"> Правительства Оренбургской области от 22.03.2016 N 192-п)</w:t>
      </w:r>
    </w:p>
    <w:p w:rsidR="00305DA1" w:rsidRDefault="00305DA1">
      <w:pPr>
        <w:pStyle w:val="ConsPlusNormal"/>
        <w:ind w:firstLine="540"/>
        <w:jc w:val="both"/>
      </w:pPr>
      <w:r>
        <w:t>отсутствия остатка лимитов бюджетных обязательств.</w:t>
      </w:r>
    </w:p>
    <w:p w:rsidR="00305DA1" w:rsidRDefault="00305DA1">
      <w:pPr>
        <w:pStyle w:val="ConsPlusNormal"/>
        <w:jc w:val="both"/>
      </w:pPr>
      <w:r>
        <w:t xml:space="preserve">(абзац введен </w:t>
      </w:r>
      <w:hyperlink r:id="rId36" w:history="1">
        <w:r>
          <w:rPr>
            <w:color w:val="0000FF"/>
          </w:rPr>
          <w:t>Постановлением</w:t>
        </w:r>
      </w:hyperlink>
      <w:r>
        <w:t xml:space="preserve"> Правительства Оренбургской области от 22.03.2016 N 192-п)</w:t>
      </w:r>
    </w:p>
    <w:p w:rsidR="00305DA1" w:rsidRDefault="00305DA1">
      <w:pPr>
        <w:pStyle w:val="ConsPlusNormal"/>
        <w:ind w:firstLine="540"/>
        <w:jc w:val="both"/>
      </w:pPr>
      <w:r>
        <w:t>18. В случае образования нераспределенного остатка лимитов бюджетных обязательств в сумме меньшей, чем заявлено проектом очередного заявителя согласно перечню проектов по уменьшению совокупного показателя, средства распределяются в порядке очередности заявителю, запрашивающему сумму, равную либо меньшую, чем нераспределенный остаток лимитов бюджетных обязательств. Данный заявитель признается победителем конкурсного отбора.</w:t>
      </w:r>
    </w:p>
    <w:p w:rsidR="00305DA1" w:rsidRDefault="00305DA1">
      <w:pPr>
        <w:pStyle w:val="ConsPlusNormal"/>
        <w:jc w:val="both"/>
      </w:pPr>
      <w:r>
        <w:t xml:space="preserve">(в ред. </w:t>
      </w:r>
      <w:hyperlink r:id="rId37" w:history="1">
        <w:r>
          <w:rPr>
            <w:color w:val="0000FF"/>
          </w:rPr>
          <w:t>Постановления</w:t>
        </w:r>
      </w:hyperlink>
      <w:r>
        <w:t xml:space="preserve"> Правительства Оренбургской области от 22.03.2016 N 192-п)</w:t>
      </w:r>
    </w:p>
    <w:p w:rsidR="00305DA1" w:rsidRDefault="00305DA1">
      <w:pPr>
        <w:pStyle w:val="ConsPlusNormal"/>
        <w:ind w:firstLine="540"/>
        <w:jc w:val="both"/>
      </w:pPr>
      <w:r>
        <w:t>19. Конкурсная комиссия проводит заседания по мере необходимости. Члены конкурсной комиссии созываются на заседание по решению председателя конкурсной комиссии. За три дня до заседания секретарь конкурсной комиссии направляет информацию о заявках, запланированных к рассмотрению, членам конкурсной комиссии для изучения.</w:t>
      </w:r>
    </w:p>
    <w:p w:rsidR="00305DA1" w:rsidRDefault="00305DA1">
      <w:pPr>
        <w:pStyle w:val="ConsPlusNormal"/>
        <w:ind w:firstLine="540"/>
        <w:jc w:val="both"/>
      </w:pPr>
      <w:r>
        <w:t>20. Конкурсная комиссия правомочна принимать решения при участии в ее работе двух третьих членов комиссии. Решения принимаются большинством голосов присутствующих на заседании членов конкурсной комиссии путем открытого голосования. В случае равенства голосов право решающего голоса имеет председатель конкурсной комиссии.</w:t>
      </w:r>
    </w:p>
    <w:p w:rsidR="00305DA1" w:rsidRDefault="00305DA1">
      <w:pPr>
        <w:pStyle w:val="ConsPlusNormal"/>
        <w:ind w:firstLine="540"/>
        <w:jc w:val="both"/>
      </w:pPr>
      <w:r>
        <w:lastRenderedPageBreak/>
        <w:t>21. По результатам рассмотрения заявок и документов, а также защиты проектов (очного собеседования) заявителями решения, принимаемые конкурсной комиссией, оформляются протоколом, который подписывается всеми членами конкурсной комиссии. В протоколе конкурсной комиссии отражается информация о победителях конкурсного отбора и размерах предоставляемых им грантов.</w:t>
      </w:r>
    </w:p>
    <w:p w:rsidR="00305DA1" w:rsidRDefault="00305DA1">
      <w:pPr>
        <w:pStyle w:val="ConsPlusNormal"/>
        <w:ind w:firstLine="540"/>
        <w:jc w:val="both"/>
      </w:pPr>
      <w:r>
        <w:t>При рассмотрении проекта члены конкурсной комиссии имеют право выражать особое мнение, вносимое в протокол конкурсной комиссии.</w:t>
      </w:r>
    </w:p>
    <w:p w:rsidR="00305DA1" w:rsidRDefault="00305DA1">
      <w:pPr>
        <w:pStyle w:val="ConsPlusNormal"/>
        <w:ind w:firstLine="540"/>
        <w:jc w:val="both"/>
      </w:pPr>
      <w:r>
        <w:t>22. Решения, принимаемые конкурсной комиссией, в течение 10 рабочих дней со дня подписания протокола заседания конкурсной комиссии доводятся до сельскохозяйственных потребительских кооперативов, представивших заявки, и размещаются на Интернет-портале органов государственной власти Оренбургской области и официальном сайте министерства в сети Интернет по адресам: www.orenburg-gov.ru и www.mcx.orb.ru.</w:t>
      </w:r>
    </w:p>
    <w:p w:rsidR="00305DA1" w:rsidRDefault="00305DA1">
      <w:pPr>
        <w:pStyle w:val="ConsPlusNormal"/>
        <w:ind w:firstLine="540"/>
        <w:jc w:val="both"/>
      </w:pPr>
      <w:r>
        <w:t>23. Список победителей конкурсного отбора публикуется на официальном сайте министерства в сети Интернет по адресу: www.mcx.orb.ru.</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1"/>
      </w:pPr>
      <w:r>
        <w:t>Приложение 1</w:t>
      </w:r>
    </w:p>
    <w:p w:rsidR="00305DA1" w:rsidRDefault="00305DA1">
      <w:pPr>
        <w:pStyle w:val="ConsPlusNormal"/>
        <w:jc w:val="right"/>
      </w:pPr>
      <w:r>
        <w:t>к порядку</w:t>
      </w:r>
    </w:p>
    <w:p w:rsidR="00305DA1" w:rsidRDefault="00305DA1">
      <w:pPr>
        <w:pStyle w:val="ConsPlusNormal"/>
        <w:jc w:val="right"/>
      </w:pPr>
      <w:r>
        <w:t>проведения конкурса</w:t>
      </w:r>
    </w:p>
    <w:p w:rsidR="00305DA1" w:rsidRDefault="00305DA1">
      <w:pPr>
        <w:pStyle w:val="ConsPlusNormal"/>
        <w:jc w:val="right"/>
      </w:pPr>
      <w:r>
        <w:t>по отбору сельскохозяйственных</w:t>
      </w:r>
    </w:p>
    <w:p w:rsidR="00305DA1" w:rsidRDefault="00305DA1">
      <w:pPr>
        <w:pStyle w:val="ConsPlusNormal"/>
        <w:jc w:val="right"/>
      </w:pPr>
      <w:r>
        <w:t>потребительских кооперативов</w:t>
      </w:r>
    </w:p>
    <w:p w:rsidR="00305DA1" w:rsidRDefault="00305DA1">
      <w:pPr>
        <w:pStyle w:val="ConsPlusNormal"/>
        <w:jc w:val="right"/>
      </w:pPr>
      <w:r>
        <w:t>для предоставления грантов на развитие</w:t>
      </w:r>
    </w:p>
    <w:p w:rsidR="00305DA1" w:rsidRDefault="00305DA1">
      <w:pPr>
        <w:pStyle w:val="ConsPlusNormal"/>
        <w:jc w:val="right"/>
      </w:pPr>
      <w:r>
        <w:t>материально-технической базы</w:t>
      </w:r>
    </w:p>
    <w:p w:rsidR="00305DA1" w:rsidRDefault="00305DA1">
      <w:pPr>
        <w:pStyle w:val="ConsPlusNormal"/>
        <w:jc w:val="both"/>
      </w:pPr>
    </w:p>
    <w:p w:rsidR="00305DA1" w:rsidRDefault="00305DA1">
      <w:pPr>
        <w:pStyle w:val="ConsPlusNonformat"/>
        <w:jc w:val="both"/>
      </w:pPr>
      <w:r>
        <w:t xml:space="preserve">                                             В конкурсную комиссию</w:t>
      </w:r>
    </w:p>
    <w:p w:rsidR="00305DA1" w:rsidRDefault="00305DA1">
      <w:pPr>
        <w:pStyle w:val="ConsPlusNonformat"/>
        <w:jc w:val="both"/>
      </w:pPr>
      <w:r>
        <w:t xml:space="preserve">                                             по отбору начинающих фермеров,</w:t>
      </w:r>
    </w:p>
    <w:p w:rsidR="00305DA1" w:rsidRDefault="00305DA1">
      <w:pPr>
        <w:pStyle w:val="ConsPlusNonformat"/>
        <w:jc w:val="both"/>
      </w:pPr>
      <w:r>
        <w:t xml:space="preserve">                                             семейных животноводческих ферм</w:t>
      </w:r>
    </w:p>
    <w:p w:rsidR="00305DA1" w:rsidRDefault="00305DA1">
      <w:pPr>
        <w:pStyle w:val="ConsPlusNonformat"/>
        <w:jc w:val="both"/>
      </w:pPr>
      <w:r>
        <w:t xml:space="preserve">                                             и сельскохозяйственных</w:t>
      </w:r>
    </w:p>
    <w:p w:rsidR="00305DA1" w:rsidRDefault="00305DA1">
      <w:pPr>
        <w:pStyle w:val="ConsPlusNonformat"/>
        <w:jc w:val="both"/>
      </w:pPr>
      <w:r>
        <w:t xml:space="preserve">                                             потребительских кооперативов</w:t>
      </w:r>
    </w:p>
    <w:p w:rsidR="00305DA1" w:rsidRDefault="00305DA1">
      <w:pPr>
        <w:pStyle w:val="ConsPlusNonformat"/>
        <w:jc w:val="both"/>
      </w:pPr>
    </w:p>
    <w:p w:rsidR="00305DA1" w:rsidRDefault="00305DA1">
      <w:pPr>
        <w:pStyle w:val="ConsPlusNonformat"/>
        <w:jc w:val="both"/>
      </w:pPr>
      <w:bookmarkStart w:id="33" w:name="P534"/>
      <w:bookmarkEnd w:id="33"/>
      <w:r>
        <w:t xml:space="preserve">                                  Заявка</w:t>
      </w:r>
    </w:p>
    <w:p w:rsidR="00305DA1" w:rsidRDefault="00305DA1">
      <w:pPr>
        <w:pStyle w:val="ConsPlusNonformat"/>
        <w:jc w:val="both"/>
      </w:pPr>
      <w:r>
        <w:t xml:space="preserve">                      на участие в конкурсе по отбору</w:t>
      </w:r>
    </w:p>
    <w:p w:rsidR="00305DA1" w:rsidRDefault="00305DA1">
      <w:pPr>
        <w:pStyle w:val="ConsPlusNonformat"/>
        <w:jc w:val="both"/>
      </w:pPr>
      <w:r>
        <w:t xml:space="preserve">                   сельскохозяйственных потребительских</w:t>
      </w:r>
    </w:p>
    <w:p w:rsidR="00305DA1" w:rsidRDefault="00305DA1">
      <w:pPr>
        <w:pStyle w:val="ConsPlusNonformat"/>
        <w:jc w:val="both"/>
      </w:pPr>
      <w:r>
        <w:t xml:space="preserve">                  кооперативов для предоставления грантов</w:t>
      </w:r>
    </w:p>
    <w:p w:rsidR="00305DA1" w:rsidRDefault="00305DA1">
      <w:pPr>
        <w:pStyle w:val="ConsPlusNonformat"/>
        <w:jc w:val="both"/>
      </w:pPr>
      <w:r>
        <w:t xml:space="preserve">                 на развитие материально-технической базы</w:t>
      </w:r>
    </w:p>
    <w:p w:rsidR="00305DA1" w:rsidRDefault="00305DA1">
      <w:pPr>
        <w:pStyle w:val="ConsPlusNonformat"/>
        <w:jc w:val="both"/>
      </w:pPr>
    </w:p>
    <w:p w:rsidR="00305DA1" w:rsidRDefault="00305DA1">
      <w:pPr>
        <w:pStyle w:val="ConsPlusNonformat"/>
        <w:jc w:val="both"/>
      </w:pPr>
      <w:r>
        <w:t xml:space="preserve">    _______________________________________________________________________</w:t>
      </w:r>
    </w:p>
    <w:p w:rsidR="00305DA1" w:rsidRDefault="00305DA1">
      <w:pPr>
        <w:pStyle w:val="ConsPlusNonformat"/>
        <w:jc w:val="both"/>
      </w:pPr>
      <w:r>
        <w:t xml:space="preserve">     (наименование заявителя - сельскохозяйственного потребительского</w:t>
      </w:r>
    </w:p>
    <w:p w:rsidR="00305DA1" w:rsidRDefault="00305DA1">
      <w:pPr>
        <w:pStyle w:val="ConsPlusNonformat"/>
        <w:jc w:val="both"/>
      </w:pPr>
      <w:r>
        <w:t xml:space="preserve">                               кооператива)</w:t>
      </w:r>
    </w:p>
    <w:p w:rsidR="00305DA1" w:rsidRDefault="00305DA1">
      <w:pPr>
        <w:pStyle w:val="ConsPlusNonformat"/>
        <w:jc w:val="both"/>
      </w:pPr>
      <w:r>
        <w:t>просит    предоставить    грант    на    поддержку    сельскохозяйственного</w:t>
      </w:r>
    </w:p>
    <w:p w:rsidR="00305DA1" w:rsidRDefault="00305DA1">
      <w:pPr>
        <w:pStyle w:val="ConsPlusNonformat"/>
        <w:jc w:val="both"/>
      </w:pPr>
      <w:r>
        <w:t>потребительского  кооператива  для  развития материально-технической базы в</w:t>
      </w:r>
    </w:p>
    <w:p w:rsidR="00305DA1" w:rsidRDefault="00305DA1">
      <w:pPr>
        <w:pStyle w:val="ConsPlusNonformat"/>
        <w:jc w:val="both"/>
      </w:pPr>
      <w:r>
        <w:t>сумме ______________________________________________________________ рублей</w:t>
      </w:r>
    </w:p>
    <w:p w:rsidR="00305DA1" w:rsidRDefault="00305DA1">
      <w:pPr>
        <w:pStyle w:val="ConsPlusNonformat"/>
        <w:jc w:val="both"/>
      </w:pPr>
      <w:r>
        <w:t>по следующим банковским реквизитам:</w:t>
      </w:r>
    </w:p>
    <w:p w:rsidR="00305DA1" w:rsidRDefault="00305DA1">
      <w:pPr>
        <w:pStyle w:val="ConsPlusNonformat"/>
        <w:jc w:val="both"/>
      </w:pPr>
      <w:r>
        <w:t xml:space="preserve">    ИНН _________________________________</w:t>
      </w:r>
    </w:p>
    <w:p w:rsidR="00305DA1" w:rsidRDefault="00305DA1">
      <w:pPr>
        <w:pStyle w:val="ConsPlusNonformat"/>
        <w:jc w:val="both"/>
      </w:pPr>
      <w:r>
        <w:t xml:space="preserve">    КПП _________________________________</w:t>
      </w:r>
    </w:p>
    <w:p w:rsidR="00305DA1" w:rsidRDefault="00305DA1">
      <w:pPr>
        <w:pStyle w:val="ConsPlusNonformat"/>
        <w:jc w:val="both"/>
      </w:pPr>
      <w:r>
        <w:t xml:space="preserve">    Расчетный счет ______________________</w:t>
      </w:r>
    </w:p>
    <w:p w:rsidR="00305DA1" w:rsidRDefault="00305DA1">
      <w:pPr>
        <w:pStyle w:val="ConsPlusNonformat"/>
        <w:jc w:val="both"/>
      </w:pPr>
      <w:r>
        <w:t xml:space="preserve">    Наименование банка __________________</w:t>
      </w:r>
    </w:p>
    <w:p w:rsidR="00305DA1" w:rsidRDefault="00305DA1">
      <w:pPr>
        <w:pStyle w:val="ConsPlusNonformat"/>
        <w:jc w:val="both"/>
      </w:pPr>
      <w:r>
        <w:t xml:space="preserve">    Корреспондентский счет ______________</w:t>
      </w:r>
    </w:p>
    <w:p w:rsidR="00305DA1" w:rsidRDefault="00305DA1">
      <w:pPr>
        <w:pStyle w:val="ConsPlusNonformat"/>
        <w:jc w:val="both"/>
      </w:pPr>
      <w:r>
        <w:t xml:space="preserve">    БИК _________________________________</w:t>
      </w:r>
    </w:p>
    <w:p w:rsidR="00305DA1" w:rsidRDefault="00305DA1">
      <w:pPr>
        <w:pStyle w:val="ConsPlusNonformat"/>
        <w:jc w:val="both"/>
      </w:pPr>
      <w:r>
        <w:t xml:space="preserve">    С   условиями   предоставления  и  использования  гранта  ознакомлен  и</w:t>
      </w:r>
    </w:p>
    <w:p w:rsidR="00305DA1" w:rsidRDefault="00305DA1">
      <w:pPr>
        <w:pStyle w:val="ConsPlusNonformat"/>
        <w:jc w:val="both"/>
      </w:pPr>
      <w:r>
        <w:t>обязуюсь:</w:t>
      </w:r>
    </w:p>
    <w:p w:rsidR="00305DA1" w:rsidRDefault="00305DA1">
      <w:pPr>
        <w:pStyle w:val="ConsPlusNonformat"/>
        <w:jc w:val="both"/>
      </w:pPr>
      <w:r>
        <w:t xml:space="preserve">    заключить  соглашение  с  министерством  сельского хозяйства, пищевой и</w:t>
      </w:r>
    </w:p>
    <w:p w:rsidR="00305DA1" w:rsidRDefault="00305DA1">
      <w:pPr>
        <w:pStyle w:val="ConsPlusNonformat"/>
        <w:jc w:val="both"/>
      </w:pPr>
      <w:r>
        <w:t>перерабатывающей   промышленности  Оренбургской  области  о  предоставлении</w:t>
      </w:r>
    </w:p>
    <w:p w:rsidR="00305DA1" w:rsidRDefault="00305DA1">
      <w:pPr>
        <w:pStyle w:val="ConsPlusNonformat"/>
        <w:jc w:val="both"/>
      </w:pPr>
      <w:r>
        <w:t>гранта;</w:t>
      </w:r>
    </w:p>
    <w:p w:rsidR="00305DA1" w:rsidRDefault="00305DA1">
      <w:pPr>
        <w:pStyle w:val="ConsPlusNonformat"/>
        <w:jc w:val="both"/>
      </w:pPr>
      <w:r>
        <w:t xml:space="preserve">    использовать  полученные средства по целевому назначению в соответствии</w:t>
      </w:r>
    </w:p>
    <w:p w:rsidR="00305DA1" w:rsidRDefault="00305DA1">
      <w:pPr>
        <w:pStyle w:val="ConsPlusNonformat"/>
        <w:jc w:val="both"/>
      </w:pPr>
      <w:r>
        <w:t>с  постановлением  Правительства  Оренбургской  области  от ____ N _____ "О</w:t>
      </w:r>
    </w:p>
    <w:p w:rsidR="00305DA1" w:rsidRDefault="00305DA1">
      <w:pPr>
        <w:pStyle w:val="ConsPlusNonformat"/>
        <w:jc w:val="both"/>
      </w:pPr>
      <w:r>
        <w:lastRenderedPageBreak/>
        <w:t>предоставлении  грантов  на  поддержку сельскохозяйственных потребительских</w:t>
      </w:r>
    </w:p>
    <w:p w:rsidR="00305DA1" w:rsidRDefault="00305DA1">
      <w:pPr>
        <w:pStyle w:val="ConsPlusNonformat"/>
        <w:jc w:val="both"/>
      </w:pPr>
      <w:r>
        <w:t>кооперативов  для  развития  материально-технической  базы" и оплачивать не</w:t>
      </w:r>
    </w:p>
    <w:p w:rsidR="00305DA1" w:rsidRDefault="00305DA1">
      <w:pPr>
        <w:pStyle w:val="ConsPlusNonformat"/>
        <w:jc w:val="both"/>
      </w:pPr>
      <w:r>
        <w:t>менее  40  процентов  стоимости  каждого  наименования приобретений за счет</w:t>
      </w:r>
    </w:p>
    <w:p w:rsidR="00305DA1" w:rsidRDefault="00305DA1">
      <w:pPr>
        <w:pStyle w:val="ConsPlusNonformat"/>
        <w:jc w:val="both"/>
      </w:pPr>
      <w:r>
        <w:t>собственных средств;</w:t>
      </w:r>
    </w:p>
    <w:p w:rsidR="00305DA1" w:rsidRDefault="00305DA1">
      <w:pPr>
        <w:pStyle w:val="ConsPlusNonformat"/>
        <w:jc w:val="both"/>
      </w:pPr>
      <w:r>
        <w:t xml:space="preserve">    использовать  грант  в течение 18 месяцев со дня поступления средств на</w:t>
      </w:r>
    </w:p>
    <w:p w:rsidR="00305DA1" w:rsidRDefault="00305DA1">
      <w:pPr>
        <w:pStyle w:val="ConsPlusNonformat"/>
        <w:jc w:val="both"/>
      </w:pPr>
      <w:r>
        <w:t>счет  неделимого  фонда  сельскохозяйственного потребительского кооператива</w:t>
      </w:r>
    </w:p>
    <w:p w:rsidR="00305DA1" w:rsidRDefault="00305DA1">
      <w:pPr>
        <w:pStyle w:val="ConsPlusNonformat"/>
        <w:jc w:val="both"/>
      </w:pPr>
      <w:r>
        <w:t>исключительно       на      развитие      материально-технической      базы</w:t>
      </w:r>
    </w:p>
    <w:p w:rsidR="00305DA1" w:rsidRDefault="00305DA1">
      <w:pPr>
        <w:pStyle w:val="ConsPlusNonformat"/>
        <w:jc w:val="both"/>
      </w:pPr>
      <w:r>
        <w:t>сельскохозяйственного потребительского кооператива;</w:t>
      </w:r>
    </w:p>
    <w:p w:rsidR="00305DA1" w:rsidRDefault="00305DA1">
      <w:pPr>
        <w:pStyle w:val="ConsPlusNonformat"/>
        <w:jc w:val="both"/>
      </w:pPr>
      <w:r>
        <w:t xml:space="preserve">    представлять   отчетность  о  достижении  показателей  результативности</w:t>
      </w:r>
    </w:p>
    <w:p w:rsidR="00305DA1" w:rsidRDefault="00305DA1">
      <w:pPr>
        <w:pStyle w:val="ConsPlusNonformat"/>
        <w:jc w:val="both"/>
      </w:pPr>
      <w:r>
        <w:t>использования гранта с подтверждающими документами в установленные сроки;</w:t>
      </w:r>
    </w:p>
    <w:p w:rsidR="00305DA1" w:rsidRDefault="00305DA1">
      <w:pPr>
        <w:pStyle w:val="ConsPlusNonformat"/>
        <w:jc w:val="both"/>
      </w:pPr>
      <w:r>
        <w:t xml:space="preserve">    возвратить  за  счет  имущества  сельскохозяйственного потребительского</w:t>
      </w:r>
    </w:p>
    <w:p w:rsidR="00305DA1" w:rsidRDefault="00305DA1">
      <w:pPr>
        <w:pStyle w:val="ConsPlusNonformat"/>
        <w:jc w:val="both"/>
      </w:pPr>
      <w:r>
        <w:t>кооператива  бюджетные  средства в случае его ликвидации до истечения срока</w:t>
      </w:r>
    </w:p>
    <w:p w:rsidR="00305DA1" w:rsidRDefault="00305DA1">
      <w:pPr>
        <w:pStyle w:val="ConsPlusNonformat"/>
        <w:jc w:val="both"/>
      </w:pPr>
      <w:r>
        <w:t>действия соглашения о предоставлении гранта (5 лет).</w:t>
      </w:r>
    </w:p>
    <w:p w:rsidR="00305DA1" w:rsidRDefault="00305DA1">
      <w:pPr>
        <w:pStyle w:val="ConsPlusNonformat"/>
        <w:jc w:val="both"/>
      </w:pPr>
      <w:r>
        <w:t xml:space="preserve">    Сообщаю, что:</w:t>
      </w:r>
    </w:p>
    <w:p w:rsidR="00305DA1" w:rsidRDefault="00305DA1">
      <w:pPr>
        <w:pStyle w:val="ConsPlusNonformat"/>
        <w:jc w:val="both"/>
      </w:pPr>
      <w:r>
        <w:t xml:space="preserve">    не  менее  70 процентов выручки формируется за счет осуществления видов</w:t>
      </w:r>
    </w:p>
    <w:p w:rsidR="00305DA1" w:rsidRDefault="00305DA1">
      <w:pPr>
        <w:pStyle w:val="ConsPlusNonformat"/>
        <w:jc w:val="both"/>
      </w:pPr>
      <w:r>
        <w:t>деятельности,    аналогичных    видам   деятельности   сельскохозяйственных</w:t>
      </w:r>
    </w:p>
    <w:p w:rsidR="00305DA1" w:rsidRDefault="00305DA1">
      <w:pPr>
        <w:pStyle w:val="ConsPlusNonformat"/>
        <w:jc w:val="both"/>
      </w:pPr>
      <w:r>
        <w:t>потребительских  кооперативов:  заготовка,  хранение,  переработка  и  сбыт</w:t>
      </w:r>
    </w:p>
    <w:p w:rsidR="00305DA1" w:rsidRDefault="00305DA1">
      <w:pPr>
        <w:pStyle w:val="ConsPlusNonformat"/>
        <w:jc w:val="both"/>
      </w:pPr>
      <w:r>
        <w:t>сельскохозяйственной продукции;</w:t>
      </w:r>
    </w:p>
    <w:p w:rsidR="00305DA1" w:rsidRDefault="00305DA1">
      <w:pPr>
        <w:pStyle w:val="ConsPlusNonformat"/>
        <w:jc w:val="both"/>
      </w:pPr>
      <w:r>
        <w:t xml:space="preserve">    не   менее   50   процентов   в   общем  объеме  сбора  и  переработки,</w:t>
      </w:r>
    </w:p>
    <w:p w:rsidR="00305DA1" w:rsidRDefault="00305DA1">
      <w:pPr>
        <w:pStyle w:val="ConsPlusNonformat"/>
        <w:jc w:val="both"/>
      </w:pPr>
      <w:r>
        <w:t>транспортировки, хранения сельскохозяйственной продукции занимает продукция</w:t>
      </w:r>
    </w:p>
    <w:p w:rsidR="00305DA1" w:rsidRDefault="00305DA1">
      <w:pPr>
        <w:pStyle w:val="ConsPlusNonformat"/>
        <w:jc w:val="both"/>
      </w:pPr>
      <w:r>
        <w:t>собственного            производства           членов           кооператива</w:t>
      </w:r>
    </w:p>
    <w:p w:rsidR="00305DA1" w:rsidRDefault="00305DA1">
      <w:pPr>
        <w:pStyle w:val="ConsPlusNonformat"/>
        <w:jc w:val="both"/>
      </w:pPr>
      <w:r>
        <w:t>_______________________________,  включая  продукцию первичной переработки,</w:t>
      </w:r>
    </w:p>
    <w:p w:rsidR="00305DA1" w:rsidRDefault="00305DA1">
      <w:pPr>
        <w:pStyle w:val="ConsPlusNonformat"/>
        <w:jc w:val="both"/>
      </w:pPr>
      <w:r>
        <w:t>произведенную  из  сельскохозяйственного  сырья  собственного  производства</w:t>
      </w:r>
    </w:p>
    <w:p w:rsidR="00305DA1" w:rsidRDefault="00305DA1">
      <w:pPr>
        <w:pStyle w:val="ConsPlusNonformat"/>
        <w:jc w:val="both"/>
      </w:pPr>
      <w:r>
        <w:t>членов  кооператива,  а  также  от  выполненных  работ  (услуг)  для членов</w:t>
      </w:r>
    </w:p>
    <w:p w:rsidR="00305DA1" w:rsidRDefault="00305DA1">
      <w:pPr>
        <w:pStyle w:val="ConsPlusNonformat"/>
        <w:jc w:val="both"/>
      </w:pPr>
      <w:r>
        <w:t>кооператива.</w:t>
      </w:r>
    </w:p>
    <w:p w:rsidR="00305DA1" w:rsidRDefault="00305DA1">
      <w:pPr>
        <w:pStyle w:val="ConsPlusNonformat"/>
        <w:jc w:val="both"/>
      </w:pPr>
    </w:p>
    <w:p w:rsidR="00305DA1" w:rsidRDefault="00305DA1">
      <w:pPr>
        <w:pStyle w:val="ConsPlusNonformat"/>
        <w:jc w:val="both"/>
      </w:pPr>
      <w:r>
        <w:t xml:space="preserve">    Председатель ____________________________  ____________</w:t>
      </w:r>
    </w:p>
    <w:p w:rsidR="00305DA1" w:rsidRDefault="00305DA1">
      <w:pPr>
        <w:pStyle w:val="ConsPlusNonformat"/>
        <w:jc w:val="both"/>
      </w:pPr>
      <w:r>
        <w:t xml:space="preserve">                    (фамилия, имя, отчество)     (подпись)</w:t>
      </w:r>
    </w:p>
    <w:p w:rsidR="00305DA1" w:rsidRDefault="00305DA1">
      <w:pPr>
        <w:pStyle w:val="ConsPlusNonformat"/>
        <w:jc w:val="both"/>
      </w:pPr>
      <w:r>
        <w:t xml:space="preserve">    М.П.</w:t>
      </w:r>
    </w:p>
    <w:p w:rsidR="00305DA1" w:rsidRDefault="00305DA1">
      <w:pPr>
        <w:pStyle w:val="ConsPlusNonformat"/>
        <w:jc w:val="both"/>
      </w:pPr>
      <w:r>
        <w:t xml:space="preserve">    Юридический адрес ______________________________________</w:t>
      </w:r>
    </w:p>
    <w:p w:rsidR="00305DA1" w:rsidRDefault="00305DA1">
      <w:pPr>
        <w:pStyle w:val="ConsPlusNonformat"/>
        <w:jc w:val="both"/>
      </w:pPr>
    </w:p>
    <w:p w:rsidR="00305DA1" w:rsidRDefault="00305DA1">
      <w:pPr>
        <w:pStyle w:val="ConsPlusNonformat"/>
        <w:jc w:val="both"/>
      </w:pPr>
      <w:r>
        <w:t xml:space="preserve">    Документы  представлены  в  соответствии  с  </w:t>
      </w:r>
      <w:hyperlink w:anchor="P456" w:history="1">
        <w:r>
          <w:rPr>
            <w:color w:val="0000FF"/>
          </w:rPr>
          <w:t>пунктами 5</w:t>
        </w:r>
      </w:hyperlink>
      <w:r>
        <w:t xml:space="preserve">   и  </w:t>
      </w:r>
      <w:hyperlink w:anchor="P474" w:history="1">
        <w:r>
          <w:rPr>
            <w:color w:val="0000FF"/>
          </w:rPr>
          <w:t>6</w:t>
        </w:r>
      </w:hyperlink>
      <w:r>
        <w:t xml:space="preserve">  порядка</w:t>
      </w:r>
    </w:p>
    <w:p w:rsidR="00305DA1" w:rsidRDefault="00305DA1">
      <w:pPr>
        <w:pStyle w:val="ConsPlusNonformat"/>
        <w:jc w:val="both"/>
      </w:pPr>
      <w:r>
        <w:t>проведения   конкурса   по   отбору   сельскохозяйственных  потребительских</w:t>
      </w:r>
    </w:p>
    <w:p w:rsidR="00305DA1" w:rsidRDefault="00305DA1">
      <w:pPr>
        <w:pStyle w:val="ConsPlusNonformat"/>
        <w:jc w:val="both"/>
      </w:pPr>
      <w:r>
        <w:t>кооперативов.</w:t>
      </w:r>
    </w:p>
    <w:p w:rsidR="00305DA1" w:rsidRDefault="00305DA1">
      <w:pPr>
        <w:pStyle w:val="ConsPlusNonformat"/>
        <w:jc w:val="both"/>
      </w:pPr>
      <w:r>
        <w:t xml:space="preserve">    Перечень документов указывается в описи.</w:t>
      </w:r>
    </w:p>
    <w:p w:rsidR="00305DA1" w:rsidRDefault="00305DA1">
      <w:pPr>
        <w:pStyle w:val="ConsPlusNonformat"/>
        <w:jc w:val="both"/>
      </w:pPr>
      <w:r>
        <w:t xml:space="preserve">    Подтверждаю,   что   сведения,  содержащиеся  в  заявке,  достоверны  и</w:t>
      </w:r>
    </w:p>
    <w:p w:rsidR="00305DA1" w:rsidRDefault="00305DA1">
      <w:pPr>
        <w:pStyle w:val="ConsPlusNonformat"/>
        <w:jc w:val="both"/>
      </w:pPr>
      <w:r>
        <w:t>соответствуют представленным документам.</w:t>
      </w:r>
    </w:p>
    <w:p w:rsidR="00305DA1" w:rsidRDefault="00305DA1">
      <w:pPr>
        <w:pStyle w:val="ConsPlusNonformat"/>
        <w:jc w:val="both"/>
      </w:pPr>
      <w:r>
        <w:t xml:space="preserve">    Подтверждаю  свое  согласие  на  передачу и обработку министерству моих</w:t>
      </w:r>
    </w:p>
    <w:p w:rsidR="00305DA1" w:rsidRDefault="00305DA1">
      <w:pPr>
        <w:pStyle w:val="ConsPlusNonformat"/>
        <w:jc w:val="both"/>
      </w:pPr>
      <w:r>
        <w:t>персональных   данных   в   соответствии   с  законодательством  Российской</w:t>
      </w:r>
    </w:p>
    <w:p w:rsidR="00305DA1" w:rsidRDefault="00305DA1">
      <w:pPr>
        <w:pStyle w:val="ConsPlusNonformat"/>
        <w:jc w:val="both"/>
      </w:pPr>
      <w:r>
        <w:t>Федерации.</w:t>
      </w:r>
    </w:p>
    <w:p w:rsidR="00305DA1" w:rsidRDefault="00305DA1">
      <w:pPr>
        <w:pStyle w:val="ConsPlusNonformat"/>
        <w:jc w:val="both"/>
      </w:pPr>
      <w:r>
        <w:t xml:space="preserve">    Подтверждаю,  что  в  полном  объеме  ознакомлен  со всеми нормативными</w:t>
      </w:r>
    </w:p>
    <w:p w:rsidR="00305DA1" w:rsidRDefault="00305DA1">
      <w:pPr>
        <w:pStyle w:val="ConsPlusNonformat"/>
        <w:jc w:val="both"/>
      </w:pPr>
      <w:r>
        <w:t>правовыми   актами   (включая  приказы),  регулирующими  правоотношения  по</w:t>
      </w:r>
    </w:p>
    <w:p w:rsidR="00305DA1" w:rsidRDefault="00305DA1">
      <w:pPr>
        <w:pStyle w:val="ConsPlusNonformat"/>
        <w:jc w:val="both"/>
      </w:pPr>
      <w:r>
        <w:t>предоставлению грантов.</w:t>
      </w:r>
    </w:p>
    <w:p w:rsidR="00305DA1" w:rsidRDefault="00305DA1">
      <w:pPr>
        <w:pStyle w:val="ConsPlusNonformat"/>
        <w:jc w:val="both"/>
      </w:pPr>
    </w:p>
    <w:p w:rsidR="00305DA1" w:rsidRDefault="00305DA1">
      <w:pPr>
        <w:sectPr w:rsidR="00305DA1">
          <w:pgSz w:w="11905" w:h="16838"/>
          <w:pgMar w:top="1134" w:right="850" w:bottom="1134" w:left="1701" w:header="0" w:footer="0" w:gutter="0"/>
          <w:cols w:space="720"/>
        </w:sectPr>
      </w:pPr>
    </w:p>
    <w:p w:rsidR="00305DA1" w:rsidRDefault="00305DA1">
      <w:pPr>
        <w:pStyle w:val="ConsPlusNonformat"/>
        <w:jc w:val="both"/>
      </w:pPr>
      <w:r>
        <w:lastRenderedPageBreak/>
        <w:t xml:space="preserve">                                  Опись</w:t>
      </w:r>
    </w:p>
    <w:p w:rsidR="00305DA1" w:rsidRDefault="00305DA1">
      <w:pPr>
        <w:pStyle w:val="ConsPlusNonformat"/>
        <w:jc w:val="both"/>
      </w:pPr>
      <w:r>
        <w:t xml:space="preserve">                  документов, представленных заявителем</w:t>
      </w:r>
    </w:p>
    <w:p w:rsidR="00305DA1" w:rsidRDefault="00305DA1">
      <w:pPr>
        <w:pStyle w:val="ConsPlusNonformat"/>
        <w:jc w:val="both"/>
      </w:pPr>
      <w:r>
        <w:t xml:space="preserve">              в конкурсную комиссию для участия в конкурсе</w:t>
      </w:r>
    </w:p>
    <w:p w:rsidR="00305DA1" w:rsidRDefault="00305DA1">
      <w:pPr>
        <w:pStyle w:val="ConsPlusNonformat"/>
        <w:jc w:val="both"/>
      </w:pPr>
      <w:r>
        <w:t xml:space="preserve">                     по отбору сельскохозяйственных</w:t>
      </w:r>
    </w:p>
    <w:p w:rsidR="00305DA1" w:rsidRDefault="00305DA1">
      <w:pPr>
        <w:pStyle w:val="ConsPlusNonformat"/>
        <w:jc w:val="both"/>
      </w:pPr>
      <w:r>
        <w:t xml:space="preserve">             потребительских кооперативов для предоставления</w:t>
      </w:r>
    </w:p>
    <w:p w:rsidR="00305DA1" w:rsidRDefault="00305DA1">
      <w:pPr>
        <w:pStyle w:val="ConsPlusNonformat"/>
        <w:jc w:val="both"/>
      </w:pPr>
      <w:r>
        <w:t xml:space="preserve">            грантов на развитие материально-технической базы</w:t>
      </w:r>
    </w:p>
    <w:p w:rsidR="00305DA1" w:rsidRDefault="00305DA1">
      <w:pPr>
        <w:pStyle w:val="ConsPlusNonformat"/>
        <w:jc w:val="both"/>
      </w:pPr>
    </w:p>
    <w:p w:rsidR="00305DA1" w:rsidRDefault="00305DA1">
      <w:pPr>
        <w:pStyle w:val="ConsPlusNonformat"/>
        <w:jc w:val="both"/>
      </w:pPr>
      <w:r>
        <w:t xml:space="preserve">    Настоящим   удостоверяется,   что   председатель  сельскохозяйственного</w:t>
      </w:r>
    </w:p>
    <w:p w:rsidR="00305DA1" w:rsidRDefault="00305DA1">
      <w:pPr>
        <w:pStyle w:val="ConsPlusNonformat"/>
        <w:jc w:val="both"/>
      </w:pPr>
      <w:r>
        <w:t>потребительского кооператива</w:t>
      </w:r>
    </w:p>
    <w:p w:rsidR="00305DA1" w:rsidRDefault="00305DA1">
      <w:pPr>
        <w:pStyle w:val="ConsPlusNonformat"/>
        <w:jc w:val="both"/>
      </w:pPr>
      <w:r>
        <w:t>___________________________________________________________________________</w:t>
      </w:r>
    </w:p>
    <w:p w:rsidR="00305DA1" w:rsidRDefault="00305DA1">
      <w:pPr>
        <w:pStyle w:val="ConsPlusNonformat"/>
        <w:jc w:val="both"/>
      </w:pPr>
      <w:r>
        <w:t xml:space="preserve">                         (фамилия, имя, отчество)</w:t>
      </w:r>
    </w:p>
    <w:p w:rsidR="00305DA1" w:rsidRDefault="00305DA1">
      <w:pPr>
        <w:pStyle w:val="ConsPlusNonformat"/>
        <w:jc w:val="both"/>
      </w:pPr>
      <w:r>
        <w:t xml:space="preserve">представил(а) в конкурсную комиссию следующие документы </w:t>
      </w:r>
      <w:hyperlink w:anchor="P646" w:history="1">
        <w:r>
          <w:rPr>
            <w:color w:val="0000FF"/>
          </w:rPr>
          <w:t>&lt;*&gt;</w:t>
        </w:r>
      </w:hyperlink>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2"/>
        <w:gridCol w:w="5896"/>
        <w:gridCol w:w="1474"/>
        <w:gridCol w:w="1339"/>
      </w:tblGrid>
      <w:tr w:rsidR="00305DA1">
        <w:tc>
          <w:tcPr>
            <w:tcW w:w="912" w:type="dxa"/>
          </w:tcPr>
          <w:p w:rsidR="00305DA1" w:rsidRDefault="00305DA1">
            <w:pPr>
              <w:pStyle w:val="ConsPlusNormal"/>
              <w:jc w:val="center"/>
            </w:pPr>
            <w:r>
              <w:t>N п/п</w:t>
            </w:r>
          </w:p>
        </w:tc>
        <w:tc>
          <w:tcPr>
            <w:tcW w:w="5896" w:type="dxa"/>
          </w:tcPr>
          <w:p w:rsidR="00305DA1" w:rsidRDefault="00305DA1">
            <w:pPr>
              <w:pStyle w:val="ConsPlusNormal"/>
              <w:jc w:val="center"/>
            </w:pPr>
            <w:r>
              <w:t xml:space="preserve">Наименование документа и его реквизиты </w:t>
            </w:r>
            <w:hyperlink w:anchor="P647" w:history="1">
              <w:r>
                <w:rPr>
                  <w:color w:val="0000FF"/>
                </w:rPr>
                <w:t>&lt;**&gt;</w:t>
              </w:r>
            </w:hyperlink>
          </w:p>
        </w:tc>
        <w:tc>
          <w:tcPr>
            <w:tcW w:w="1474" w:type="dxa"/>
          </w:tcPr>
          <w:p w:rsidR="00305DA1" w:rsidRDefault="00305DA1">
            <w:pPr>
              <w:pStyle w:val="ConsPlusNormal"/>
              <w:jc w:val="center"/>
            </w:pPr>
            <w:r>
              <w:t>Номер страницы</w:t>
            </w:r>
          </w:p>
        </w:tc>
        <w:tc>
          <w:tcPr>
            <w:tcW w:w="1339" w:type="dxa"/>
          </w:tcPr>
          <w:p w:rsidR="00305DA1" w:rsidRDefault="00305DA1">
            <w:pPr>
              <w:pStyle w:val="ConsPlusNormal"/>
              <w:jc w:val="center"/>
            </w:pPr>
            <w:r>
              <w:t>Количество листов</w:t>
            </w:r>
          </w:p>
        </w:tc>
      </w:tr>
      <w:tr w:rsidR="00305DA1">
        <w:tc>
          <w:tcPr>
            <w:tcW w:w="912" w:type="dxa"/>
          </w:tcPr>
          <w:p w:rsidR="00305DA1" w:rsidRDefault="00305DA1">
            <w:pPr>
              <w:pStyle w:val="ConsPlusNormal"/>
            </w:pPr>
            <w:r>
              <w:t>1.</w:t>
            </w:r>
          </w:p>
        </w:tc>
        <w:tc>
          <w:tcPr>
            <w:tcW w:w="5896" w:type="dxa"/>
          </w:tcPr>
          <w:p w:rsidR="00305DA1" w:rsidRDefault="00305DA1">
            <w:pPr>
              <w:pStyle w:val="ConsPlusNormal"/>
            </w:pPr>
          </w:p>
        </w:tc>
        <w:tc>
          <w:tcPr>
            <w:tcW w:w="1474" w:type="dxa"/>
          </w:tcPr>
          <w:p w:rsidR="00305DA1" w:rsidRDefault="00305DA1">
            <w:pPr>
              <w:pStyle w:val="ConsPlusNormal"/>
            </w:pPr>
          </w:p>
        </w:tc>
        <w:tc>
          <w:tcPr>
            <w:tcW w:w="1339" w:type="dxa"/>
          </w:tcPr>
          <w:p w:rsidR="00305DA1" w:rsidRDefault="00305DA1">
            <w:pPr>
              <w:pStyle w:val="ConsPlusNormal"/>
            </w:pPr>
          </w:p>
        </w:tc>
      </w:tr>
      <w:tr w:rsidR="00305DA1">
        <w:tc>
          <w:tcPr>
            <w:tcW w:w="912" w:type="dxa"/>
          </w:tcPr>
          <w:p w:rsidR="00305DA1" w:rsidRDefault="00305DA1">
            <w:pPr>
              <w:pStyle w:val="ConsPlusNormal"/>
            </w:pPr>
            <w:r>
              <w:t>2.</w:t>
            </w:r>
          </w:p>
        </w:tc>
        <w:tc>
          <w:tcPr>
            <w:tcW w:w="5896" w:type="dxa"/>
          </w:tcPr>
          <w:p w:rsidR="00305DA1" w:rsidRDefault="00305DA1">
            <w:pPr>
              <w:pStyle w:val="ConsPlusNormal"/>
            </w:pPr>
          </w:p>
        </w:tc>
        <w:tc>
          <w:tcPr>
            <w:tcW w:w="1474" w:type="dxa"/>
          </w:tcPr>
          <w:p w:rsidR="00305DA1" w:rsidRDefault="00305DA1">
            <w:pPr>
              <w:pStyle w:val="ConsPlusNormal"/>
            </w:pPr>
          </w:p>
        </w:tc>
        <w:tc>
          <w:tcPr>
            <w:tcW w:w="1339" w:type="dxa"/>
          </w:tcPr>
          <w:p w:rsidR="00305DA1" w:rsidRDefault="00305DA1">
            <w:pPr>
              <w:pStyle w:val="ConsPlusNormal"/>
            </w:pPr>
          </w:p>
        </w:tc>
      </w:tr>
      <w:tr w:rsidR="00305DA1">
        <w:tc>
          <w:tcPr>
            <w:tcW w:w="912" w:type="dxa"/>
          </w:tcPr>
          <w:p w:rsidR="00305DA1" w:rsidRDefault="00305DA1">
            <w:pPr>
              <w:pStyle w:val="ConsPlusNormal"/>
            </w:pPr>
            <w:r>
              <w:t>...</w:t>
            </w:r>
          </w:p>
        </w:tc>
        <w:tc>
          <w:tcPr>
            <w:tcW w:w="5896" w:type="dxa"/>
          </w:tcPr>
          <w:p w:rsidR="00305DA1" w:rsidRDefault="00305DA1">
            <w:pPr>
              <w:pStyle w:val="ConsPlusNormal"/>
            </w:pPr>
          </w:p>
        </w:tc>
        <w:tc>
          <w:tcPr>
            <w:tcW w:w="1474" w:type="dxa"/>
          </w:tcPr>
          <w:p w:rsidR="00305DA1" w:rsidRDefault="00305DA1">
            <w:pPr>
              <w:pStyle w:val="ConsPlusNormal"/>
            </w:pPr>
          </w:p>
        </w:tc>
        <w:tc>
          <w:tcPr>
            <w:tcW w:w="1339" w:type="dxa"/>
          </w:tcPr>
          <w:p w:rsidR="00305DA1" w:rsidRDefault="00305DA1">
            <w:pPr>
              <w:pStyle w:val="ConsPlusNormal"/>
            </w:pPr>
          </w:p>
        </w:tc>
      </w:tr>
    </w:tbl>
    <w:p w:rsidR="00305DA1" w:rsidRDefault="00305DA1">
      <w:pPr>
        <w:sectPr w:rsidR="00305DA1">
          <w:pgSz w:w="16838" w:h="11905" w:orient="landscape"/>
          <w:pgMar w:top="1701" w:right="1134" w:bottom="850" w:left="1134" w:header="0" w:footer="0" w:gutter="0"/>
          <w:cols w:space="720"/>
        </w:sectPr>
      </w:pPr>
    </w:p>
    <w:p w:rsidR="00305DA1" w:rsidRDefault="00305DA1">
      <w:pPr>
        <w:pStyle w:val="ConsPlusNormal"/>
        <w:jc w:val="both"/>
      </w:pPr>
    </w:p>
    <w:p w:rsidR="00305DA1" w:rsidRDefault="00305DA1">
      <w:pPr>
        <w:pStyle w:val="ConsPlusNonformat"/>
        <w:jc w:val="both"/>
      </w:pPr>
      <w:r>
        <w:t>Наименование должности работника, принявшего документы ____________________</w:t>
      </w:r>
    </w:p>
    <w:p w:rsidR="00305DA1" w:rsidRDefault="00305DA1">
      <w:pPr>
        <w:pStyle w:val="ConsPlusNonformat"/>
        <w:jc w:val="both"/>
      </w:pPr>
      <w:r>
        <w:t>___________________________________________________________________________</w:t>
      </w:r>
    </w:p>
    <w:p w:rsidR="00305DA1" w:rsidRDefault="00305DA1">
      <w:pPr>
        <w:pStyle w:val="ConsPlusNonformat"/>
        <w:jc w:val="both"/>
      </w:pPr>
    </w:p>
    <w:p w:rsidR="00305DA1" w:rsidRDefault="00305DA1">
      <w:pPr>
        <w:pStyle w:val="ConsPlusNonformat"/>
        <w:jc w:val="both"/>
      </w:pPr>
      <w:r>
        <w:t>Работник ____________________________________  ______________________</w:t>
      </w:r>
    </w:p>
    <w:p w:rsidR="00305DA1" w:rsidRDefault="00305DA1">
      <w:pPr>
        <w:pStyle w:val="ConsPlusNonformat"/>
        <w:jc w:val="both"/>
      </w:pPr>
      <w:r>
        <w:t xml:space="preserve">                (инициалы, фамилия)                  (подпись)</w:t>
      </w:r>
    </w:p>
    <w:p w:rsidR="00305DA1" w:rsidRDefault="00305DA1">
      <w:pPr>
        <w:pStyle w:val="ConsPlusNonformat"/>
        <w:jc w:val="both"/>
      </w:pPr>
    </w:p>
    <w:p w:rsidR="00305DA1" w:rsidRDefault="00305DA1">
      <w:pPr>
        <w:pStyle w:val="ConsPlusNonformat"/>
        <w:jc w:val="both"/>
      </w:pPr>
      <w:r>
        <w:t>Дата и время принятия заявки ______________________________________________</w:t>
      </w:r>
    </w:p>
    <w:p w:rsidR="00305DA1" w:rsidRDefault="00305DA1">
      <w:pPr>
        <w:pStyle w:val="ConsPlusNonformat"/>
        <w:jc w:val="both"/>
      </w:pPr>
      <w:r>
        <w:t>Номер заявки ______________________________________________________________</w:t>
      </w:r>
    </w:p>
    <w:p w:rsidR="00305DA1" w:rsidRDefault="00305DA1">
      <w:pPr>
        <w:pStyle w:val="ConsPlusNonformat"/>
        <w:jc w:val="both"/>
      </w:pPr>
      <w:r>
        <w:t>Заявитель _________________________   _____________</w:t>
      </w:r>
    </w:p>
    <w:p w:rsidR="00305DA1" w:rsidRDefault="00305DA1">
      <w:pPr>
        <w:pStyle w:val="ConsPlusNonformat"/>
        <w:jc w:val="both"/>
      </w:pPr>
      <w:r>
        <w:t xml:space="preserve">             (инициалы, фамилия)        (подпись)</w:t>
      </w:r>
    </w:p>
    <w:p w:rsidR="00305DA1" w:rsidRDefault="00305DA1">
      <w:pPr>
        <w:pStyle w:val="ConsPlusNormal"/>
        <w:jc w:val="both"/>
      </w:pPr>
    </w:p>
    <w:p w:rsidR="00305DA1" w:rsidRDefault="00305DA1">
      <w:pPr>
        <w:pStyle w:val="ConsPlusNormal"/>
        <w:ind w:firstLine="540"/>
        <w:jc w:val="both"/>
      </w:pPr>
      <w:r>
        <w:t>--------------------------------</w:t>
      </w:r>
    </w:p>
    <w:p w:rsidR="00305DA1" w:rsidRDefault="00305DA1">
      <w:pPr>
        <w:pStyle w:val="ConsPlusNormal"/>
        <w:ind w:firstLine="540"/>
        <w:jc w:val="both"/>
      </w:pPr>
      <w:bookmarkStart w:id="34" w:name="P646"/>
      <w:bookmarkEnd w:id="34"/>
      <w:r>
        <w:t>&lt;*&gt; В случае если одного листа недостаточно для описания всех представленных документов, заполняется следующий лист с индексом "а", при этом внизу листа ставится подпись заявителя.</w:t>
      </w:r>
    </w:p>
    <w:p w:rsidR="00305DA1" w:rsidRDefault="00305DA1">
      <w:pPr>
        <w:pStyle w:val="ConsPlusNormal"/>
        <w:ind w:firstLine="540"/>
        <w:jc w:val="both"/>
      </w:pPr>
      <w:bookmarkStart w:id="35" w:name="P647"/>
      <w:bookmarkEnd w:id="35"/>
      <w:r>
        <w:t>&lt;**&gt; Указываются дата и номер документа для писем, договоров, справок, выписок.</w:t>
      </w: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1"/>
      </w:pPr>
      <w:r>
        <w:t>Приложение 2</w:t>
      </w:r>
    </w:p>
    <w:p w:rsidR="00305DA1" w:rsidRDefault="00305DA1">
      <w:pPr>
        <w:pStyle w:val="ConsPlusNormal"/>
        <w:jc w:val="right"/>
      </w:pPr>
      <w:r>
        <w:t>к порядку</w:t>
      </w:r>
    </w:p>
    <w:p w:rsidR="00305DA1" w:rsidRDefault="00305DA1">
      <w:pPr>
        <w:pStyle w:val="ConsPlusNormal"/>
        <w:jc w:val="right"/>
      </w:pPr>
      <w:r>
        <w:t>проведения конкурса по отбору</w:t>
      </w:r>
    </w:p>
    <w:p w:rsidR="00305DA1" w:rsidRDefault="00305DA1">
      <w:pPr>
        <w:pStyle w:val="ConsPlusNormal"/>
        <w:jc w:val="right"/>
      </w:pPr>
      <w:r>
        <w:t>сельскохозяйственных потребительских</w:t>
      </w:r>
    </w:p>
    <w:p w:rsidR="00305DA1" w:rsidRDefault="00305DA1">
      <w:pPr>
        <w:pStyle w:val="ConsPlusNormal"/>
        <w:jc w:val="right"/>
      </w:pPr>
      <w:r>
        <w:t>кооперативов для предоставления грантов</w:t>
      </w:r>
    </w:p>
    <w:p w:rsidR="00305DA1" w:rsidRDefault="00305DA1">
      <w:pPr>
        <w:pStyle w:val="ConsPlusNormal"/>
        <w:jc w:val="right"/>
      </w:pPr>
      <w:r>
        <w:t>на развитие материально-технической базы</w:t>
      </w:r>
    </w:p>
    <w:p w:rsidR="00305DA1" w:rsidRDefault="00305DA1">
      <w:pPr>
        <w:pStyle w:val="ConsPlusNormal"/>
        <w:jc w:val="both"/>
      </w:pPr>
    </w:p>
    <w:p w:rsidR="00305DA1" w:rsidRDefault="00305DA1">
      <w:pPr>
        <w:pStyle w:val="ConsPlusNormal"/>
        <w:jc w:val="center"/>
        <w:outlineLvl w:val="2"/>
      </w:pPr>
      <w:bookmarkStart w:id="36" w:name="P660"/>
      <w:bookmarkEnd w:id="36"/>
      <w:r>
        <w:t>I. Структура бизнес-плана</w:t>
      </w:r>
    </w:p>
    <w:p w:rsidR="00305DA1" w:rsidRDefault="00305DA1">
      <w:pPr>
        <w:pStyle w:val="ConsPlusNormal"/>
        <w:jc w:val="center"/>
      </w:pPr>
      <w:r>
        <w:t>(сельскохозяйственного потребительского кооператива)</w:t>
      </w:r>
    </w:p>
    <w:p w:rsidR="00305DA1" w:rsidRDefault="00305DA1">
      <w:pPr>
        <w:pStyle w:val="ConsPlusNormal"/>
        <w:jc w:val="both"/>
      </w:pPr>
    </w:p>
    <w:p w:rsidR="00305DA1" w:rsidRDefault="00305DA1">
      <w:pPr>
        <w:pStyle w:val="ConsPlusNormal"/>
        <w:ind w:firstLine="540"/>
        <w:jc w:val="both"/>
      </w:pPr>
      <w:r>
        <w:t>1. Краткое резюме бизнес-плана.</w:t>
      </w:r>
    </w:p>
    <w:p w:rsidR="00305DA1" w:rsidRDefault="00305DA1">
      <w:pPr>
        <w:pStyle w:val="ConsPlusNormal"/>
        <w:ind w:firstLine="540"/>
        <w:jc w:val="both"/>
      </w:pPr>
      <w:r>
        <w:t>2. Характеристика инициатора проекта и бизнес-идеи (приводятся описание кооператива, дата и место его регистрации; фамилии, имена, отчества членов кооператива).</w:t>
      </w:r>
    </w:p>
    <w:p w:rsidR="00305DA1" w:rsidRDefault="00305DA1">
      <w:pPr>
        <w:pStyle w:val="ConsPlusNormal"/>
        <w:ind w:firstLine="540"/>
        <w:jc w:val="both"/>
      </w:pPr>
      <w:r>
        <w:t>3. Описание товара или услуги (указываются физические свойства продукции, преимущества и недостатки, чьи потребности удовлетворяет).</w:t>
      </w:r>
    </w:p>
    <w:p w:rsidR="00305DA1" w:rsidRDefault="00305DA1">
      <w:pPr>
        <w:pStyle w:val="ConsPlusNormal"/>
        <w:ind w:firstLine="540"/>
        <w:jc w:val="both"/>
      </w:pPr>
      <w:r>
        <w:t>4. План маркетинга. Анализ рынка (приводятся анализ отрасли, к которой относится кооператив, предполагаемый объем продаж по периодам). Схема продвижения товаров (услуг) (логистика, каналы сбыта продукции).</w:t>
      </w:r>
    </w:p>
    <w:p w:rsidR="00305DA1" w:rsidRDefault="00305DA1">
      <w:pPr>
        <w:pStyle w:val="ConsPlusNormal"/>
        <w:ind w:firstLine="540"/>
        <w:jc w:val="both"/>
      </w:pPr>
      <w:r>
        <w:t>5. Производственный (организационный) план. Технология производства (описывается производственный процесс, в том числе мероприятия по охране труда и пожарной безопасности). Ресурсы (рассматриваются материальные и человеческие ресурсы предприятия).</w:t>
      </w:r>
    </w:p>
    <w:p w:rsidR="00305DA1" w:rsidRDefault="00305DA1">
      <w:pPr>
        <w:pStyle w:val="ConsPlusNormal"/>
        <w:ind w:firstLine="540"/>
        <w:jc w:val="both"/>
      </w:pPr>
      <w:r>
        <w:t>6. Инвестиционный план (представляется систематизированная информация о затратах инвестиционной стадии, отражаются источники средств). В рамках разработки инвестиционного плана готовится план расходов.</w:t>
      </w:r>
    </w:p>
    <w:p w:rsidR="00305DA1" w:rsidRDefault="00305DA1">
      <w:pPr>
        <w:pStyle w:val="ConsPlusNormal"/>
        <w:ind w:firstLine="540"/>
        <w:jc w:val="both"/>
      </w:pPr>
      <w:r>
        <w:t>7. Финансовый план (все изложенное в предыдущих разделах представляется в цифровом выражении: бюджет доходов и расходов, бюджет движения денежных средств, расчет показателей эффективности проекта).</w:t>
      </w:r>
    </w:p>
    <w:p w:rsidR="00305DA1" w:rsidRDefault="00305DA1">
      <w:pPr>
        <w:pStyle w:val="ConsPlusNormal"/>
        <w:jc w:val="both"/>
      </w:pPr>
    </w:p>
    <w:p w:rsidR="00305DA1" w:rsidRDefault="00305DA1">
      <w:pPr>
        <w:pStyle w:val="ConsPlusNormal"/>
        <w:jc w:val="center"/>
        <w:outlineLvl w:val="2"/>
      </w:pPr>
      <w:r>
        <w:t>II. Структура бизнес-плана</w:t>
      </w:r>
    </w:p>
    <w:p w:rsidR="00305DA1" w:rsidRDefault="00305DA1">
      <w:pPr>
        <w:pStyle w:val="ConsPlusNormal"/>
        <w:jc w:val="both"/>
      </w:pPr>
    </w:p>
    <w:p w:rsidR="00305DA1" w:rsidRDefault="00305DA1">
      <w:pPr>
        <w:pStyle w:val="ConsPlusNormal"/>
        <w:ind w:firstLine="540"/>
        <w:jc w:val="both"/>
      </w:pPr>
      <w:r>
        <w:t xml:space="preserve">8. Краткое резюме бизнес-плана </w:t>
      </w:r>
      <w:hyperlink w:anchor="P706" w:history="1">
        <w:r>
          <w:rPr>
            <w:color w:val="0000FF"/>
          </w:rPr>
          <w:t>(таблица 1)</w:t>
        </w:r>
      </w:hyperlink>
      <w:r>
        <w:t>.</w:t>
      </w:r>
    </w:p>
    <w:p w:rsidR="00305DA1" w:rsidRDefault="00305DA1">
      <w:pPr>
        <w:pStyle w:val="ConsPlusNormal"/>
        <w:ind w:firstLine="540"/>
        <w:jc w:val="both"/>
      </w:pPr>
      <w:r>
        <w:t xml:space="preserve">9. Характеристика инициатора проекта и бизнес-идеи. Указать, начата ли новая деятельность, расширяется ли производственная деятельность. Указать статус, дату и место </w:t>
      </w:r>
      <w:r>
        <w:lastRenderedPageBreak/>
        <w:t>регистрации кооператива, ее владельцев и управленческий персонал со всеми изменениями перечисленных позиций за последние 5 лет (по возможности).</w:t>
      </w:r>
    </w:p>
    <w:p w:rsidR="00305DA1" w:rsidRDefault="00305DA1">
      <w:pPr>
        <w:pStyle w:val="ConsPlusNormal"/>
        <w:ind w:firstLine="540"/>
        <w:jc w:val="both"/>
      </w:pPr>
      <w:r>
        <w:t>Дать краткое описание бизнеса: направление деятельности (производство, переработка, снабжение, сбыт); состояние отрасли в целом и место, которое данный кооператив в ней занимает; кто является потребителем продукции кооператива; является ли бизнес сезонным, ориентирован он на производство небольшого количества высококачественных товаров (услуг) или на массовое производство дешевых.</w:t>
      </w:r>
    </w:p>
    <w:p w:rsidR="00305DA1" w:rsidRDefault="00305DA1">
      <w:pPr>
        <w:pStyle w:val="ConsPlusNormal"/>
        <w:ind w:firstLine="540"/>
        <w:jc w:val="both"/>
      </w:pPr>
      <w:r>
        <w:t>10. Описание товара или услуги. Описать продукцию своего кооператива: обрисовать ее физические свойства, объяснить, какие потребности удовлетворяют его товары (услуги), что отличает данный товар или услугу от других, имеющихся на рынке, каковы его преимущества и недостатки и что выигрывает потребитель, приобретая именно этот товар. Указать, какой интеллектуальной собственностью располагает кооператив: патенты, лицензии, секреты производства.</w:t>
      </w:r>
    </w:p>
    <w:p w:rsidR="00305DA1" w:rsidRDefault="00305DA1">
      <w:pPr>
        <w:pStyle w:val="ConsPlusNormal"/>
        <w:ind w:firstLine="540"/>
        <w:jc w:val="both"/>
      </w:pPr>
      <w:r>
        <w:t>11. План маркетинга. Составить на основе сбора, обработки и анализа информации. При их осуществлении рынок делить на секторы, выбирая наиболее подходящие из них, и проводить позиционирование товара на выбранных секторах. Под позиционированием подразумевать выделение своего товара из ряда конкурентных, сформулировать его преимущества и отличительные черты с точки зрения покупателя, то есть указать причины, по которым покупатель выберет товар или услугу.</w:t>
      </w:r>
    </w:p>
    <w:p w:rsidR="00305DA1" w:rsidRDefault="00305DA1">
      <w:pPr>
        <w:pStyle w:val="ConsPlusNormal"/>
        <w:ind w:firstLine="540"/>
        <w:jc w:val="both"/>
      </w:pPr>
      <w:r>
        <w:t>Разъяснить, как сельскохозяйственный потребительский кооператив намерен воздействовать на рынок и потребителя, чтобы обеспечить сбыт своей продукции. В зависимости от товара, региона, размера бизнеса и прочих факторов план маркетинга может выглядеть по-разному, но, как правило, в нем необходимо указать следующие разделы: маркетинговая стратегия, анализ рынка, ценообразование, система продвижения товара.</w:t>
      </w:r>
    </w:p>
    <w:p w:rsidR="00305DA1" w:rsidRDefault="00305DA1">
      <w:pPr>
        <w:pStyle w:val="ConsPlusNormal"/>
        <w:ind w:firstLine="540"/>
        <w:jc w:val="both"/>
      </w:pPr>
      <w:r>
        <w:t>Анализ рынка. Раздел начать с анализа состояния отрасли, к которой относится данный сельскохозяйственный потребительский кооператив. По итогам анализа отрасли выявить основных конкурентов и показать остроту конкуренции, сильные и слабые стороны конкурентов, а также их предполагаемое воздействие на данный кооператив. Результаты сравнительного анализа конкурентов представить в виде таблиц или диаграмм. По возможности, кроме выявления настоящих конкурентов, дать прогноз развития конкуренции в будущем. Помимо конкурентов на развитие рынка оказывают влияние и другие внешние факторы: государственное регулирование, политика поставщиков, политическое положение в стране и общественное мнение. В случае если какой-то из этих факторов играет для данного производства особо важную роль, его следует рассмотреть подробным образом.</w:t>
      </w:r>
    </w:p>
    <w:p w:rsidR="00305DA1" w:rsidRDefault="00305DA1">
      <w:pPr>
        <w:pStyle w:val="ConsPlusNormal"/>
        <w:ind w:firstLine="540"/>
        <w:jc w:val="both"/>
      </w:pPr>
      <w:r>
        <w:t>Рассчитать предполагаемый объем продаж, при этом отдельно по:</w:t>
      </w:r>
    </w:p>
    <w:p w:rsidR="00305DA1" w:rsidRDefault="00305DA1">
      <w:pPr>
        <w:pStyle w:val="ConsPlusNormal"/>
        <w:ind w:firstLine="540"/>
        <w:jc w:val="both"/>
      </w:pPr>
      <w:r>
        <w:t>периодам с учетом сезонности продаж;</w:t>
      </w:r>
    </w:p>
    <w:p w:rsidR="00305DA1" w:rsidRDefault="00305DA1">
      <w:pPr>
        <w:pStyle w:val="ConsPlusNormal"/>
        <w:ind w:firstLine="540"/>
        <w:jc w:val="both"/>
      </w:pPr>
      <w:r>
        <w:t>товарам и услугам;</w:t>
      </w:r>
    </w:p>
    <w:p w:rsidR="00305DA1" w:rsidRDefault="00305DA1">
      <w:pPr>
        <w:pStyle w:val="ConsPlusNormal"/>
        <w:ind w:firstLine="540"/>
        <w:jc w:val="both"/>
      </w:pPr>
      <w:r>
        <w:t>группам потребителей.</w:t>
      </w:r>
    </w:p>
    <w:p w:rsidR="00305DA1" w:rsidRDefault="00305DA1">
      <w:pPr>
        <w:pStyle w:val="ConsPlusNormal"/>
        <w:ind w:firstLine="540"/>
        <w:jc w:val="both"/>
      </w:pPr>
      <w:r>
        <w:t>По каждому из указанных критериев целесообразно рассчитать долю рынка и сделать не один, а несколько вариантов расчетов и прогнозов: консервативный, наиболее вероятный и оптимистический.</w:t>
      </w:r>
    </w:p>
    <w:p w:rsidR="00305DA1" w:rsidRDefault="00305DA1">
      <w:pPr>
        <w:pStyle w:val="ConsPlusNormal"/>
        <w:ind w:firstLine="540"/>
        <w:jc w:val="both"/>
      </w:pPr>
      <w:r>
        <w:t>Схема продвижения товаров (услуг). Представить разработку оптимальных схем транспортировки и складирования, создания каналов сбыта (магазинов, посредников, дилерской сети) и методов стимулирования продаж, организации послепродажного обслуживания, рекламной кампании и формирования общественного мнения.</w:t>
      </w:r>
    </w:p>
    <w:p w:rsidR="00305DA1" w:rsidRDefault="00305DA1">
      <w:pPr>
        <w:pStyle w:val="ConsPlusNormal"/>
        <w:ind w:firstLine="540"/>
        <w:jc w:val="both"/>
      </w:pPr>
      <w:r>
        <w:t>12. Производственный (организационный) план. Показать способность качественно и в надлежащий срок производить товар, то есть обосновать эффективность предприятия. Раскрыть организацию процесса производства, включая мероприятия по охране труда и пожарной безопасности.</w:t>
      </w:r>
    </w:p>
    <w:p w:rsidR="00305DA1" w:rsidRDefault="00305DA1">
      <w:pPr>
        <w:pStyle w:val="ConsPlusNormal"/>
        <w:ind w:firstLine="540"/>
        <w:jc w:val="both"/>
      </w:pPr>
      <w:r>
        <w:t>Осуществить выбор технологического процесса и необходимого оборудования.</w:t>
      </w:r>
    </w:p>
    <w:p w:rsidR="00305DA1" w:rsidRDefault="00305DA1">
      <w:pPr>
        <w:pStyle w:val="ConsPlusNormal"/>
        <w:ind w:firstLine="540"/>
        <w:jc w:val="both"/>
      </w:pPr>
      <w:r>
        <w:t>В производственный план включить разделы с описанием технологии производства, ресурсов сельскохозяйственного потребительского кооператива и менеджмента.</w:t>
      </w:r>
    </w:p>
    <w:p w:rsidR="00305DA1" w:rsidRDefault="00305DA1">
      <w:pPr>
        <w:pStyle w:val="ConsPlusNormal"/>
        <w:ind w:firstLine="540"/>
        <w:jc w:val="both"/>
      </w:pPr>
      <w:r>
        <w:t xml:space="preserve">Технология производства. Описать процесс разработки продукта и результат в виде производственных патентов, лицензий, товарных знаков. Описать производственный процесс: </w:t>
      </w:r>
      <w:r>
        <w:lastRenderedPageBreak/>
        <w:t>последовательность операций, особенности производства (экологичность, безопасность), структура издержек производства, перспектива их снижения и организация сервиса; внешние факторы, оказывающие влияние на производственную деятельность (доступ к экономическим ресурсам, поставщики, клиенты, изменения в технологии, а также изменения в законодательстве).</w:t>
      </w:r>
    </w:p>
    <w:p w:rsidR="00305DA1" w:rsidRDefault="00305DA1">
      <w:pPr>
        <w:pStyle w:val="ConsPlusNormal"/>
        <w:ind w:firstLine="540"/>
        <w:jc w:val="both"/>
      </w:pPr>
      <w:r>
        <w:t>Риски. Описать виды рисков и меры по их снижению. Для этого произвести перечень рисков, присущих данной отрасли бизнеса, определить вероятность каждого из них, дать оценку убытков в случае их наступления, установить допустимый уровень убытков, ниже которого риски не принимаются во внимание, и определить организационные меры по профилактике и нейтрализации рисков. Перечислить все виды страховок с указанием названий страховых компаний, номеров страховых полисов, сроков и условий страховки.</w:t>
      </w:r>
    </w:p>
    <w:p w:rsidR="00305DA1" w:rsidRDefault="00305DA1">
      <w:pPr>
        <w:pStyle w:val="ConsPlusNormal"/>
        <w:ind w:firstLine="540"/>
        <w:jc w:val="both"/>
      </w:pPr>
      <w:r>
        <w:t>Ресурсы. Рассмотреть материальные и человеческие ресурсы сельскохозяйственного потребительского кооператива.</w:t>
      </w:r>
    </w:p>
    <w:p w:rsidR="00305DA1" w:rsidRDefault="00305DA1">
      <w:pPr>
        <w:pStyle w:val="ConsPlusNormal"/>
        <w:ind w:firstLine="540"/>
        <w:jc w:val="both"/>
      </w:pPr>
      <w:r>
        <w:t>К материальным ресурсам (фондам) отнести производственные помещения, транспортные средства, машины и оборудование, сырье и материалы, запасы готовой продукции. Рассмотреть местоположение кооператива, наличие транспортной и коммуникационной инфраструктур, производственные площади, количество и технический уровень оборудования.</w:t>
      </w:r>
    </w:p>
    <w:p w:rsidR="00305DA1" w:rsidRDefault="00305DA1">
      <w:pPr>
        <w:pStyle w:val="ConsPlusNormal"/>
        <w:ind w:firstLine="540"/>
        <w:jc w:val="both"/>
      </w:pPr>
      <w:r>
        <w:t>К человеческим ресурсам отнести раскрытие вопросов по доступности членов сельскохозяйственного потребительского кооператива, будущего персонала, его профессионального и социального качества. Отдельно рассмотреть такие группы, как сотрудники на ключевых постах (директора по производству, маркетингу, кадрам, финансам и другие), юрисконсульт и другие.</w:t>
      </w:r>
    </w:p>
    <w:p w:rsidR="00305DA1" w:rsidRDefault="00305DA1">
      <w:pPr>
        <w:pStyle w:val="ConsPlusNormal"/>
        <w:ind w:firstLine="540"/>
        <w:jc w:val="both"/>
      </w:pPr>
      <w:r>
        <w:t>13. Инвестиционный план. Обосновать потребность в инвестировании. Представить информацию о затратах инвестиционной стадии, об инвестиционных мероприятиях (этапах), отраженных в календарном плане. К таким мероприятиям отнести организационные и другие издержки подготовительного периода (все издержки до момента пуска производства и сбыта продукции и услуг), приобретение участков земли, приобретение и строительство зданий и сооружений, приобретение и изготовление оборудования; представить их в виде сетевых графиков или диаграмм (должны содержать номер этапа, наименование этапа, дату начала этапа, длительность этапа в днях, стоимость работ, ответственных исполнителей).</w:t>
      </w:r>
    </w:p>
    <w:p w:rsidR="00305DA1" w:rsidRDefault="00305DA1">
      <w:pPr>
        <w:pStyle w:val="ConsPlusNormal"/>
        <w:ind w:firstLine="540"/>
        <w:jc w:val="both"/>
      </w:pPr>
      <w:r>
        <w:t xml:space="preserve">Подготовить и утвердить план расходов с перечислением наименований приобретаемого имущества выполняемых работ, оказываемых услуг с указанием их количества, цены за единицу и полной стоимости </w:t>
      </w:r>
      <w:hyperlink w:anchor="P795" w:history="1">
        <w:r>
          <w:rPr>
            <w:color w:val="0000FF"/>
          </w:rPr>
          <w:t>(таблица 2)</w:t>
        </w:r>
      </w:hyperlink>
      <w:r>
        <w:t>.</w:t>
      </w:r>
    </w:p>
    <w:p w:rsidR="00305DA1" w:rsidRDefault="00305DA1">
      <w:pPr>
        <w:pStyle w:val="ConsPlusNormal"/>
        <w:ind w:firstLine="540"/>
        <w:jc w:val="both"/>
      </w:pPr>
      <w:r>
        <w:t>14. Финансовый план. Все изложенное в предыдущих разделах может быть представлено в цифровом выражении:</w:t>
      </w:r>
    </w:p>
    <w:p w:rsidR="00305DA1" w:rsidRDefault="00305DA1">
      <w:pPr>
        <w:pStyle w:val="ConsPlusNormal"/>
        <w:ind w:firstLine="540"/>
        <w:jc w:val="both"/>
      </w:pPr>
      <w:r>
        <w:t>оперативные планы (отчеты) за каждый период и по каждому товару;</w:t>
      </w:r>
    </w:p>
    <w:p w:rsidR="00305DA1" w:rsidRDefault="00305DA1">
      <w:pPr>
        <w:pStyle w:val="ConsPlusNormal"/>
        <w:ind w:firstLine="540"/>
        <w:jc w:val="both"/>
      </w:pPr>
      <w:r>
        <w:t>планы (отчеты) о доходах и расходах по производству продукции;</w:t>
      </w:r>
    </w:p>
    <w:p w:rsidR="00305DA1" w:rsidRDefault="00305DA1">
      <w:pPr>
        <w:pStyle w:val="ConsPlusNormal"/>
        <w:ind w:firstLine="540"/>
        <w:jc w:val="both"/>
      </w:pPr>
      <w:r>
        <w:t xml:space="preserve">движение поголовья и план (отчет) о движении денежных средств (показать поступление и расходование денег в процессе производственной деятельности предприятия) </w:t>
      </w:r>
      <w:hyperlink w:anchor="P840" w:history="1">
        <w:r>
          <w:rPr>
            <w:color w:val="0000FF"/>
          </w:rPr>
          <w:t>(таблица 3)</w:t>
        </w:r>
      </w:hyperlink>
      <w:r>
        <w:t>;</w:t>
      </w:r>
    </w:p>
    <w:p w:rsidR="00305DA1" w:rsidRDefault="00305DA1">
      <w:pPr>
        <w:pStyle w:val="ConsPlusNormal"/>
        <w:ind w:firstLine="540"/>
        <w:jc w:val="both"/>
      </w:pPr>
      <w:r>
        <w:t>балансовый отчет, подводящий итоги деятельности;</w:t>
      </w:r>
    </w:p>
    <w:p w:rsidR="00305DA1" w:rsidRDefault="00305DA1">
      <w:pPr>
        <w:pStyle w:val="ConsPlusNormal"/>
        <w:ind w:firstLine="540"/>
        <w:jc w:val="both"/>
      </w:pPr>
      <w:r>
        <w:t>структура себестоимости (таблица 4 - не приводится).</w:t>
      </w:r>
    </w:p>
    <w:p w:rsidR="00305DA1" w:rsidRDefault="00305DA1">
      <w:pPr>
        <w:pStyle w:val="ConsPlusNormal"/>
        <w:ind w:firstLine="540"/>
        <w:jc w:val="both"/>
      </w:pPr>
      <w:r>
        <w:t>Приложение (документы юридического характера, копии контрактов, лицензии, права на владение ресурсами и другое).</w:t>
      </w:r>
    </w:p>
    <w:p w:rsidR="00305DA1" w:rsidRDefault="00305DA1">
      <w:pPr>
        <w:pStyle w:val="ConsPlusNormal"/>
        <w:jc w:val="both"/>
      </w:pPr>
    </w:p>
    <w:p w:rsidR="00305DA1" w:rsidRDefault="00305DA1">
      <w:pPr>
        <w:pStyle w:val="ConsPlusNormal"/>
        <w:jc w:val="right"/>
        <w:outlineLvl w:val="3"/>
      </w:pPr>
      <w:r>
        <w:t>Таблица 1</w:t>
      </w:r>
    </w:p>
    <w:p w:rsidR="00305DA1" w:rsidRDefault="00305DA1">
      <w:pPr>
        <w:pStyle w:val="ConsPlusNormal"/>
        <w:jc w:val="both"/>
      </w:pPr>
    </w:p>
    <w:p w:rsidR="00305DA1" w:rsidRDefault="00305DA1">
      <w:pPr>
        <w:pStyle w:val="ConsPlusNormal"/>
        <w:jc w:val="center"/>
      </w:pPr>
      <w:bookmarkStart w:id="37" w:name="P706"/>
      <w:bookmarkEnd w:id="37"/>
      <w:r>
        <w:t>Краткое резюме бизнес-плана</w:t>
      </w:r>
    </w:p>
    <w:p w:rsidR="00305DA1" w:rsidRDefault="00305DA1">
      <w:pPr>
        <w:pStyle w:val="ConsPlusNormal"/>
        <w:jc w:val="center"/>
      </w:pPr>
      <w:r>
        <w:t>_______________________________</w:t>
      </w:r>
    </w:p>
    <w:p w:rsidR="00305DA1" w:rsidRDefault="00305DA1">
      <w:pPr>
        <w:pStyle w:val="ConsPlusNormal"/>
        <w:jc w:val="center"/>
      </w:pPr>
      <w:r>
        <w:t>(наименование проекта)</w:t>
      </w:r>
    </w:p>
    <w:p w:rsidR="00305DA1" w:rsidRDefault="00305DA1">
      <w:pPr>
        <w:pStyle w:val="ConsPlusNormal"/>
        <w:jc w:val="both"/>
      </w:pPr>
    </w:p>
    <w:p w:rsidR="00305DA1" w:rsidRDefault="00305DA1">
      <w:pPr>
        <w:pStyle w:val="ConsPlusNormal"/>
        <w:ind w:firstLine="540"/>
        <w:jc w:val="both"/>
      </w:pPr>
      <w:r>
        <w:t>Инициатор проекта: _____________________________________</w:t>
      </w:r>
    </w:p>
    <w:p w:rsidR="00305DA1" w:rsidRDefault="00305DA1">
      <w:pPr>
        <w:sectPr w:rsidR="00305DA1">
          <w:pgSz w:w="11905" w:h="16838"/>
          <w:pgMar w:top="1134" w:right="850" w:bottom="1134" w:left="1701" w:header="0" w:footer="0" w:gutter="0"/>
          <w:cols w:space="720"/>
        </w:sectPr>
      </w:pPr>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
        <w:gridCol w:w="6123"/>
        <w:gridCol w:w="1659"/>
        <w:gridCol w:w="1207"/>
      </w:tblGrid>
      <w:tr w:rsidR="00305DA1">
        <w:tc>
          <w:tcPr>
            <w:tcW w:w="607" w:type="dxa"/>
          </w:tcPr>
          <w:p w:rsidR="00305DA1" w:rsidRDefault="00305DA1">
            <w:pPr>
              <w:pStyle w:val="ConsPlusNormal"/>
              <w:jc w:val="center"/>
            </w:pPr>
            <w:r>
              <w:t>N п/п</w:t>
            </w:r>
          </w:p>
        </w:tc>
        <w:tc>
          <w:tcPr>
            <w:tcW w:w="6123" w:type="dxa"/>
          </w:tcPr>
          <w:p w:rsidR="00305DA1" w:rsidRDefault="00305DA1">
            <w:pPr>
              <w:pStyle w:val="ConsPlusNormal"/>
              <w:jc w:val="center"/>
            </w:pPr>
            <w:r>
              <w:t>Наименование показателя</w:t>
            </w:r>
          </w:p>
        </w:tc>
        <w:tc>
          <w:tcPr>
            <w:tcW w:w="1659" w:type="dxa"/>
          </w:tcPr>
          <w:p w:rsidR="00305DA1" w:rsidRDefault="00305DA1">
            <w:pPr>
              <w:pStyle w:val="ConsPlusNormal"/>
              <w:jc w:val="center"/>
            </w:pPr>
            <w:r>
              <w:t>Единица измерения</w:t>
            </w:r>
          </w:p>
        </w:tc>
        <w:tc>
          <w:tcPr>
            <w:tcW w:w="1207" w:type="dxa"/>
          </w:tcPr>
          <w:p w:rsidR="00305DA1" w:rsidRDefault="00305DA1">
            <w:pPr>
              <w:pStyle w:val="ConsPlusNormal"/>
              <w:jc w:val="center"/>
            </w:pPr>
            <w:r>
              <w:t>Сумма</w:t>
            </w:r>
          </w:p>
        </w:tc>
      </w:tr>
      <w:tr w:rsidR="00305DA1">
        <w:tc>
          <w:tcPr>
            <w:tcW w:w="607" w:type="dxa"/>
          </w:tcPr>
          <w:p w:rsidR="00305DA1" w:rsidRDefault="00305DA1">
            <w:pPr>
              <w:pStyle w:val="ConsPlusNormal"/>
              <w:jc w:val="center"/>
            </w:pPr>
            <w:r>
              <w:t>1</w:t>
            </w:r>
          </w:p>
        </w:tc>
        <w:tc>
          <w:tcPr>
            <w:tcW w:w="6123" w:type="dxa"/>
          </w:tcPr>
          <w:p w:rsidR="00305DA1" w:rsidRDefault="00305DA1">
            <w:pPr>
              <w:pStyle w:val="ConsPlusNormal"/>
              <w:jc w:val="center"/>
            </w:pPr>
            <w:r>
              <w:t>2</w:t>
            </w:r>
          </w:p>
        </w:tc>
        <w:tc>
          <w:tcPr>
            <w:tcW w:w="1659" w:type="dxa"/>
          </w:tcPr>
          <w:p w:rsidR="00305DA1" w:rsidRDefault="00305DA1">
            <w:pPr>
              <w:pStyle w:val="ConsPlusNormal"/>
              <w:jc w:val="center"/>
            </w:pPr>
            <w:r>
              <w:t>3</w:t>
            </w:r>
          </w:p>
        </w:tc>
        <w:tc>
          <w:tcPr>
            <w:tcW w:w="1207" w:type="dxa"/>
          </w:tcPr>
          <w:p w:rsidR="00305DA1" w:rsidRDefault="00305DA1">
            <w:pPr>
              <w:pStyle w:val="ConsPlusNormal"/>
              <w:jc w:val="center"/>
            </w:pPr>
            <w:r>
              <w:t>4</w:t>
            </w:r>
          </w:p>
        </w:tc>
      </w:tr>
      <w:tr w:rsidR="00305DA1">
        <w:tc>
          <w:tcPr>
            <w:tcW w:w="607" w:type="dxa"/>
            <w:vMerge w:val="restart"/>
          </w:tcPr>
          <w:p w:rsidR="00305DA1" w:rsidRDefault="00305DA1">
            <w:pPr>
              <w:pStyle w:val="ConsPlusNormal"/>
            </w:pPr>
            <w:r>
              <w:t>1.</w:t>
            </w:r>
          </w:p>
        </w:tc>
        <w:tc>
          <w:tcPr>
            <w:tcW w:w="6123" w:type="dxa"/>
          </w:tcPr>
          <w:p w:rsidR="00305DA1" w:rsidRDefault="00305DA1">
            <w:pPr>
              <w:pStyle w:val="ConsPlusNormal"/>
              <w:jc w:val="both"/>
            </w:pPr>
            <w:r>
              <w:t>Стоимость проекта - всего, в том числе:</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vMerge/>
          </w:tcPr>
          <w:p w:rsidR="00305DA1" w:rsidRDefault="00305DA1"/>
        </w:tc>
        <w:tc>
          <w:tcPr>
            <w:tcW w:w="6123" w:type="dxa"/>
          </w:tcPr>
          <w:p w:rsidR="00305DA1" w:rsidRDefault="00305DA1">
            <w:pPr>
              <w:pStyle w:val="ConsPlusNormal"/>
              <w:jc w:val="both"/>
            </w:pPr>
            <w:r>
              <w:t>собственные средства</w:t>
            </w:r>
          </w:p>
        </w:tc>
        <w:tc>
          <w:tcPr>
            <w:tcW w:w="1659" w:type="dxa"/>
          </w:tcPr>
          <w:p w:rsidR="00305DA1" w:rsidRDefault="00305DA1">
            <w:pPr>
              <w:pStyle w:val="ConsPlusNormal"/>
            </w:pPr>
          </w:p>
        </w:tc>
        <w:tc>
          <w:tcPr>
            <w:tcW w:w="1207" w:type="dxa"/>
          </w:tcPr>
          <w:p w:rsidR="00305DA1" w:rsidRDefault="00305DA1">
            <w:pPr>
              <w:pStyle w:val="ConsPlusNormal"/>
            </w:pPr>
          </w:p>
        </w:tc>
      </w:tr>
      <w:tr w:rsidR="00305DA1">
        <w:tc>
          <w:tcPr>
            <w:tcW w:w="607" w:type="dxa"/>
            <w:vMerge/>
          </w:tcPr>
          <w:p w:rsidR="00305DA1" w:rsidRDefault="00305DA1"/>
        </w:tc>
        <w:tc>
          <w:tcPr>
            <w:tcW w:w="6123" w:type="dxa"/>
          </w:tcPr>
          <w:p w:rsidR="00305DA1" w:rsidRDefault="00305DA1">
            <w:pPr>
              <w:pStyle w:val="ConsPlusNormal"/>
              <w:jc w:val="both"/>
            </w:pPr>
            <w:r>
              <w:t>средства гранта</w:t>
            </w:r>
          </w:p>
        </w:tc>
        <w:tc>
          <w:tcPr>
            <w:tcW w:w="1659" w:type="dxa"/>
          </w:tcPr>
          <w:p w:rsidR="00305DA1" w:rsidRDefault="00305DA1">
            <w:pPr>
              <w:pStyle w:val="ConsPlusNormal"/>
            </w:pPr>
          </w:p>
        </w:tc>
        <w:tc>
          <w:tcPr>
            <w:tcW w:w="1207" w:type="dxa"/>
          </w:tcPr>
          <w:p w:rsidR="00305DA1" w:rsidRDefault="00305DA1">
            <w:pPr>
              <w:pStyle w:val="ConsPlusNormal"/>
            </w:pPr>
          </w:p>
        </w:tc>
      </w:tr>
      <w:tr w:rsidR="00305DA1">
        <w:tc>
          <w:tcPr>
            <w:tcW w:w="607" w:type="dxa"/>
          </w:tcPr>
          <w:p w:rsidR="00305DA1" w:rsidRDefault="00305DA1">
            <w:pPr>
              <w:pStyle w:val="ConsPlusNormal"/>
            </w:pPr>
            <w:r>
              <w:t>2.</w:t>
            </w:r>
          </w:p>
        </w:tc>
        <w:tc>
          <w:tcPr>
            <w:tcW w:w="6123" w:type="dxa"/>
          </w:tcPr>
          <w:p w:rsidR="00305DA1" w:rsidRDefault="00305DA1">
            <w:pPr>
              <w:pStyle w:val="ConsPlusNormal"/>
              <w:jc w:val="both"/>
            </w:pPr>
            <w:r>
              <w:t>Чистый дисконтированный доход (NPV)</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tcPr>
          <w:p w:rsidR="00305DA1" w:rsidRDefault="00305DA1">
            <w:pPr>
              <w:pStyle w:val="ConsPlusNormal"/>
            </w:pPr>
            <w:r>
              <w:t>3.</w:t>
            </w:r>
          </w:p>
        </w:tc>
        <w:tc>
          <w:tcPr>
            <w:tcW w:w="6123" w:type="dxa"/>
          </w:tcPr>
          <w:p w:rsidR="00305DA1" w:rsidRDefault="00305DA1">
            <w:pPr>
              <w:pStyle w:val="ConsPlusNormal"/>
              <w:jc w:val="both"/>
            </w:pPr>
            <w:r>
              <w:t>Внутренняя норма рентабельности (IRR)</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tcPr>
          <w:p w:rsidR="00305DA1" w:rsidRDefault="00305DA1">
            <w:pPr>
              <w:pStyle w:val="ConsPlusNormal"/>
            </w:pPr>
            <w:r>
              <w:t>4.</w:t>
            </w:r>
          </w:p>
        </w:tc>
        <w:tc>
          <w:tcPr>
            <w:tcW w:w="6123" w:type="dxa"/>
          </w:tcPr>
          <w:p w:rsidR="00305DA1" w:rsidRDefault="00305DA1">
            <w:pPr>
              <w:pStyle w:val="ConsPlusNormal"/>
              <w:jc w:val="both"/>
            </w:pPr>
            <w:r>
              <w:t>Ставка дисконтирования</w:t>
            </w:r>
          </w:p>
        </w:tc>
        <w:tc>
          <w:tcPr>
            <w:tcW w:w="1659" w:type="dxa"/>
          </w:tcPr>
          <w:p w:rsidR="00305DA1" w:rsidRDefault="00305DA1">
            <w:pPr>
              <w:pStyle w:val="ConsPlusNormal"/>
              <w:jc w:val="center"/>
            </w:pPr>
            <w:r>
              <w:t>процентов</w:t>
            </w:r>
          </w:p>
        </w:tc>
        <w:tc>
          <w:tcPr>
            <w:tcW w:w="1207" w:type="dxa"/>
          </w:tcPr>
          <w:p w:rsidR="00305DA1" w:rsidRDefault="00305DA1">
            <w:pPr>
              <w:pStyle w:val="ConsPlusNormal"/>
            </w:pPr>
          </w:p>
        </w:tc>
      </w:tr>
      <w:tr w:rsidR="00305DA1">
        <w:tc>
          <w:tcPr>
            <w:tcW w:w="607" w:type="dxa"/>
          </w:tcPr>
          <w:p w:rsidR="00305DA1" w:rsidRDefault="00305DA1">
            <w:pPr>
              <w:pStyle w:val="ConsPlusNormal"/>
            </w:pPr>
            <w:r>
              <w:t>5.</w:t>
            </w:r>
          </w:p>
        </w:tc>
        <w:tc>
          <w:tcPr>
            <w:tcW w:w="6123" w:type="dxa"/>
          </w:tcPr>
          <w:p w:rsidR="00305DA1" w:rsidRDefault="00305DA1">
            <w:pPr>
              <w:pStyle w:val="ConsPlusNormal"/>
              <w:jc w:val="both"/>
            </w:pPr>
            <w:r>
              <w:t>Период планирования: с _____________</w:t>
            </w:r>
          </w:p>
          <w:p w:rsidR="00305DA1" w:rsidRDefault="00305DA1">
            <w:pPr>
              <w:pStyle w:val="ConsPlusNormal"/>
              <w:jc w:val="both"/>
            </w:pPr>
            <w:r>
              <w:t>по __________________</w:t>
            </w:r>
          </w:p>
        </w:tc>
        <w:tc>
          <w:tcPr>
            <w:tcW w:w="1659" w:type="dxa"/>
          </w:tcPr>
          <w:p w:rsidR="00305DA1" w:rsidRDefault="00305DA1">
            <w:pPr>
              <w:pStyle w:val="ConsPlusNormal"/>
              <w:jc w:val="center"/>
            </w:pPr>
            <w:r>
              <w:t>лет</w:t>
            </w:r>
          </w:p>
        </w:tc>
        <w:tc>
          <w:tcPr>
            <w:tcW w:w="1207" w:type="dxa"/>
          </w:tcPr>
          <w:p w:rsidR="00305DA1" w:rsidRDefault="00305DA1">
            <w:pPr>
              <w:pStyle w:val="ConsPlusNormal"/>
            </w:pPr>
          </w:p>
        </w:tc>
      </w:tr>
      <w:tr w:rsidR="00305DA1">
        <w:tc>
          <w:tcPr>
            <w:tcW w:w="607" w:type="dxa"/>
          </w:tcPr>
          <w:p w:rsidR="00305DA1" w:rsidRDefault="00305DA1">
            <w:pPr>
              <w:pStyle w:val="ConsPlusNormal"/>
            </w:pPr>
            <w:r>
              <w:t>6.</w:t>
            </w:r>
          </w:p>
        </w:tc>
        <w:tc>
          <w:tcPr>
            <w:tcW w:w="6123" w:type="dxa"/>
          </w:tcPr>
          <w:p w:rsidR="00305DA1" w:rsidRDefault="00305DA1">
            <w:pPr>
              <w:pStyle w:val="ConsPlusNormal"/>
              <w:jc w:val="both"/>
            </w:pPr>
            <w:r>
              <w:t>Выручка от реализации</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tcPr>
          <w:p w:rsidR="00305DA1" w:rsidRDefault="00305DA1">
            <w:pPr>
              <w:pStyle w:val="ConsPlusNormal"/>
            </w:pPr>
            <w:r>
              <w:t>7.</w:t>
            </w:r>
          </w:p>
        </w:tc>
        <w:tc>
          <w:tcPr>
            <w:tcW w:w="6123" w:type="dxa"/>
          </w:tcPr>
          <w:p w:rsidR="00305DA1" w:rsidRDefault="00305DA1">
            <w:pPr>
              <w:pStyle w:val="ConsPlusNormal"/>
              <w:jc w:val="both"/>
            </w:pPr>
            <w:r>
              <w:t>EBITDA (прибыль до уплаты налогов амортизации)</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tcPr>
          <w:p w:rsidR="00305DA1" w:rsidRDefault="00305DA1">
            <w:pPr>
              <w:pStyle w:val="ConsPlusNormal"/>
            </w:pPr>
            <w:r>
              <w:t>8.</w:t>
            </w:r>
          </w:p>
        </w:tc>
        <w:tc>
          <w:tcPr>
            <w:tcW w:w="6123" w:type="dxa"/>
          </w:tcPr>
          <w:p w:rsidR="00305DA1" w:rsidRDefault="00305DA1">
            <w:pPr>
              <w:pStyle w:val="ConsPlusNormal"/>
              <w:jc w:val="both"/>
            </w:pPr>
            <w:r>
              <w:t>EBIT (прибыль до уплаты налогов)</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tcPr>
          <w:p w:rsidR="00305DA1" w:rsidRDefault="00305DA1">
            <w:pPr>
              <w:pStyle w:val="ConsPlusNormal"/>
            </w:pPr>
            <w:r>
              <w:t>9.</w:t>
            </w:r>
          </w:p>
        </w:tc>
        <w:tc>
          <w:tcPr>
            <w:tcW w:w="6123" w:type="dxa"/>
          </w:tcPr>
          <w:p w:rsidR="00305DA1" w:rsidRDefault="00305DA1">
            <w:pPr>
              <w:pStyle w:val="ConsPlusNormal"/>
              <w:jc w:val="both"/>
            </w:pPr>
            <w:r>
              <w:t>Чистая прибыль</w:t>
            </w:r>
          </w:p>
        </w:tc>
        <w:tc>
          <w:tcPr>
            <w:tcW w:w="1659" w:type="dxa"/>
          </w:tcPr>
          <w:p w:rsidR="00305DA1" w:rsidRDefault="00305DA1">
            <w:pPr>
              <w:pStyle w:val="ConsPlusNormal"/>
              <w:jc w:val="center"/>
            </w:pPr>
            <w:r>
              <w:t>тыс. рублей</w:t>
            </w:r>
          </w:p>
        </w:tc>
        <w:tc>
          <w:tcPr>
            <w:tcW w:w="1207" w:type="dxa"/>
          </w:tcPr>
          <w:p w:rsidR="00305DA1" w:rsidRDefault="00305DA1">
            <w:pPr>
              <w:pStyle w:val="ConsPlusNormal"/>
            </w:pPr>
          </w:p>
        </w:tc>
      </w:tr>
      <w:tr w:rsidR="00305DA1">
        <w:tc>
          <w:tcPr>
            <w:tcW w:w="607" w:type="dxa"/>
          </w:tcPr>
          <w:p w:rsidR="00305DA1" w:rsidRDefault="00305DA1">
            <w:pPr>
              <w:pStyle w:val="ConsPlusNormal"/>
            </w:pPr>
            <w:r>
              <w:t>10.</w:t>
            </w:r>
          </w:p>
        </w:tc>
        <w:tc>
          <w:tcPr>
            <w:tcW w:w="6123" w:type="dxa"/>
          </w:tcPr>
          <w:p w:rsidR="00305DA1" w:rsidRDefault="00305DA1">
            <w:pPr>
              <w:pStyle w:val="ConsPlusNormal"/>
              <w:jc w:val="both"/>
            </w:pPr>
            <w:r>
              <w:t>Рентабельность на последний год рентабельности</w:t>
            </w:r>
          </w:p>
        </w:tc>
        <w:tc>
          <w:tcPr>
            <w:tcW w:w="1659" w:type="dxa"/>
          </w:tcPr>
          <w:p w:rsidR="00305DA1" w:rsidRDefault="00305DA1">
            <w:pPr>
              <w:pStyle w:val="ConsPlusNormal"/>
              <w:jc w:val="center"/>
            </w:pPr>
            <w:r>
              <w:t>процентов</w:t>
            </w:r>
          </w:p>
        </w:tc>
        <w:tc>
          <w:tcPr>
            <w:tcW w:w="1207" w:type="dxa"/>
          </w:tcPr>
          <w:p w:rsidR="00305DA1" w:rsidRDefault="00305DA1">
            <w:pPr>
              <w:pStyle w:val="ConsPlusNormal"/>
            </w:pPr>
          </w:p>
        </w:tc>
      </w:tr>
      <w:tr w:rsidR="00305DA1">
        <w:tc>
          <w:tcPr>
            <w:tcW w:w="607" w:type="dxa"/>
          </w:tcPr>
          <w:p w:rsidR="00305DA1" w:rsidRDefault="00305DA1">
            <w:pPr>
              <w:pStyle w:val="ConsPlusNormal"/>
            </w:pPr>
            <w:r>
              <w:t>11.</w:t>
            </w:r>
          </w:p>
        </w:tc>
        <w:tc>
          <w:tcPr>
            <w:tcW w:w="6123" w:type="dxa"/>
          </w:tcPr>
          <w:p w:rsidR="00305DA1" w:rsidRDefault="00305DA1">
            <w:pPr>
              <w:pStyle w:val="ConsPlusNormal"/>
              <w:jc w:val="both"/>
            </w:pPr>
            <w:r>
              <w:t>Срок окупаемости</w:t>
            </w:r>
          </w:p>
        </w:tc>
        <w:tc>
          <w:tcPr>
            <w:tcW w:w="1659" w:type="dxa"/>
          </w:tcPr>
          <w:p w:rsidR="00305DA1" w:rsidRDefault="00305DA1">
            <w:pPr>
              <w:pStyle w:val="ConsPlusNormal"/>
              <w:jc w:val="center"/>
            </w:pPr>
            <w:r>
              <w:t>лет</w:t>
            </w:r>
          </w:p>
        </w:tc>
        <w:tc>
          <w:tcPr>
            <w:tcW w:w="1207" w:type="dxa"/>
          </w:tcPr>
          <w:p w:rsidR="00305DA1" w:rsidRDefault="00305DA1">
            <w:pPr>
              <w:pStyle w:val="ConsPlusNormal"/>
            </w:pPr>
          </w:p>
        </w:tc>
      </w:tr>
      <w:tr w:rsidR="00305DA1">
        <w:tc>
          <w:tcPr>
            <w:tcW w:w="607" w:type="dxa"/>
          </w:tcPr>
          <w:p w:rsidR="00305DA1" w:rsidRDefault="00305DA1">
            <w:pPr>
              <w:pStyle w:val="ConsPlusNormal"/>
            </w:pPr>
            <w:r>
              <w:t>12.</w:t>
            </w:r>
          </w:p>
        </w:tc>
        <w:tc>
          <w:tcPr>
            <w:tcW w:w="6123" w:type="dxa"/>
          </w:tcPr>
          <w:p w:rsidR="00305DA1" w:rsidRDefault="00305DA1">
            <w:pPr>
              <w:pStyle w:val="ConsPlusNormal"/>
              <w:jc w:val="both"/>
            </w:pPr>
            <w:r>
              <w:t>Количество создаваемых рабочих мест</w:t>
            </w:r>
          </w:p>
        </w:tc>
        <w:tc>
          <w:tcPr>
            <w:tcW w:w="1659" w:type="dxa"/>
          </w:tcPr>
          <w:p w:rsidR="00305DA1" w:rsidRDefault="00305DA1">
            <w:pPr>
              <w:pStyle w:val="ConsPlusNormal"/>
              <w:jc w:val="center"/>
            </w:pPr>
            <w:r>
              <w:t>мест</w:t>
            </w:r>
          </w:p>
        </w:tc>
        <w:tc>
          <w:tcPr>
            <w:tcW w:w="1207" w:type="dxa"/>
          </w:tcPr>
          <w:p w:rsidR="00305DA1" w:rsidRDefault="00305DA1">
            <w:pPr>
              <w:pStyle w:val="ConsPlusNormal"/>
            </w:pPr>
          </w:p>
        </w:tc>
      </w:tr>
      <w:tr w:rsidR="00305DA1">
        <w:tc>
          <w:tcPr>
            <w:tcW w:w="607" w:type="dxa"/>
          </w:tcPr>
          <w:p w:rsidR="00305DA1" w:rsidRDefault="00305DA1">
            <w:pPr>
              <w:pStyle w:val="ConsPlusNormal"/>
            </w:pPr>
            <w:r>
              <w:t>13.</w:t>
            </w:r>
          </w:p>
        </w:tc>
        <w:tc>
          <w:tcPr>
            <w:tcW w:w="6123" w:type="dxa"/>
          </w:tcPr>
          <w:p w:rsidR="00305DA1" w:rsidRDefault="00305DA1">
            <w:pPr>
              <w:pStyle w:val="ConsPlusNormal"/>
              <w:jc w:val="both"/>
            </w:pPr>
            <w:r>
              <w:t xml:space="preserve">Наличие в сельскохозяйственном потребительском кооперативе специалистов с высшим профессиональным </w:t>
            </w:r>
            <w:r>
              <w:lastRenderedPageBreak/>
              <w:t>образованием</w:t>
            </w:r>
          </w:p>
        </w:tc>
        <w:tc>
          <w:tcPr>
            <w:tcW w:w="1659" w:type="dxa"/>
          </w:tcPr>
          <w:p w:rsidR="00305DA1" w:rsidRDefault="00305DA1">
            <w:pPr>
              <w:pStyle w:val="ConsPlusNormal"/>
              <w:jc w:val="center"/>
            </w:pPr>
            <w:r>
              <w:lastRenderedPageBreak/>
              <w:t>единиц</w:t>
            </w:r>
          </w:p>
        </w:tc>
        <w:tc>
          <w:tcPr>
            <w:tcW w:w="1207" w:type="dxa"/>
          </w:tcPr>
          <w:p w:rsidR="00305DA1" w:rsidRDefault="00305DA1">
            <w:pPr>
              <w:pStyle w:val="ConsPlusNormal"/>
            </w:pPr>
          </w:p>
        </w:tc>
      </w:tr>
      <w:tr w:rsidR="00305DA1">
        <w:tc>
          <w:tcPr>
            <w:tcW w:w="607" w:type="dxa"/>
          </w:tcPr>
          <w:p w:rsidR="00305DA1" w:rsidRDefault="00305DA1">
            <w:pPr>
              <w:pStyle w:val="ConsPlusNormal"/>
            </w:pPr>
            <w:r>
              <w:lastRenderedPageBreak/>
              <w:t>14.</w:t>
            </w:r>
          </w:p>
        </w:tc>
        <w:tc>
          <w:tcPr>
            <w:tcW w:w="6123" w:type="dxa"/>
          </w:tcPr>
          <w:p w:rsidR="00305DA1" w:rsidRDefault="00305DA1">
            <w:pPr>
              <w:pStyle w:val="ConsPlusNormal"/>
              <w:jc w:val="both"/>
            </w:pPr>
            <w:r>
              <w:t>Наличие у кооператива или его членов в собственности или аренде земельных участков, обеспечивающих производство более 50 процентов годовой потребности в кормах</w:t>
            </w:r>
          </w:p>
        </w:tc>
        <w:tc>
          <w:tcPr>
            <w:tcW w:w="1659" w:type="dxa"/>
          </w:tcPr>
          <w:p w:rsidR="00305DA1" w:rsidRDefault="00305DA1">
            <w:pPr>
              <w:pStyle w:val="ConsPlusNormal"/>
              <w:jc w:val="center"/>
            </w:pPr>
            <w:r>
              <w:t>гектаров</w:t>
            </w:r>
          </w:p>
        </w:tc>
        <w:tc>
          <w:tcPr>
            <w:tcW w:w="1207" w:type="dxa"/>
          </w:tcPr>
          <w:p w:rsidR="00305DA1" w:rsidRDefault="00305DA1">
            <w:pPr>
              <w:pStyle w:val="ConsPlusNormal"/>
            </w:pPr>
          </w:p>
        </w:tc>
      </w:tr>
      <w:tr w:rsidR="00305DA1">
        <w:tc>
          <w:tcPr>
            <w:tcW w:w="607" w:type="dxa"/>
          </w:tcPr>
          <w:p w:rsidR="00305DA1" w:rsidRDefault="00305DA1">
            <w:pPr>
              <w:pStyle w:val="ConsPlusNormal"/>
            </w:pPr>
            <w:r>
              <w:t>15.</w:t>
            </w:r>
          </w:p>
        </w:tc>
        <w:tc>
          <w:tcPr>
            <w:tcW w:w="6123" w:type="dxa"/>
          </w:tcPr>
          <w:p w:rsidR="00305DA1" w:rsidRDefault="00305DA1">
            <w:pPr>
              <w:pStyle w:val="ConsPlusNormal"/>
              <w:jc w:val="both"/>
            </w:pPr>
            <w:r>
              <w:t>Наличие в собственности членов сельскохозяйственного потребительского кооператива помещения фермы, подлежащей реконструкции, либо земельного участка под строительство (указать площадь)</w:t>
            </w:r>
          </w:p>
        </w:tc>
        <w:tc>
          <w:tcPr>
            <w:tcW w:w="1659" w:type="dxa"/>
          </w:tcPr>
          <w:p w:rsidR="00305DA1" w:rsidRDefault="00305DA1">
            <w:pPr>
              <w:pStyle w:val="ConsPlusNormal"/>
              <w:jc w:val="center"/>
            </w:pPr>
            <w:r>
              <w:t>кв. метров</w:t>
            </w:r>
          </w:p>
        </w:tc>
        <w:tc>
          <w:tcPr>
            <w:tcW w:w="1207" w:type="dxa"/>
          </w:tcPr>
          <w:p w:rsidR="00305DA1" w:rsidRDefault="00305DA1">
            <w:pPr>
              <w:pStyle w:val="ConsPlusNormal"/>
            </w:pPr>
          </w:p>
        </w:tc>
      </w:tr>
    </w:tbl>
    <w:p w:rsidR="00305DA1" w:rsidRDefault="00305DA1">
      <w:pPr>
        <w:pStyle w:val="ConsPlusNormal"/>
        <w:jc w:val="both"/>
      </w:pPr>
    </w:p>
    <w:p w:rsidR="00305DA1" w:rsidRDefault="00305DA1">
      <w:pPr>
        <w:pStyle w:val="ConsPlusNonformat"/>
        <w:jc w:val="both"/>
      </w:pPr>
      <w:r>
        <w:t>Председатель  _____________________________________   _____________________</w:t>
      </w:r>
    </w:p>
    <w:p w:rsidR="00305DA1" w:rsidRDefault="00305DA1">
      <w:pPr>
        <w:pStyle w:val="ConsPlusNonformat"/>
        <w:jc w:val="both"/>
      </w:pPr>
      <w:r>
        <w:t xml:space="preserve">                     (фамилия, имя, отчество)              (подпись)</w:t>
      </w:r>
    </w:p>
    <w:p w:rsidR="00305DA1" w:rsidRDefault="00305DA1">
      <w:pPr>
        <w:pStyle w:val="ConsPlusNonformat"/>
        <w:jc w:val="both"/>
      </w:pPr>
    </w:p>
    <w:p w:rsidR="00305DA1" w:rsidRDefault="00305DA1">
      <w:pPr>
        <w:pStyle w:val="ConsPlusNonformat"/>
        <w:jc w:val="both"/>
      </w:pPr>
      <w:r>
        <w:t xml:space="preserve">    М.П.</w:t>
      </w:r>
    </w:p>
    <w:p w:rsidR="00305DA1" w:rsidRDefault="00305DA1">
      <w:pPr>
        <w:pStyle w:val="ConsPlusNormal"/>
        <w:jc w:val="both"/>
      </w:pPr>
    </w:p>
    <w:p w:rsidR="00305DA1" w:rsidRDefault="00305DA1">
      <w:pPr>
        <w:pStyle w:val="ConsPlusNormal"/>
        <w:jc w:val="right"/>
        <w:outlineLvl w:val="3"/>
      </w:pPr>
      <w:r>
        <w:t>Таблица 2</w:t>
      </w:r>
    </w:p>
    <w:p w:rsidR="00305DA1" w:rsidRDefault="00305DA1">
      <w:pPr>
        <w:pStyle w:val="ConsPlusNormal"/>
        <w:jc w:val="both"/>
      </w:pPr>
    </w:p>
    <w:p w:rsidR="00305DA1" w:rsidRDefault="00305DA1">
      <w:pPr>
        <w:pStyle w:val="ConsPlusNormal"/>
        <w:jc w:val="center"/>
      </w:pPr>
      <w:bookmarkStart w:id="38" w:name="P795"/>
      <w:bookmarkEnd w:id="38"/>
      <w:r>
        <w:t>План расходов</w:t>
      </w:r>
    </w:p>
    <w:p w:rsidR="00305DA1" w:rsidRDefault="00305DA1">
      <w:pPr>
        <w:pStyle w:val="ConsPlusNormal"/>
        <w:jc w:val="center"/>
      </w:pPr>
      <w:r>
        <w:t>(единовременные затраты)</w:t>
      </w:r>
    </w:p>
    <w:p w:rsidR="00305DA1" w:rsidRDefault="00305DA1">
      <w:pPr>
        <w:pStyle w:val="ConsPlusNormal"/>
        <w:jc w:val="both"/>
      </w:pPr>
    </w:p>
    <w:p w:rsidR="00305DA1" w:rsidRDefault="00305DA1">
      <w:pPr>
        <w:pStyle w:val="ConsPlusNormal"/>
        <w:jc w:val="right"/>
      </w:pPr>
      <w:r>
        <w:t>(тыс. 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866"/>
        <w:gridCol w:w="1402"/>
        <w:gridCol w:w="1361"/>
        <w:gridCol w:w="2154"/>
        <w:gridCol w:w="1253"/>
      </w:tblGrid>
      <w:tr w:rsidR="00305DA1">
        <w:tc>
          <w:tcPr>
            <w:tcW w:w="581" w:type="dxa"/>
            <w:vMerge w:val="restart"/>
          </w:tcPr>
          <w:p w:rsidR="00305DA1" w:rsidRDefault="00305DA1">
            <w:pPr>
              <w:pStyle w:val="ConsPlusNormal"/>
              <w:jc w:val="center"/>
            </w:pPr>
            <w:r>
              <w:t>N п/п</w:t>
            </w:r>
          </w:p>
        </w:tc>
        <w:tc>
          <w:tcPr>
            <w:tcW w:w="2866" w:type="dxa"/>
            <w:vMerge w:val="restart"/>
          </w:tcPr>
          <w:p w:rsidR="00305DA1" w:rsidRDefault="00305DA1">
            <w:pPr>
              <w:pStyle w:val="ConsPlusNormal"/>
              <w:jc w:val="center"/>
            </w:pPr>
            <w:r>
              <w:t xml:space="preserve">Наименование и количество товара, оказываемой услуги, выполняемых работ </w:t>
            </w:r>
            <w:hyperlink w:anchor="P831" w:history="1">
              <w:r>
                <w:rPr>
                  <w:color w:val="0000FF"/>
                </w:rPr>
                <w:t>&lt;*&gt;</w:t>
              </w:r>
            </w:hyperlink>
          </w:p>
        </w:tc>
        <w:tc>
          <w:tcPr>
            <w:tcW w:w="1402" w:type="dxa"/>
            <w:vMerge w:val="restart"/>
          </w:tcPr>
          <w:p w:rsidR="00305DA1" w:rsidRDefault="00305DA1">
            <w:pPr>
              <w:pStyle w:val="ConsPlusNormal"/>
              <w:jc w:val="center"/>
            </w:pPr>
            <w:r>
              <w:t>Общая стоимость</w:t>
            </w:r>
          </w:p>
        </w:tc>
        <w:tc>
          <w:tcPr>
            <w:tcW w:w="3515" w:type="dxa"/>
            <w:gridSpan w:val="2"/>
          </w:tcPr>
          <w:p w:rsidR="00305DA1" w:rsidRDefault="00305DA1">
            <w:pPr>
              <w:pStyle w:val="ConsPlusNormal"/>
              <w:jc w:val="center"/>
            </w:pPr>
            <w:r>
              <w:t>Оплата стоимости (источники финансирования) за счет</w:t>
            </w:r>
          </w:p>
        </w:tc>
        <w:tc>
          <w:tcPr>
            <w:tcW w:w="1253" w:type="dxa"/>
            <w:vMerge w:val="restart"/>
          </w:tcPr>
          <w:p w:rsidR="00305DA1" w:rsidRDefault="00305DA1">
            <w:pPr>
              <w:pStyle w:val="ConsPlusNormal"/>
              <w:jc w:val="center"/>
            </w:pPr>
            <w:r>
              <w:t>Срок оплаты (месяц, год)</w:t>
            </w:r>
          </w:p>
        </w:tc>
      </w:tr>
      <w:tr w:rsidR="00305DA1">
        <w:tc>
          <w:tcPr>
            <w:tcW w:w="581" w:type="dxa"/>
            <w:vMerge/>
          </w:tcPr>
          <w:p w:rsidR="00305DA1" w:rsidRDefault="00305DA1"/>
        </w:tc>
        <w:tc>
          <w:tcPr>
            <w:tcW w:w="2866" w:type="dxa"/>
            <w:vMerge/>
          </w:tcPr>
          <w:p w:rsidR="00305DA1" w:rsidRDefault="00305DA1"/>
        </w:tc>
        <w:tc>
          <w:tcPr>
            <w:tcW w:w="1402" w:type="dxa"/>
            <w:vMerge/>
          </w:tcPr>
          <w:p w:rsidR="00305DA1" w:rsidRDefault="00305DA1"/>
        </w:tc>
        <w:tc>
          <w:tcPr>
            <w:tcW w:w="1361" w:type="dxa"/>
          </w:tcPr>
          <w:p w:rsidR="00305DA1" w:rsidRDefault="00305DA1">
            <w:pPr>
              <w:pStyle w:val="ConsPlusNormal"/>
              <w:jc w:val="center"/>
            </w:pPr>
            <w:r>
              <w:t>гранта</w:t>
            </w:r>
          </w:p>
        </w:tc>
        <w:tc>
          <w:tcPr>
            <w:tcW w:w="2154" w:type="dxa"/>
          </w:tcPr>
          <w:p w:rsidR="00305DA1" w:rsidRDefault="00305DA1">
            <w:pPr>
              <w:pStyle w:val="ConsPlusNormal"/>
              <w:jc w:val="center"/>
            </w:pPr>
            <w:r>
              <w:t>собственных средств</w:t>
            </w:r>
          </w:p>
        </w:tc>
        <w:tc>
          <w:tcPr>
            <w:tcW w:w="1253" w:type="dxa"/>
            <w:vMerge/>
          </w:tcPr>
          <w:p w:rsidR="00305DA1" w:rsidRDefault="00305DA1"/>
        </w:tc>
      </w:tr>
      <w:tr w:rsidR="00305DA1">
        <w:tc>
          <w:tcPr>
            <w:tcW w:w="581" w:type="dxa"/>
          </w:tcPr>
          <w:p w:rsidR="00305DA1" w:rsidRDefault="00305DA1">
            <w:pPr>
              <w:pStyle w:val="ConsPlusNormal"/>
            </w:pPr>
            <w:r>
              <w:t>1.</w:t>
            </w:r>
          </w:p>
        </w:tc>
        <w:tc>
          <w:tcPr>
            <w:tcW w:w="2866" w:type="dxa"/>
          </w:tcPr>
          <w:p w:rsidR="00305DA1" w:rsidRDefault="00305DA1">
            <w:pPr>
              <w:pStyle w:val="ConsPlusNormal"/>
            </w:pPr>
          </w:p>
        </w:tc>
        <w:tc>
          <w:tcPr>
            <w:tcW w:w="1402" w:type="dxa"/>
          </w:tcPr>
          <w:p w:rsidR="00305DA1" w:rsidRDefault="00305DA1">
            <w:pPr>
              <w:pStyle w:val="ConsPlusNormal"/>
            </w:pPr>
          </w:p>
        </w:tc>
        <w:tc>
          <w:tcPr>
            <w:tcW w:w="1361" w:type="dxa"/>
          </w:tcPr>
          <w:p w:rsidR="00305DA1" w:rsidRDefault="00305DA1">
            <w:pPr>
              <w:pStyle w:val="ConsPlusNormal"/>
            </w:pPr>
          </w:p>
        </w:tc>
        <w:tc>
          <w:tcPr>
            <w:tcW w:w="2154" w:type="dxa"/>
          </w:tcPr>
          <w:p w:rsidR="00305DA1" w:rsidRDefault="00305DA1">
            <w:pPr>
              <w:pStyle w:val="ConsPlusNormal"/>
            </w:pPr>
          </w:p>
        </w:tc>
        <w:tc>
          <w:tcPr>
            <w:tcW w:w="1253" w:type="dxa"/>
          </w:tcPr>
          <w:p w:rsidR="00305DA1" w:rsidRDefault="00305DA1">
            <w:pPr>
              <w:pStyle w:val="ConsPlusNormal"/>
            </w:pPr>
          </w:p>
        </w:tc>
      </w:tr>
      <w:tr w:rsidR="00305DA1">
        <w:tc>
          <w:tcPr>
            <w:tcW w:w="581" w:type="dxa"/>
          </w:tcPr>
          <w:p w:rsidR="00305DA1" w:rsidRDefault="00305DA1">
            <w:pPr>
              <w:pStyle w:val="ConsPlusNormal"/>
            </w:pPr>
            <w:r>
              <w:t>2.</w:t>
            </w:r>
          </w:p>
        </w:tc>
        <w:tc>
          <w:tcPr>
            <w:tcW w:w="2866" w:type="dxa"/>
          </w:tcPr>
          <w:p w:rsidR="00305DA1" w:rsidRDefault="00305DA1">
            <w:pPr>
              <w:pStyle w:val="ConsPlusNormal"/>
            </w:pPr>
          </w:p>
        </w:tc>
        <w:tc>
          <w:tcPr>
            <w:tcW w:w="1402" w:type="dxa"/>
          </w:tcPr>
          <w:p w:rsidR="00305DA1" w:rsidRDefault="00305DA1">
            <w:pPr>
              <w:pStyle w:val="ConsPlusNormal"/>
            </w:pPr>
          </w:p>
        </w:tc>
        <w:tc>
          <w:tcPr>
            <w:tcW w:w="1361" w:type="dxa"/>
          </w:tcPr>
          <w:p w:rsidR="00305DA1" w:rsidRDefault="00305DA1">
            <w:pPr>
              <w:pStyle w:val="ConsPlusNormal"/>
            </w:pPr>
          </w:p>
        </w:tc>
        <w:tc>
          <w:tcPr>
            <w:tcW w:w="2154" w:type="dxa"/>
          </w:tcPr>
          <w:p w:rsidR="00305DA1" w:rsidRDefault="00305DA1">
            <w:pPr>
              <w:pStyle w:val="ConsPlusNormal"/>
            </w:pPr>
          </w:p>
        </w:tc>
        <w:tc>
          <w:tcPr>
            <w:tcW w:w="1253" w:type="dxa"/>
          </w:tcPr>
          <w:p w:rsidR="00305DA1" w:rsidRDefault="00305DA1">
            <w:pPr>
              <w:pStyle w:val="ConsPlusNormal"/>
            </w:pPr>
          </w:p>
        </w:tc>
      </w:tr>
      <w:tr w:rsidR="00305DA1">
        <w:tc>
          <w:tcPr>
            <w:tcW w:w="581" w:type="dxa"/>
          </w:tcPr>
          <w:p w:rsidR="00305DA1" w:rsidRDefault="00305DA1">
            <w:pPr>
              <w:pStyle w:val="ConsPlusNormal"/>
            </w:pPr>
            <w:r>
              <w:t>...</w:t>
            </w:r>
          </w:p>
        </w:tc>
        <w:tc>
          <w:tcPr>
            <w:tcW w:w="2866" w:type="dxa"/>
          </w:tcPr>
          <w:p w:rsidR="00305DA1" w:rsidRDefault="00305DA1">
            <w:pPr>
              <w:pStyle w:val="ConsPlusNormal"/>
            </w:pPr>
          </w:p>
        </w:tc>
        <w:tc>
          <w:tcPr>
            <w:tcW w:w="1402" w:type="dxa"/>
          </w:tcPr>
          <w:p w:rsidR="00305DA1" w:rsidRDefault="00305DA1">
            <w:pPr>
              <w:pStyle w:val="ConsPlusNormal"/>
            </w:pPr>
          </w:p>
        </w:tc>
        <w:tc>
          <w:tcPr>
            <w:tcW w:w="1361" w:type="dxa"/>
          </w:tcPr>
          <w:p w:rsidR="00305DA1" w:rsidRDefault="00305DA1">
            <w:pPr>
              <w:pStyle w:val="ConsPlusNormal"/>
            </w:pPr>
          </w:p>
        </w:tc>
        <w:tc>
          <w:tcPr>
            <w:tcW w:w="2154" w:type="dxa"/>
          </w:tcPr>
          <w:p w:rsidR="00305DA1" w:rsidRDefault="00305DA1">
            <w:pPr>
              <w:pStyle w:val="ConsPlusNormal"/>
            </w:pPr>
          </w:p>
        </w:tc>
        <w:tc>
          <w:tcPr>
            <w:tcW w:w="1253" w:type="dxa"/>
          </w:tcPr>
          <w:p w:rsidR="00305DA1" w:rsidRDefault="00305DA1">
            <w:pPr>
              <w:pStyle w:val="ConsPlusNormal"/>
            </w:pPr>
          </w:p>
        </w:tc>
      </w:tr>
      <w:tr w:rsidR="00305DA1">
        <w:tc>
          <w:tcPr>
            <w:tcW w:w="3447" w:type="dxa"/>
            <w:gridSpan w:val="2"/>
          </w:tcPr>
          <w:p w:rsidR="00305DA1" w:rsidRDefault="00305DA1">
            <w:pPr>
              <w:pStyle w:val="ConsPlusNormal"/>
            </w:pPr>
            <w:r>
              <w:t>Итого</w:t>
            </w:r>
          </w:p>
        </w:tc>
        <w:tc>
          <w:tcPr>
            <w:tcW w:w="1402" w:type="dxa"/>
          </w:tcPr>
          <w:p w:rsidR="00305DA1" w:rsidRDefault="00305DA1">
            <w:pPr>
              <w:pStyle w:val="ConsPlusNormal"/>
            </w:pPr>
          </w:p>
        </w:tc>
        <w:tc>
          <w:tcPr>
            <w:tcW w:w="1361" w:type="dxa"/>
          </w:tcPr>
          <w:p w:rsidR="00305DA1" w:rsidRDefault="00305DA1">
            <w:pPr>
              <w:pStyle w:val="ConsPlusNormal"/>
            </w:pPr>
          </w:p>
        </w:tc>
        <w:tc>
          <w:tcPr>
            <w:tcW w:w="2154" w:type="dxa"/>
          </w:tcPr>
          <w:p w:rsidR="00305DA1" w:rsidRDefault="00305DA1">
            <w:pPr>
              <w:pStyle w:val="ConsPlusNormal"/>
            </w:pPr>
          </w:p>
        </w:tc>
        <w:tc>
          <w:tcPr>
            <w:tcW w:w="1253" w:type="dxa"/>
          </w:tcPr>
          <w:p w:rsidR="00305DA1" w:rsidRDefault="00305DA1">
            <w:pPr>
              <w:pStyle w:val="ConsPlusNormal"/>
            </w:pPr>
          </w:p>
        </w:tc>
      </w:tr>
    </w:tbl>
    <w:p w:rsidR="00305DA1" w:rsidRDefault="00305DA1">
      <w:pPr>
        <w:pStyle w:val="ConsPlusNormal"/>
        <w:jc w:val="both"/>
      </w:pPr>
    </w:p>
    <w:p w:rsidR="00305DA1" w:rsidRDefault="00305DA1">
      <w:pPr>
        <w:pStyle w:val="ConsPlusNormal"/>
        <w:ind w:firstLine="540"/>
        <w:jc w:val="both"/>
      </w:pPr>
      <w:r>
        <w:lastRenderedPageBreak/>
        <w:t>--------------------------------</w:t>
      </w:r>
    </w:p>
    <w:p w:rsidR="00305DA1" w:rsidRDefault="00305DA1">
      <w:pPr>
        <w:pStyle w:val="ConsPlusNormal"/>
        <w:ind w:firstLine="540"/>
        <w:jc w:val="both"/>
      </w:pPr>
      <w:bookmarkStart w:id="39" w:name="P831"/>
      <w:bookmarkEnd w:id="39"/>
      <w:r>
        <w:t>&lt;*&gt; Совпадает с бюджетом проекта, указанным в презентации проекта при его защите на конкурсе по отбору сельскохозяйственных потребительских кооперативов.</w:t>
      </w:r>
    </w:p>
    <w:p w:rsidR="00305DA1" w:rsidRDefault="00305DA1">
      <w:pPr>
        <w:pStyle w:val="ConsPlusNormal"/>
        <w:jc w:val="both"/>
      </w:pPr>
    </w:p>
    <w:p w:rsidR="00305DA1" w:rsidRDefault="00305DA1">
      <w:pPr>
        <w:pStyle w:val="ConsPlusNonformat"/>
        <w:jc w:val="both"/>
      </w:pPr>
      <w:r>
        <w:t>Председатель   _________________________________    _______________________</w:t>
      </w:r>
    </w:p>
    <w:p w:rsidR="00305DA1" w:rsidRDefault="00305DA1">
      <w:pPr>
        <w:pStyle w:val="ConsPlusNonformat"/>
        <w:jc w:val="both"/>
      </w:pPr>
      <w:r>
        <w:t xml:space="preserve">                     (фамилия, имя, отчество)             (подпись)</w:t>
      </w:r>
    </w:p>
    <w:p w:rsidR="00305DA1" w:rsidRDefault="00305DA1">
      <w:pPr>
        <w:pStyle w:val="ConsPlusNonformat"/>
        <w:jc w:val="both"/>
      </w:pPr>
    </w:p>
    <w:p w:rsidR="00305DA1" w:rsidRDefault="00305DA1">
      <w:pPr>
        <w:pStyle w:val="ConsPlusNonformat"/>
        <w:jc w:val="both"/>
      </w:pPr>
      <w:r>
        <w:t xml:space="preserve">    М.П.</w:t>
      </w:r>
    </w:p>
    <w:p w:rsidR="00305DA1" w:rsidRDefault="00305DA1">
      <w:pPr>
        <w:pStyle w:val="ConsPlusNormal"/>
        <w:jc w:val="both"/>
      </w:pPr>
    </w:p>
    <w:p w:rsidR="00305DA1" w:rsidRDefault="00305DA1">
      <w:pPr>
        <w:pStyle w:val="ConsPlusNormal"/>
        <w:jc w:val="right"/>
        <w:outlineLvl w:val="3"/>
      </w:pPr>
      <w:r>
        <w:t>Таблица 3</w:t>
      </w:r>
    </w:p>
    <w:p w:rsidR="00305DA1" w:rsidRDefault="00305DA1">
      <w:pPr>
        <w:pStyle w:val="ConsPlusNormal"/>
        <w:jc w:val="both"/>
      </w:pPr>
    </w:p>
    <w:p w:rsidR="00305DA1" w:rsidRDefault="00305DA1">
      <w:pPr>
        <w:pStyle w:val="ConsPlusNormal"/>
        <w:jc w:val="center"/>
      </w:pPr>
      <w:bookmarkStart w:id="40" w:name="P840"/>
      <w:bookmarkEnd w:id="40"/>
      <w:r>
        <w:t>План доходов и расходов</w:t>
      </w:r>
    </w:p>
    <w:p w:rsidR="00305DA1" w:rsidRDefault="00305DA1">
      <w:pPr>
        <w:pStyle w:val="ConsPlusNormal"/>
        <w:jc w:val="center"/>
      </w:pPr>
      <w:r>
        <w:t>(по годам - не менее 5 лет)</w:t>
      </w:r>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4"/>
        <w:gridCol w:w="5159"/>
        <w:gridCol w:w="528"/>
        <w:gridCol w:w="538"/>
        <w:gridCol w:w="533"/>
        <w:gridCol w:w="533"/>
        <w:gridCol w:w="538"/>
        <w:gridCol w:w="1022"/>
      </w:tblGrid>
      <w:tr w:rsidR="00305DA1">
        <w:tc>
          <w:tcPr>
            <w:tcW w:w="734" w:type="dxa"/>
            <w:vMerge w:val="restart"/>
          </w:tcPr>
          <w:p w:rsidR="00305DA1" w:rsidRDefault="00305DA1">
            <w:pPr>
              <w:pStyle w:val="ConsPlusNormal"/>
              <w:jc w:val="center"/>
            </w:pPr>
            <w:r>
              <w:t>N п/п</w:t>
            </w:r>
          </w:p>
        </w:tc>
        <w:tc>
          <w:tcPr>
            <w:tcW w:w="5159" w:type="dxa"/>
            <w:vMerge w:val="restart"/>
          </w:tcPr>
          <w:p w:rsidR="00305DA1" w:rsidRDefault="00305DA1">
            <w:pPr>
              <w:pStyle w:val="ConsPlusNormal"/>
              <w:jc w:val="center"/>
            </w:pPr>
            <w:r>
              <w:t>Показатели</w:t>
            </w:r>
          </w:p>
        </w:tc>
        <w:tc>
          <w:tcPr>
            <w:tcW w:w="2670" w:type="dxa"/>
            <w:gridSpan w:val="5"/>
          </w:tcPr>
          <w:p w:rsidR="00305DA1" w:rsidRDefault="00305DA1">
            <w:pPr>
              <w:pStyle w:val="ConsPlusNormal"/>
              <w:jc w:val="center"/>
            </w:pPr>
            <w:r>
              <w:t>Год</w:t>
            </w:r>
          </w:p>
        </w:tc>
        <w:tc>
          <w:tcPr>
            <w:tcW w:w="1022" w:type="dxa"/>
            <w:vMerge w:val="restart"/>
          </w:tcPr>
          <w:p w:rsidR="00305DA1" w:rsidRDefault="00305DA1">
            <w:pPr>
              <w:pStyle w:val="ConsPlusNormal"/>
              <w:jc w:val="center"/>
            </w:pPr>
            <w:r>
              <w:t>Итого</w:t>
            </w:r>
          </w:p>
        </w:tc>
      </w:tr>
      <w:tr w:rsidR="00305DA1">
        <w:tc>
          <w:tcPr>
            <w:tcW w:w="734" w:type="dxa"/>
            <w:vMerge/>
          </w:tcPr>
          <w:p w:rsidR="00305DA1" w:rsidRDefault="00305DA1"/>
        </w:tc>
        <w:tc>
          <w:tcPr>
            <w:tcW w:w="5159" w:type="dxa"/>
            <w:vMerge/>
          </w:tcPr>
          <w:p w:rsidR="00305DA1" w:rsidRDefault="00305DA1"/>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vMerge/>
          </w:tcPr>
          <w:p w:rsidR="00305DA1" w:rsidRDefault="00305DA1"/>
        </w:tc>
      </w:tr>
      <w:tr w:rsidR="00305DA1">
        <w:tc>
          <w:tcPr>
            <w:tcW w:w="734" w:type="dxa"/>
          </w:tcPr>
          <w:p w:rsidR="00305DA1" w:rsidRDefault="00305DA1">
            <w:pPr>
              <w:pStyle w:val="ConsPlusNormal"/>
              <w:jc w:val="center"/>
            </w:pPr>
            <w:bookmarkStart w:id="41" w:name="P852"/>
            <w:bookmarkEnd w:id="41"/>
            <w:r>
              <w:t>1.</w:t>
            </w:r>
          </w:p>
        </w:tc>
        <w:tc>
          <w:tcPr>
            <w:tcW w:w="5159" w:type="dxa"/>
          </w:tcPr>
          <w:p w:rsidR="00305DA1" w:rsidRDefault="00305DA1">
            <w:pPr>
              <w:pStyle w:val="ConsPlusNormal"/>
            </w:pPr>
            <w:r>
              <w:t>Денежные средства на начало периода</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2" w:name="P860"/>
            <w:bookmarkEnd w:id="42"/>
            <w:r>
              <w:t>2.</w:t>
            </w:r>
          </w:p>
        </w:tc>
        <w:tc>
          <w:tcPr>
            <w:tcW w:w="5159" w:type="dxa"/>
          </w:tcPr>
          <w:p w:rsidR="00305DA1" w:rsidRDefault="00305DA1">
            <w:pPr>
              <w:pStyle w:val="ConsPlusNormal"/>
            </w:pPr>
            <w:r>
              <w:t>Доходы - всего (</w:t>
            </w:r>
            <w:hyperlink w:anchor="P868" w:history="1">
              <w:r>
                <w:rPr>
                  <w:color w:val="0000FF"/>
                </w:rPr>
                <w:t>стр. 3</w:t>
              </w:r>
            </w:hyperlink>
            <w:r>
              <w:t xml:space="preserve"> + </w:t>
            </w:r>
            <w:hyperlink w:anchor="P876" w:history="1">
              <w:r>
                <w:rPr>
                  <w:color w:val="0000FF"/>
                </w:rPr>
                <w:t>стр. 4</w:t>
              </w:r>
            </w:hyperlink>
            <w:r>
              <w:t xml:space="preserve"> + </w:t>
            </w:r>
            <w:hyperlink w:anchor="P884" w:history="1">
              <w:r>
                <w:rPr>
                  <w:color w:val="0000FF"/>
                </w:rPr>
                <w:t>стр. 5</w:t>
              </w:r>
            </w:hyperlink>
            <w:r>
              <w:t>)</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3" w:name="P868"/>
            <w:bookmarkEnd w:id="43"/>
            <w:r>
              <w:t>3.</w:t>
            </w:r>
          </w:p>
        </w:tc>
        <w:tc>
          <w:tcPr>
            <w:tcW w:w="5159" w:type="dxa"/>
          </w:tcPr>
          <w:p w:rsidR="00305DA1" w:rsidRDefault="00305DA1">
            <w:pPr>
              <w:pStyle w:val="ConsPlusNormal"/>
            </w:pPr>
            <w:r>
              <w:t>Выручка от реализации продукции</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4" w:name="P876"/>
            <w:bookmarkEnd w:id="44"/>
            <w:r>
              <w:t>4.</w:t>
            </w:r>
          </w:p>
        </w:tc>
        <w:tc>
          <w:tcPr>
            <w:tcW w:w="5159" w:type="dxa"/>
          </w:tcPr>
          <w:p w:rsidR="00305DA1" w:rsidRDefault="00305DA1">
            <w:pPr>
              <w:pStyle w:val="ConsPlusNormal"/>
            </w:pPr>
            <w:r>
              <w:t>Прочие доходы - расшифровать</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5" w:name="P884"/>
            <w:bookmarkEnd w:id="45"/>
            <w:r>
              <w:t>5.</w:t>
            </w:r>
          </w:p>
        </w:tc>
        <w:tc>
          <w:tcPr>
            <w:tcW w:w="5159" w:type="dxa"/>
          </w:tcPr>
          <w:p w:rsidR="00305DA1" w:rsidRDefault="00305DA1">
            <w:pPr>
              <w:pStyle w:val="ConsPlusNormal"/>
            </w:pP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6" w:name="P892"/>
            <w:bookmarkEnd w:id="46"/>
            <w:r>
              <w:t>6.</w:t>
            </w:r>
          </w:p>
        </w:tc>
        <w:tc>
          <w:tcPr>
            <w:tcW w:w="5159" w:type="dxa"/>
          </w:tcPr>
          <w:p w:rsidR="00305DA1" w:rsidRDefault="00305DA1">
            <w:pPr>
              <w:pStyle w:val="ConsPlusNormal"/>
            </w:pPr>
            <w:r>
              <w:t>Расходы - всего (</w:t>
            </w:r>
            <w:hyperlink w:anchor="P900" w:history="1">
              <w:r>
                <w:rPr>
                  <w:color w:val="0000FF"/>
                </w:rPr>
                <w:t>стр. 7</w:t>
              </w:r>
            </w:hyperlink>
            <w:r>
              <w:t xml:space="preserve"> + </w:t>
            </w:r>
            <w:hyperlink w:anchor="P908" w:history="1">
              <w:r>
                <w:rPr>
                  <w:color w:val="0000FF"/>
                </w:rPr>
                <w:t>стр. 8</w:t>
              </w:r>
            </w:hyperlink>
            <w:r>
              <w:t xml:space="preserve"> + </w:t>
            </w:r>
            <w:hyperlink w:anchor="P916" w:history="1">
              <w:r>
                <w:rPr>
                  <w:color w:val="0000FF"/>
                </w:rPr>
                <w:t>стр. 9</w:t>
              </w:r>
            </w:hyperlink>
            <w:r>
              <w:t xml:space="preserve"> + </w:t>
            </w:r>
            <w:hyperlink w:anchor="P924" w:history="1">
              <w:r>
                <w:rPr>
                  <w:color w:val="0000FF"/>
                </w:rPr>
                <w:t>стр. 10</w:t>
              </w:r>
            </w:hyperlink>
            <w:r>
              <w:t xml:space="preserve"> + </w:t>
            </w:r>
            <w:hyperlink w:anchor="P932" w:history="1">
              <w:r>
                <w:rPr>
                  <w:color w:val="0000FF"/>
                </w:rPr>
                <w:t>стр. 11</w:t>
              </w:r>
            </w:hyperlink>
            <w:r>
              <w:t xml:space="preserve"> + </w:t>
            </w:r>
            <w:hyperlink w:anchor="P940" w:history="1">
              <w:r>
                <w:rPr>
                  <w:color w:val="0000FF"/>
                </w:rPr>
                <w:t>стр. 12</w:t>
              </w:r>
            </w:hyperlink>
            <w:r>
              <w:t xml:space="preserve"> + </w:t>
            </w:r>
            <w:hyperlink w:anchor="P948" w:history="1">
              <w:r>
                <w:rPr>
                  <w:color w:val="0000FF"/>
                </w:rPr>
                <w:t>стр. 13</w:t>
              </w:r>
            </w:hyperlink>
            <w:r>
              <w:t>)</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7" w:name="P900"/>
            <w:bookmarkEnd w:id="47"/>
            <w:r>
              <w:t>7.</w:t>
            </w:r>
          </w:p>
        </w:tc>
        <w:tc>
          <w:tcPr>
            <w:tcW w:w="5159" w:type="dxa"/>
          </w:tcPr>
          <w:p w:rsidR="00305DA1" w:rsidRDefault="00305DA1">
            <w:pPr>
              <w:pStyle w:val="ConsPlusNormal"/>
            </w:pPr>
            <w:r>
              <w:t>Заработная плата с начислениями</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8" w:name="P908"/>
            <w:bookmarkEnd w:id="48"/>
            <w:r>
              <w:t>8.</w:t>
            </w:r>
          </w:p>
        </w:tc>
        <w:tc>
          <w:tcPr>
            <w:tcW w:w="5159" w:type="dxa"/>
          </w:tcPr>
          <w:p w:rsidR="00305DA1" w:rsidRDefault="00305DA1">
            <w:pPr>
              <w:pStyle w:val="ConsPlusNormal"/>
            </w:pPr>
            <w:r>
              <w:t>Сырье и материалы</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49" w:name="P916"/>
            <w:bookmarkEnd w:id="49"/>
            <w:r>
              <w:t>9.</w:t>
            </w:r>
          </w:p>
        </w:tc>
        <w:tc>
          <w:tcPr>
            <w:tcW w:w="5159" w:type="dxa"/>
          </w:tcPr>
          <w:p w:rsidR="00305DA1" w:rsidRDefault="00305DA1">
            <w:pPr>
              <w:pStyle w:val="ConsPlusNormal"/>
            </w:pPr>
            <w:r>
              <w:t>Затраты на помещение</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0" w:name="P924"/>
            <w:bookmarkEnd w:id="50"/>
            <w:r>
              <w:lastRenderedPageBreak/>
              <w:t>10.</w:t>
            </w:r>
          </w:p>
        </w:tc>
        <w:tc>
          <w:tcPr>
            <w:tcW w:w="5159" w:type="dxa"/>
          </w:tcPr>
          <w:p w:rsidR="00305DA1" w:rsidRDefault="00305DA1">
            <w:pPr>
              <w:pStyle w:val="ConsPlusNormal"/>
            </w:pPr>
            <w:r>
              <w:t>Затраты на транспорт</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1" w:name="P932"/>
            <w:bookmarkEnd w:id="51"/>
            <w:r>
              <w:t>11.</w:t>
            </w:r>
          </w:p>
        </w:tc>
        <w:tc>
          <w:tcPr>
            <w:tcW w:w="5159" w:type="dxa"/>
          </w:tcPr>
          <w:p w:rsidR="00305DA1" w:rsidRDefault="00305DA1">
            <w:pPr>
              <w:pStyle w:val="ConsPlusNormal"/>
            </w:pPr>
            <w:r>
              <w:t>Отчисления в фонды</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2" w:name="P940"/>
            <w:bookmarkEnd w:id="52"/>
            <w:r>
              <w:t>12.</w:t>
            </w:r>
          </w:p>
        </w:tc>
        <w:tc>
          <w:tcPr>
            <w:tcW w:w="5159" w:type="dxa"/>
          </w:tcPr>
          <w:p w:rsidR="00305DA1" w:rsidRDefault="00305DA1">
            <w:pPr>
              <w:pStyle w:val="ConsPlusNormal"/>
            </w:pPr>
            <w:r>
              <w:t>Прочие расходы - расшифровать</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3" w:name="P948"/>
            <w:bookmarkEnd w:id="53"/>
            <w:r>
              <w:t>13.</w:t>
            </w:r>
          </w:p>
        </w:tc>
        <w:tc>
          <w:tcPr>
            <w:tcW w:w="5159" w:type="dxa"/>
          </w:tcPr>
          <w:p w:rsidR="00305DA1" w:rsidRDefault="00305DA1">
            <w:pPr>
              <w:pStyle w:val="ConsPlusNormal"/>
            </w:pP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4" w:name="P956"/>
            <w:bookmarkEnd w:id="54"/>
            <w:r>
              <w:t>14.</w:t>
            </w:r>
          </w:p>
        </w:tc>
        <w:tc>
          <w:tcPr>
            <w:tcW w:w="5159" w:type="dxa"/>
          </w:tcPr>
          <w:p w:rsidR="00305DA1" w:rsidRDefault="00305DA1">
            <w:pPr>
              <w:pStyle w:val="ConsPlusNormal"/>
            </w:pPr>
            <w:r>
              <w:t>Прибыль (убыток) от продаж (</w:t>
            </w:r>
            <w:hyperlink w:anchor="P860" w:history="1">
              <w:r>
                <w:rPr>
                  <w:color w:val="0000FF"/>
                </w:rPr>
                <w:t>стр. 2</w:t>
              </w:r>
            </w:hyperlink>
            <w:r>
              <w:t xml:space="preserve"> - </w:t>
            </w:r>
            <w:hyperlink w:anchor="P892" w:history="1">
              <w:r>
                <w:rPr>
                  <w:color w:val="0000FF"/>
                </w:rPr>
                <w:t>стр. 6</w:t>
              </w:r>
            </w:hyperlink>
            <w:r>
              <w:t>)</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5" w:name="P964"/>
            <w:bookmarkEnd w:id="55"/>
            <w:r>
              <w:t>15.</w:t>
            </w:r>
          </w:p>
        </w:tc>
        <w:tc>
          <w:tcPr>
            <w:tcW w:w="5159" w:type="dxa"/>
          </w:tcPr>
          <w:p w:rsidR="00305DA1" w:rsidRDefault="00305DA1">
            <w:pPr>
              <w:pStyle w:val="ConsPlusNormal"/>
            </w:pPr>
            <w:r>
              <w:t>Проценты за кредит</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6" w:name="P972"/>
            <w:bookmarkEnd w:id="56"/>
            <w:r>
              <w:t>16.</w:t>
            </w:r>
          </w:p>
        </w:tc>
        <w:tc>
          <w:tcPr>
            <w:tcW w:w="5159" w:type="dxa"/>
          </w:tcPr>
          <w:p w:rsidR="00305DA1" w:rsidRDefault="00305DA1">
            <w:pPr>
              <w:pStyle w:val="ConsPlusNormal"/>
            </w:pPr>
            <w:r>
              <w:t>Страхование</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7" w:name="P980"/>
            <w:bookmarkEnd w:id="57"/>
            <w:r>
              <w:t>17.</w:t>
            </w:r>
          </w:p>
        </w:tc>
        <w:tc>
          <w:tcPr>
            <w:tcW w:w="5159" w:type="dxa"/>
          </w:tcPr>
          <w:p w:rsidR="00305DA1" w:rsidRDefault="00305DA1">
            <w:pPr>
              <w:pStyle w:val="ConsPlusNormal"/>
            </w:pP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8" w:name="P988"/>
            <w:bookmarkEnd w:id="58"/>
            <w:r>
              <w:t>18.</w:t>
            </w:r>
          </w:p>
        </w:tc>
        <w:tc>
          <w:tcPr>
            <w:tcW w:w="5159" w:type="dxa"/>
          </w:tcPr>
          <w:p w:rsidR="00305DA1" w:rsidRDefault="00305DA1">
            <w:pPr>
              <w:pStyle w:val="ConsPlusNormal"/>
            </w:pPr>
            <w:r>
              <w:t>Прибыль (убыток) от налогов</w:t>
            </w:r>
          </w:p>
          <w:p w:rsidR="00305DA1" w:rsidRDefault="00305DA1">
            <w:pPr>
              <w:pStyle w:val="ConsPlusNormal"/>
            </w:pPr>
            <w:r>
              <w:t>(</w:t>
            </w:r>
            <w:hyperlink w:anchor="P956" w:history="1">
              <w:r>
                <w:rPr>
                  <w:color w:val="0000FF"/>
                </w:rPr>
                <w:t>стр. 14</w:t>
              </w:r>
            </w:hyperlink>
            <w:r>
              <w:t xml:space="preserve"> - </w:t>
            </w:r>
            <w:hyperlink w:anchor="P964" w:history="1">
              <w:r>
                <w:rPr>
                  <w:color w:val="0000FF"/>
                </w:rPr>
                <w:t>стр. 15</w:t>
              </w:r>
            </w:hyperlink>
            <w:r>
              <w:t xml:space="preserve"> - </w:t>
            </w:r>
            <w:hyperlink w:anchor="P972" w:history="1">
              <w:r>
                <w:rPr>
                  <w:color w:val="0000FF"/>
                </w:rPr>
                <w:t>стр. 16</w:t>
              </w:r>
            </w:hyperlink>
            <w:r>
              <w:t xml:space="preserve"> - </w:t>
            </w:r>
            <w:hyperlink w:anchor="P980" w:history="1">
              <w:r>
                <w:rPr>
                  <w:color w:val="0000FF"/>
                </w:rPr>
                <w:t>стр. 17</w:t>
              </w:r>
            </w:hyperlink>
            <w:r>
              <w:t>)</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59" w:name="P997"/>
            <w:bookmarkEnd w:id="59"/>
            <w:r>
              <w:t>19.</w:t>
            </w:r>
          </w:p>
        </w:tc>
        <w:tc>
          <w:tcPr>
            <w:tcW w:w="5159" w:type="dxa"/>
          </w:tcPr>
          <w:p w:rsidR="00305DA1" w:rsidRDefault="00305DA1">
            <w:pPr>
              <w:pStyle w:val="ConsPlusNormal"/>
            </w:pPr>
            <w:r>
              <w:t>Налоги (</w:t>
            </w:r>
            <w:hyperlink w:anchor="P988" w:history="1">
              <w:r>
                <w:rPr>
                  <w:color w:val="0000FF"/>
                </w:rPr>
                <w:t>стр. 18</w:t>
              </w:r>
            </w:hyperlink>
            <w:r>
              <w:t xml:space="preserve"> x процентов)</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60" w:name="P1005"/>
            <w:bookmarkEnd w:id="60"/>
            <w:r>
              <w:t>20.</w:t>
            </w:r>
          </w:p>
        </w:tc>
        <w:tc>
          <w:tcPr>
            <w:tcW w:w="5159" w:type="dxa"/>
          </w:tcPr>
          <w:p w:rsidR="00305DA1" w:rsidRDefault="00305DA1">
            <w:pPr>
              <w:pStyle w:val="ConsPlusNormal"/>
            </w:pPr>
            <w:r>
              <w:t>Чистая прибыль (</w:t>
            </w:r>
            <w:hyperlink w:anchor="P988" w:history="1">
              <w:r>
                <w:rPr>
                  <w:color w:val="0000FF"/>
                </w:rPr>
                <w:t>стр. 18</w:t>
              </w:r>
            </w:hyperlink>
            <w:r>
              <w:t xml:space="preserve"> - </w:t>
            </w:r>
            <w:hyperlink w:anchor="P997" w:history="1">
              <w:r>
                <w:rPr>
                  <w:color w:val="0000FF"/>
                </w:rPr>
                <w:t>стр. 19</w:t>
              </w:r>
            </w:hyperlink>
            <w:r>
              <w:t>)</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61" w:name="P1013"/>
            <w:bookmarkEnd w:id="61"/>
            <w:r>
              <w:t>21.</w:t>
            </w:r>
          </w:p>
        </w:tc>
        <w:tc>
          <w:tcPr>
            <w:tcW w:w="5159" w:type="dxa"/>
          </w:tcPr>
          <w:p w:rsidR="00305DA1" w:rsidRDefault="00305DA1">
            <w:pPr>
              <w:pStyle w:val="ConsPlusNormal"/>
            </w:pPr>
            <w:r>
              <w:t>Привлечение (+) /погашение (+) кредита</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62" w:name="P1021"/>
            <w:bookmarkEnd w:id="62"/>
            <w:r>
              <w:t>22.</w:t>
            </w:r>
          </w:p>
        </w:tc>
        <w:tc>
          <w:tcPr>
            <w:tcW w:w="5159" w:type="dxa"/>
          </w:tcPr>
          <w:p w:rsidR="00305DA1" w:rsidRDefault="00305DA1">
            <w:pPr>
              <w:pStyle w:val="ConsPlusNormal"/>
            </w:pPr>
            <w:r>
              <w:t>Получение финансовой помощи</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63" w:name="P1029"/>
            <w:bookmarkEnd w:id="63"/>
            <w:r>
              <w:t>23.</w:t>
            </w:r>
          </w:p>
        </w:tc>
        <w:tc>
          <w:tcPr>
            <w:tcW w:w="5159" w:type="dxa"/>
          </w:tcPr>
          <w:p w:rsidR="00305DA1" w:rsidRDefault="00305DA1">
            <w:pPr>
              <w:pStyle w:val="ConsPlusNormal"/>
            </w:pPr>
            <w:r>
              <w:t>Амортизация</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bookmarkStart w:id="64" w:name="P1037"/>
            <w:bookmarkEnd w:id="64"/>
            <w:r>
              <w:t>24.</w:t>
            </w:r>
          </w:p>
        </w:tc>
        <w:tc>
          <w:tcPr>
            <w:tcW w:w="5159" w:type="dxa"/>
          </w:tcPr>
          <w:p w:rsidR="00305DA1" w:rsidRDefault="00305DA1">
            <w:pPr>
              <w:pStyle w:val="ConsPlusNormal"/>
            </w:pPr>
            <w:r>
              <w:t>Прочие выплаты (-) /поступление (+)</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r>
              <w:t>25.</w:t>
            </w:r>
          </w:p>
        </w:tc>
        <w:tc>
          <w:tcPr>
            <w:tcW w:w="5159" w:type="dxa"/>
          </w:tcPr>
          <w:p w:rsidR="00305DA1" w:rsidRDefault="00305DA1">
            <w:pPr>
              <w:pStyle w:val="ConsPlusNormal"/>
            </w:pPr>
            <w:r>
              <w:t>Денежные средства на конец периода (</w:t>
            </w:r>
            <w:hyperlink w:anchor="P852" w:history="1">
              <w:r>
                <w:rPr>
                  <w:color w:val="0000FF"/>
                </w:rPr>
                <w:t>стр. 1</w:t>
              </w:r>
            </w:hyperlink>
            <w:r>
              <w:t xml:space="preserve"> + </w:t>
            </w:r>
            <w:hyperlink w:anchor="P1005" w:history="1">
              <w:r>
                <w:rPr>
                  <w:color w:val="0000FF"/>
                </w:rPr>
                <w:t>стр. 20</w:t>
              </w:r>
            </w:hyperlink>
            <w:r>
              <w:t xml:space="preserve"> + </w:t>
            </w:r>
            <w:hyperlink w:anchor="P1013" w:history="1">
              <w:r>
                <w:rPr>
                  <w:color w:val="0000FF"/>
                </w:rPr>
                <w:t>стр. 21</w:t>
              </w:r>
            </w:hyperlink>
            <w:r>
              <w:t xml:space="preserve"> + </w:t>
            </w:r>
            <w:hyperlink w:anchor="P1021" w:history="1">
              <w:r>
                <w:rPr>
                  <w:color w:val="0000FF"/>
                </w:rPr>
                <w:t>стр. 22</w:t>
              </w:r>
            </w:hyperlink>
            <w:r>
              <w:t xml:space="preserve"> + </w:t>
            </w:r>
            <w:hyperlink w:anchor="P1029" w:history="1">
              <w:r>
                <w:rPr>
                  <w:color w:val="0000FF"/>
                </w:rPr>
                <w:t>стр. 23</w:t>
              </w:r>
            </w:hyperlink>
            <w:r>
              <w:t xml:space="preserve"> + </w:t>
            </w:r>
            <w:hyperlink w:anchor="P1037" w:history="1">
              <w:r>
                <w:rPr>
                  <w:color w:val="0000FF"/>
                </w:rPr>
                <w:t>стр. 24</w:t>
              </w:r>
            </w:hyperlink>
            <w:r>
              <w:t>)</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r>
              <w:t>26.</w:t>
            </w:r>
          </w:p>
        </w:tc>
        <w:tc>
          <w:tcPr>
            <w:tcW w:w="5159" w:type="dxa"/>
          </w:tcPr>
          <w:p w:rsidR="00305DA1" w:rsidRDefault="00305DA1">
            <w:pPr>
              <w:pStyle w:val="ConsPlusNormal"/>
            </w:pPr>
            <w:r>
              <w:t>Рентабельность продаж (процентов) (</w:t>
            </w:r>
            <w:hyperlink w:anchor="P956" w:history="1">
              <w:r>
                <w:rPr>
                  <w:color w:val="0000FF"/>
                </w:rPr>
                <w:t>стр. 14</w:t>
              </w:r>
            </w:hyperlink>
            <w:r>
              <w:t xml:space="preserve"> / </w:t>
            </w:r>
            <w:hyperlink w:anchor="P860" w:history="1">
              <w:r>
                <w:rPr>
                  <w:color w:val="0000FF"/>
                </w:rPr>
                <w:t>стр. 2</w:t>
              </w:r>
            </w:hyperlink>
            <w:r>
              <w:t xml:space="preserve"> x 100 процентов)</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r>
              <w:lastRenderedPageBreak/>
              <w:t>27.</w:t>
            </w:r>
          </w:p>
        </w:tc>
        <w:tc>
          <w:tcPr>
            <w:tcW w:w="5159" w:type="dxa"/>
          </w:tcPr>
          <w:p w:rsidR="00305DA1" w:rsidRDefault="00305DA1">
            <w:pPr>
              <w:pStyle w:val="ConsPlusNormal"/>
            </w:pPr>
            <w:r>
              <w:t>Рентабельность производства (процентов) (</w:t>
            </w:r>
            <w:hyperlink w:anchor="P1005" w:history="1">
              <w:r>
                <w:rPr>
                  <w:color w:val="0000FF"/>
                </w:rPr>
                <w:t>стр. 20</w:t>
              </w:r>
            </w:hyperlink>
            <w:r>
              <w:t xml:space="preserve"> / </w:t>
            </w:r>
            <w:hyperlink w:anchor="P892" w:history="1">
              <w:r>
                <w:rPr>
                  <w:color w:val="0000FF"/>
                </w:rPr>
                <w:t>стр. 6</w:t>
              </w:r>
            </w:hyperlink>
            <w:r>
              <w:t xml:space="preserve"> x 100 процентов)</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r w:rsidR="00305DA1">
        <w:tc>
          <w:tcPr>
            <w:tcW w:w="734" w:type="dxa"/>
          </w:tcPr>
          <w:p w:rsidR="00305DA1" w:rsidRDefault="00305DA1">
            <w:pPr>
              <w:pStyle w:val="ConsPlusNormal"/>
              <w:jc w:val="center"/>
            </w:pPr>
            <w:r>
              <w:t>28.</w:t>
            </w:r>
          </w:p>
        </w:tc>
        <w:tc>
          <w:tcPr>
            <w:tcW w:w="5159" w:type="dxa"/>
          </w:tcPr>
          <w:p w:rsidR="00305DA1" w:rsidRDefault="00305DA1">
            <w:pPr>
              <w:pStyle w:val="ConsPlusNormal"/>
            </w:pPr>
            <w:r>
              <w:t>Среднемесячный доход</w:t>
            </w:r>
          </w:p>
        </w:tc>
        <w:tc>
          <w:tcPr>
            <w:tcW w:w="528" w:type="dxa"/>
          </w:tcPr>
          <w:p w:rsidR="00305DA1" w:rsidRDefault="00305DA1">
            <w:pPr>
              <w:pStyle w:val="ConsPlusNormal"/>
            </w:pPr>
          </w:p>
        </w:tc>
        <w:tc>
          <w:tcPr>
            <w:tcW w:w="538" w:type="dxa"/>
          </w:tcPr>
          <w:p w:rsidR="00305DA1" w:rsidRDefault="00305DA1">
            <w:pPr>
              <w:pStyle w:val="ConsPlusNormal"/>
            </w:pPr>
          </w:p>
        </w:tc>
        <w:tc>
          <w:tcPr>
            <w:tcW w:w="533" w:type="dxa"/>
          </w:tcPr>
          <w:p w:rsidR="00305DA1" w:rsidRDefault="00305DA1">
            <w:pPr>
              <w:pStyle w:val="ConsPlusNormal"/>
            </w:pPr>
          </w:p>
        </w:tc>
        <w:tc>
          <w:tcPr>
            <w:tcW w:w="533" w:type="dxa"/>
          </w:tcPr>
          <w:p w:rsidR="00305DA1" w:rsidRDefault="00305DA1">
            <w:pPr>
              <w:pStyle w:val="ConsPlusNormal"/>
            </w:pPr>
          </w:p>
        </w:tc>
        <w:tc>
          <w:tcPr>
            <w:tcW w:w="538" w:type="dxa"/>
          </w:tcPr>
          <w:p w:rsidR="00305DA1" w:rsidRDefault="00305DA1">
            <w:pPr>
              <w:pStyle w:val="ConsPlusNormal"/>
            </w:pPr>
          </w:p>
        </w:tc>
        <w:tc>
          <w:tcPr>
            <w:tcW w:w="1022" w:type="dxa"/>
          </w:tcPr>
          <w:p w:rsidR="00305DA1" w:rsidRDefault="00305DA1">
            <w:pPr>
              <w:pStyle w:val="ConsPlusNormal"/>
            </w:pPr>
          </w:p>
        </w:tc>
      </w:tr>
    </w:tbl>
    <w:p w:rsidR="00305DA1" w:rsidRDefault="00305DA1">
      <w:pPr>
        <w:pStyle w:val="ConsPlusNormal"/>
        <w:jc w:val="both"/>
      </w:pPr>
    </w:p>
    <w:p w:rsidR="00305DA1" w:rsidRDefault="00305DA1">
      <w:pPr>
        <w:pStyle w:val="ConsPlusNonformat"/>
        <w:jc w:val="both"/>
      </w:pPr>
      <w:r>
        <w:t>Председатель   _________________________________    _______________________</w:t>
      </w:r>
    </w:p>
    <w:p w:rsidR="00305DA1" w:rsidRDefault="00305DA1">
      <w:pPr>
        <w:pStyle w:val="ConsPlusNonformat"/>
        <w:jc w:val="both"/>
      </w:pPr>
      <w:r>
        <w:t xml:space="preserve">                     (фамилия, имя, отчество)             (подпись)</w:t>
      </w:r>
    </w:p>
    <w:p w:rsidR="00305DA1" w:rsidRDefault="00305DA1">
      <w:pPr>
        <w:pStyle w:val="ConsPlusNonformat"/>
        <w:jc w:val="both"/>
      </w:pPr>
    </w:p>
    <w:p w:rsidR="00305DA1" w:rsidRDefault="00305DA1">
      <w:pPr>
        <w:pStyle w:val="ConsPlusNonformat"/>
        <w:jc w:val="both"/>
      </w:pPr>
      <w:r>
        <w:t xml:space="preserve">    М.П.</w:t>
      </w:r>
    </w:p>
    <w:p w:rsidR="00305DA1" w:rsidRDefault="00305DA1">
      <w:pPr>
        <w:sectPr w:rsidR="00305DA1">
          <w:pgSz w:w="16838" w:h="11905" w:orient="landscape"/>
          <w:pgMar w:top="1701" w:right="1134" w:bottom="850" w:left="1134" w:header="0" w:footer="0" w:gutter="0"/>
          <w:cols w:space="720"/>
        </w:sectPr>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both"/>
      </w:pPr>
    </w:p>
    <w:p w:rsidR="00305DA1" w:rsidRDefault="00305DA1">
      <w:pPr>
        <w:pStyle w:val="ConsPlusNormal"/>
        <w:jc w:val="right"/>
        <w:outlineLvl w:val="1"/>
      </w:pPr>
      <w:bookmarkStart w:id="65" w:name="P1087"/>
      <w:bookmarkEnd w:id="65"/>
      <w:r>
        <w:t>Приложение 3</w:t>
      </w:r>
    </w:p>
    <w:p w:rsidR="00305DA1" w:rsidRDefault="00305DA1">
      <w:pPr>
        <w:pStyle w:val="ConsPlusNormal"/>
        <w:jc w:val="right"/>
      </w:pPr>
      <w:r>
        <w:t>к порядку</w:t>
      </w:r>
    </w:p>
    <w:p w:rsidR="00305DA1" w:rsidRDefault="00305DA1">
      <w:pPr>
        <w:pStyle w:val="ConsPlusNormal"/>
        <w:jc w:val="right"/>
      </w:pPr>
      <w:r>
        <w:t>проведения конкурса</w:t>
      </w:r>
    </w:p>
    <w:p w:rsidR="00305DA1" w:rsidRDefault="00305DA1">
      <w:pPr>
        <w:pStyle w:val="ConsPlusNormal"/>
        <w:jc w:val="right"/>
      </w:pPr>
      <w:r>
        <w:t>по отбору сельскохозяйственных</w:t>
      </w:r>
    </w:p>
    <w:p w:rsidR="00305DA1" w:rsidRDefault="00305DA1">
      <w:pPr>
        <w:pStyle w:val="ConsPlusNormal"/>
        <w:jc w:val="right"/>
      </w:pPr>
      <w:r>
        <w:t>потребительских кооперативов</w:t>
      </w:r>
    </w:p>
    <w:p w:rsidR="00305DA1" w:rsidRDefault="00305DA1">
      <w:pPr>
        <w:pStyle w:val="ConsPlusNormal"/>
        <w:jc w:val="right"/>
      </w:pPr>
      <w:r>
        <w:t>для предоставления грантов</w:t>
      </w:r>
    </w:p>
    <w:p w:rsidR="00305DA1" w:rsidRDefault="00305DA1">
      <w:pPr>
        <w:pStyle w:val="ConsPlusNormal"/>
        <w:jc w:val="right"/>
      </w:pPr>
      <w:r>
        <w:t>на развитие материально-технической базы</w:t>
      </w:r>
    </w:p>
    <w:p w:rsidR="00305DA1" w:rsidRDefault="00305DA1">
      <w:pPr>
        <w:pStyle w:val="ConsPlusNormal"/>
        <w:jc w:val="both"/>
      </w:pPr>
    </w:p>
    <w:p w:rsidR="00305DA1" w:rsidRDefault="00305DA1">
      <w:pPr>
        <w:pStyle w:val="ConsPlusNormal"/>
        <w:jc w:val="center"/>
        <w:outlineLvl w:val="2"/>
      </w:pPr>
      <w:bookmarkStart w:id="66" w:name="P1095"/>
      <w:bookmarkEnd w:id="66"/>
      <w:r>
        <w:t>Критерии оценки проекта</w:t>
      </w:r>
    </w:p>
    <w:p w:rsidR="00305DA1" w:rsidRDefault="00305DA1">
      <w:pPr>
        <w:pStyle w:val="ConsPlusNormal"/>
        <w:jc w:val="both"/>
      </w:pPr>
    </w:p>
    <w:p w:rsidR="00305DA1" w:rsidRDefault="00305DA1">
      <w:pPr>
        <w:pStyle w:val="ConsPlusNormal"/>
        <w:jc w:val="right"/>
      </w:pPr>
      <w:r>
        <w:t>Таблица 1</w:t>
      </w:r>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19"/>
        <w:gridCol w:w="1219"/>
        <w:gridCol w:w="919"/>
        <w:gridCol w:w="1594"/>
        <w:gridCol w:w="1594"/>
        <w:gridCol w:w="1594"/>
        <w:gridCol w:w="1594"/>
        <w:gridCol w:w="979"/>
      </w:tblGrid>
      <w:tr w:rsidR="00305DA1">
        <w:tc>
          <w:tcPr>
            <w:tcW w:w="454" w:type="dxa"/>
            <w:vMerge w:val="restart"/>
          </w:tcPr>
          <w:p w:rsidR="00305DA1" w:rsidRDefault="00305DA1">
            <w:pPr>
              <w:pStyle w:val="ConsPlusNormal"/>
              <w:jc w:val="center"/>
            </w:pPr>
            <w:r>
              <w:t>N п/п</w:t>
            </w:r>
          </w:p>
        </w:tc>
        <w:tc>
          <w:tcPr>
            <w:tcW w:w="2479" w:type="dxa"/>
            <w:vMerge w:val="restart"/>
          </w:tcPr>
          <w:p w:rsidR="00305DA1" w:rsidRDefault="00305DA1">
            <w:pPr>
              <w:pStyle w:val="ConsPlusNormal"/>
              <w:jc w:val="center"/>
            </w:pPr>
            <w:r>
              <w:t>Наименование критерия</w:t>
            </w:r>
          </w:p>
        </w:tc>
        <w:tc>
          <w:tcPr>
            <w:tcW w:w="1219" w:type="dxa"/>
            <w:vMerge w:val="restart"/>
          </w:tcPr>
          <w:p w:rsidR="00305DA1" w:rsidRDefault="00305DA1">
            <w:pPr>
              <w:pStyle w:val="ConsPlusNormal"/>
              <w:jc w:val="center"/>
            </w:pPr>
            <w:r>
              <w:t>Единица измерения</w:t>
            </w:r>
          </w:p>
        </w:tc>
        <w:tc>
          <w:tcPr>
            <w:tcW w:w="1219" w:type="dxa"/>
            <w:vMerge w:val="restart"/>
          </w:tcPr>
          <w:p w:rsidR="00305DA1" w:rsidRDefault="00305DA1">
            <w:pPr>
              <w:pStyle w:val="ConsPlusNormal"/>
              <w:jc w:val="center"/>
            </w:pPr>
            <w:r>
              <w:t>Удельный вес показателя</w:t>
            </w:r>
          </w:p>
        </w:tc>
        <w:tc>
          <w:tcPr>
            <w:tcW w:w="8274" w:type="dxa"/>
            <w:gridSpan w:val="6"/>
          </w:tcPr>
          <w:p w:rsidR="00305DA1" w:rsidRDefault="00305DA1">
            <w:pPr>
              <w:pStyle w:val="ConsPlusNormal"/>
              <w:jc w:val="center"/>
            </w:pPr>
            <w:r>
              <w:t>Баллы</w:t>
            </w:r>
          </w:p>
        </w:tc>
      </w:tr>
      <w:tr w:rsidR="00305DA1">
        <w:tc>
          <w:tcPr>
            <w:tcW w:w="454" w:type="dxa"/>
            <w:vMerge/>
          </w:tcPr>
          <w:p w:rsidR="00305DA1" w:rsidRDefault="00305DA1"/>
        </w:tc>
        <w:tc>
          <w:tcPr>
            <w:tcW w:w="2479" w:type="dxa"/>
            <w:vMerge/>
          </w:tcPr>
          <w:p w:rsidR="00305DA1" w:rsidRDefault="00305DA1"/>
        </w:tc>
        <w:tc>
          <w:tcPr>
            <w:tcW w:w="1219" w:type="dxa"/>
            <w:vMerge/>
          </w:tcPr>
          <w:p w:rsidR="00305DA1" w:rsidRDefault="00305DA1"/>
        </w:tc>
        <w:tc>
          <w:tcPr>
            <w:tcW w:w="1219" w:type="dxa"/>
            <w:vMerge/>
          </w:tcPr>
          <w:p w:rsidR="00305DA1" w:rsidRDefault="00305DA1"/>
        </w:tc>
        <w:tc>
          <w:tcPr>
            <w:tcW w:w="919" w:type="dxa"/>
          </w:tcPr>
          <w:p w:rsidR="00305DA1" w:rsidRDefault="00305DA1">
            <w:pPr>
              <w:pStyle w:val="ConsPlusNormal"/>
              <w:jc w:val="center"/>
            </w:pPr>
            <w:r>
              <w:t>0</w:t>
            </w:r>
          </w:p>
        </w:tc>
        <w:tc>
          <w:tcPr>
            <w:tcW w:w="1594" w:type="dxa"/>
          </w:tcPr>
          <w:p w:rsidR="00305DA1" w:rsidRDefault="00305DA1">
            <w:pPr>
              <w:pStyle w:val="ConsPlusNormal"/>
              <w:jc w:val="center"/>
            </w:pPr>
            <w:r>
              <w:t>1</w:t>
            </w:r>
          </w:p>
        </w:tc>
        <w:tc>
          <w:tcPr>
            <w:tcW w:w="1594" w:type="dxa"/>
          </w:tcPr>
          <w:p w:rsidR="00305DA1" w:rsidRDefault="00305DA1">
            <w:pPr>
              <w:pStyle w:val="ConsPlusNormal"/>
              <w:jc w:val="center"/>
            </w:pPr>
            <w:r>
              <w:t>2</w:t>
            </w:r>
          </w:p>
        </w:tc>
        <w:tc>
          <w:tcPr>
            <w:tcW w:w="1594" w:type="dxa"/>
          </w:tcPr>
          <w:p w:rsidR="00305DA1" w:rsidRDefault="00305DA1">
            <w:pPr>
              <w:pStyle w:val="ConsPlusNormal"/>
              <w:jc w:val="center"/>
            </w:pPr>
            <w:r>
              <w:t>3</w:t>
            </w:r>
          </w:p>
        </w:tc>
        <w:tc>
          <w:tcPr>
            <w:tcW w:w="1594" w:type="dxa"/>
          </w:tcPr>
          <w:p w:rsidR="00305DA1" w:rsidRDefault="00305DA1">
            <w:pPr>
              <w:pStyle w:val="ConsPlusNormal"/>
              <w:jc w:val="center"/>
            </w:pPr>
            <w:r>
              <w:t>4</w:t>
            </w:r>
          </w:p>
        </w:tc>
        <w:tc>
          <w:tcPr>
            <w:tcW w:w="979" w:type="dxa"/>
          </w:tcPr>
          <w:p w:rsidR="00305DA1" w:rsidRDefault="00305DA1">
            <w:pPr>
              <w:pStyle w:val="ConsPlusNormal"/>
              <w:jc w:val="center"/>
            </w:pPr>
            <w:r>
              <w:t>5</w:t>
            </w:r>
          </w:p>
        </w:tc>
      </w:tr>
      <w:tr w:rsidR="00305DA1">
        <w:tc>
          <w:tcPr>
            <w:tcW w:w="454" w:type="dxa"/>
          </w:tcPr>
          <w:p w:rsidR="00305DA1" w:rsidRDefault="00305DA1">
            <w:pPr>
              <w:pStyle w:val="ConsPlusNormal"/>
              <w:jc w:val="center"/>
            </w:pPr>
            <w:r>
              <w:t>1</w:t>
            </w:r>
          </w:p>
        </w:tc>
        <w:tc>
          <w:tcPr>
            <w:tcW w:w="2479" w:type="dxa"/>
          </w:tcPr>
          <w:p w:rsidR="00305DA1" w:rsidRDefault="00305DA1">
            <w:pPr>
              <w:pStyle w:val="ConsPlusNormal"/>
              <w:jc w:val="center"/>
            </w:pPr>
            <w:r>
              <w:t>2</w:t>
            </w:r>
          </w:p>
        </w:tc>
        <w:tc>
          <w:tcPr>
            <w:tcW w:w="1219" w:type="dxa"/>
          </w:tcPr>
          <w:p w:rsidR="00305DA1" w:rsidRDefault="00305DA1">
            <w:pPr>
              <w:pStyle w:val="ConsPlusNormal"/>
              <w:jc w:val="center"/>
            </w:pPr>
            <w:r>
              <w:t>3</w:t>
            </w:r>
          </w:p>
        </w:tc>
        <w:tc>
          <w:tcPr>
            <w:tcW w:w="1219" w:type="dxa"/>
          </w:tcPr>
          <w:p w:rsidR="00305DA1" w:rsidRDefault="00305DA1">
            <w:pPr>
              <w:pStyle w:val="ConsPlusNormal"/>
              <w:jc w:val="center"/>
            </w:pPr>
            <w:r>
              <w:t>4</w:t>
            </w:r>
          </w:p>
        </w:tc>
        <w:tc>
          <w:tcPr>
            <w:tcW w:w="919" w:type="dxa"/>
          </w:tcPr>
          <w:p w:rsidR="00305DA1" w:rsidRDefault="00305DA1">
            <w:pPr>
              <w:pStyle w:val="ConsPlusNormal"/>
              <w:jc w:val="center"/>
            </w:pPr>
            <w:r>
              <w:t>5</w:t>
            </w:r>
          </w:p>
        </w:tc>
        <w:tc>
          <w:tcPr>
            <w:tcW w:w="1594" w:type="dxa"/>
          </w:tcPr>
          <w:p w:rsidR="00305DA1" w:rsidRDefault="00305DA1">
            <w:pPr>
              <w:pStyle w:val="ConsPlusNormal"/>
              <w:jc w:val="center"/>
            </w:pPr>
            <w:r>
              <w:t>6</w:t>
            </w:r>
          </w:p>
        </w:tc>
        <w:tc>
          <w:tcPr>
            <w:tcW w:w="1594" w:type="dxa"/>
          </w:tcPr>
          <w:p w:rsidR="00305DA1" w:rsidRDefault="00305DA1">
            <w:pPr>
              <w:pStyle w:val="ConsPlusNormal"/>
              <w:jc w:val="center"/>
            </w:pPr>
            <w:r>
              <w:t>7</w:t>
            </w:r>
          </w:p>
        </w:tc>
        <w:tc>
          <w:tcPr>
            <w:tcW w:w="1594" w:type="dxa"/>
          </w:tcPr>
          <w:p w:rsidR="00305DA1" w:rsidRDefault="00305DA1">
            <w:pPr>
              <w:pStyle w:val="ConsPlusNormal"/>
              <w:jc w:val="center"/>
            </w:pPr>
            <w:r>
              <w:t>8</w:t>
            </w:r>
          </w:p>
        </w:tc>
        <w:tc>
          <w:tcPr>
            <w:tcW w:w="1594" w:type="dxa"/>
          </w:tcPr>
          <w:p w:rsidR="00305DA1" w:rsidRDefault="00305DA1">
            <w:pPr>
              <w:pStyle w:val="ConsPlusNormal"/>
              <w:jc w:val="center"/>
            </w:pPr>
            <w:r>
              <w:t>9</w:t>
            </w:r>
          </w:p>
        </w:tc>
        <w:tc>
          <w:tcPr>
            <w:tcW w:w="979" w:type="dxa"/>
          </w:tcPr>
          <w:p w:rsidR="00305DA1" w:rsidRDefault="00305DA1">
            <w:pPr>
              <w:pStyle w:val="ConsPlusNormal"/>
              <w:jc w:val="center"/>
            </w:pPr>
            <w:r>
              <w:t>10</w:t>
            </w:r>
          </w:p>
        </w:tc>
      </w:tr>
      <w:tr w:rsidR="00305DA1">
        <w:tc>
          <w:tcPr>
            <w:tcW w:w="454" w:type="dxa"/>
          </w:tcPr>
          <w:p w:rsidR="00305DA1" w:rsidRDefault="00305DA1">
            <w:pPr>
              <w:pStyle w:val="ConsPlusNormal"/>
              <w:jc w:val="center"/>
            </w:pPr>
            <w:bookmarkStart w:id="67" w:name="P1120"/>
            <w:bookmarkEnd w:id="67"/>
            <w:r>
              <w:t>1.</w:t>
            </w:r>
          </w:p>
        </w:tc>
        <w:tc>
          <w:tcPr>
            <w:tcW w:w="2479" w:type="dxa"/>
          </w:tcPr>
          <w:p w:rsidR="00305DA1" w:rsidRDefault="00305DA1">
            <w:pPr>
              <w:pStyle w:val="ConsPlusNormal"/>
            </w:pPr>
            <w:r>
              <w:t>Доля собственного участия в проекте (имущество сельскохозяйственного потребительского кооператива) по отношению к общей стоимости проекта</w:t>
            </w:r>
          </w:p>
        </w:tc>
        <w:tc>
          <w:tcPr>
            <w:tcW w:w="1219" w:type="dxa"/>
          </w:tcPr>
          <w:p w:rsidR="00305DA1" w:rsidRDefault="00305DA1">
            <w:pPr>
              <w:pStyle w:val="ConsPlusNormal"/>
              <w:jc w:val="center"/>
            </w:pPr>
            <w:r>
              <w:t>процентов</w:t>
            </w:r>
          </w:p>
        </w:tc>
        <w:tc>
          <w:tcPr>
            <w:tcW w:w="1219" w:type="dxa"/>
          </w:tcPr>
          <w:p w:rsidR="00305DA1" w:rsidRDefault="00305DA1">
            <w:pPr>
              <w:pStyle w:val="ConsPlusNormal"/>
              <w:jc w:val="center"/>
            </w:pPr>
            <w:r>
              <w:t>1</w:t>
            </w:r>
          </w:p>
        </w:tc>
        <w:tc>
          <w:tcPr>
            <w:tcW w:w="919" w:type="dxa"/>
          </w:tcPr>
          <w:p w:rsidR="00305DA1" w:rsidRDefault="00305DA1">
            <w:pPr>
              <w:pStyle w:val="ConsPlusNormal"/>
              <w:jc w:val="center"/>
            </w:pPr>
            <w:r>
              <w:t>менее 40</w:t>
            </w:r>
          </w:p>
        </w:tc>
        <w:tc>
          <w:tcPr>
            <w:tcW w:w="1594" w:type="dxa"/>
          </w:tcPr>
          <w:p w:rsidR="00305DA1" w:rsidRDefault="00305DA1">
            <w:pPr>
              <w:pStyle w:val="ConsPlusNormal"/>
              <w:jc w:val="center"/>
            </w:pPr>
            <w:r>
              <w:t>от 40 до 45 включительно</w:t>
            </w:r>
          </w:p>
        </w:tc>
        <w:tc>
          <w:tcPr>
            <w:tcW w:w="1594" w:type="dxa"/>
          </w:tcPr>
          <w:p w:rsidR="00305DA1" w:rsidRDefault="00305DA1">
            <w:pPr>
              <w:pStyle w:val="ConsPlusNormal"/>
              <w:jc w:val="center"/>
            </w:pPr>
            <w:r>
              <w:t>свыше 45 до 50 включительно</w:t>
            </w:r>
          </w:p>
        </w:tc>
        <w:tc>
          <w:tcPr>
            <w:tcW w:w="1594" w:type="dxa"/>
          </w:tcPr>
          <w:p w:rsidR="00305DA1" w:rsidRDefault="00305DA1">
            <w:pPr>
              <w:pStyle w:val="ConsPlusNormal"/>
              <w:jc w:val="center"/>
            </w:pPr>
            <w:r>
              <w:t>свыше 50 до 55 включительно</w:t>
            </w:r>
          </w:p>
        </w:tc>
        <w:tc>
          <w:tcPr>
            <w:tcW w:w="1594" w:type="dxa"/>
          </w:tcPr>
          <w:p w:rsidR="00305DA1" w:rsidRDefault="00305DA1">
            <w:pPr>
              <w:pStyle w:val="ConsPlusNormal"/>
              <w:jc w:val="center"/>
            </w:pPr>
            <w:r>
              <w:t>свыше 55 до 60 включительно</w:t>
            </w:r>
          </w:p>
        </w:tc>
        <w:tc>
          <w:tcPr>
            <w:tcW w:w="979" w:type="dxa"/>
          </w:tcPr>
          <w:p w:rsidR="00305DA1" w:rsidRDefault="00305DA1">
            <w:pPr>
              <w:pStyle w:val="ConsPlusNormal"/>
              <w:jc w:val="center"/>
            </w:pPr>
            <w:r>
              <w:t>свыше 60</w:t>
            </w:r>
          </w:p>
        </w:tc>
      </w:tr>
      <w:tr w:rsidR="00305DA1">
        <w:tc>
          <w:tcPr>
            <w:tcW w:w="454" w:type="dxa"/>
          </w:tcPr>
          <w:p w:rsidR="00305DA1" w:rsidRDefault="00305DA1">
            <w:pPr>
              <w:pStyle w:val="ConsPlusNormal"/>
              <w:jc w:val="center"/>
            </w:pPr>
            <w:bookmarkStart w:id="68" w:name="P1130"/>
            <w:bookmarkEnd w:id="68"/>
            <w:r>
              <w:t>2.</w:t>
            </w:r>
          </w:p>
        </w:tc>
        <w:tc>
          <w:tcPr>
            <w:tcW w:w="2479" w:type="dxa"/>
          </w:tcPr>
          <w:p w:rsidR="00305DA1" w:rsidRDefault="00305DA1">
            <w:pPr>
              <w:pStyle w:val="ConsPlusNormal"/>
            </w:pPr>
            <w:r>
              <w:t xml:space="preserve">Количество создаваемых </w:t>
            </w:r>
            <w:r>
              <w:lastRenderedPageBreak/>
              <w:t>постоянных рабочих мест</w:t>
            </w:r>
          </w:p>
        </w:tc>
        <w:tc>
          <w:tcPr>
            <w:tcW w:w="1219" w:type="dxa"/>
          </w:tcPr>
          <w:p w:rsidR="00305DA1" w:rsidRDefault="00305DA1">
            <w:pPr>
              <w:pStyle w:val="ConsPlusNormal"/>
              <w:jc w:val="center"/>
            </w:pPr>
            <w:r>
              <w:lastRenderedPageBreak/>
              <w:t>единиц</w:t>
            </w:r>
          </w:p>
        </w:tc>
        <w:tc>
          <w:tcPr>
            <w:tcW w:w="1219" w:type="dxa"/>
          </w:tcPr>
          <w:p w:rsidR="00305DA1" w:rsidRDefault="00305DA1">
            <w:pPr>
              <w:pStyle w:val="ConsPlusNormal"/>
              <w:jc w:val="center"/>
            </w:pPr>
            <w:r>
              <w:t>0,2</w:t>
            </w:r>
          </w:p>
        </w:tc>
        <w:tc>
          <w:tcPr>
            <w:tcW w:w="919" w:type="dxa"/>
          </w:tcPr>
          <w:p w:rsidR="00305DA1" w:rsidRDefault="00305DA1">
            <w:pPr>
              <w:pStyle w:val="ConsPlusNormal"/>
              <w:jc w:val="center"/>
            </w:pPr>
            <w:r>
              <w:t xml:space="preserve">менее 1 на </w:t>
            </w:r>
            <w:r>
              <w:lastRenderedPageBreak/>
              <w:t>каждый 1 млн. рублей гранта</w:t>
            </w:r>
          </w:p>
        </w:tc>
        <w:tc>
          <w:tcPr>
            <w:tcW w:w="1594" w:type="dxa"/>
          </w:tcPr>
          <w:p w:rsidR="00305DA1" w:rsidRDefault="00305DA1">
            <w:pPr>
              <w:pStyle w:val="ConsPlusNormal"/>
              <w:jc w:val="center"/>
            </w:pPr>
            <w:r>
              <w:lastRenderedPageBreak/>
              <w:t xml:space="preserve">1 на каждый 1 млн. рублей </w:t>
            </w:r>
            <w:r>
              <w:lastRenderedPageBreak/>
              <w:t>гранта</w:t>
            </w:r>
          </w:p>
        </w:tc>
        <w:tc>
          <w:tcPr>
            <w:tcW w:w="1594" w:type="dxa"/>
          </w:tcPr>
          <w:p w:rsidR="00305DA1" w:rsidRDefault="00305DA1">
            <w:pPr>
              <w:pStyle w:val="ConsPlusNormal"/>
              <w:jc w:val="center"/>
            </w:pPr>
            <w:r>
              <w:lastRenderedPageBreak/>
              <w:t>11</w:t>
            </w:r>
          </w:p>
        </w:tc>
        <w:tc>
          <w:tcPr>
            <w:tcW w:w="1594" w:type="dxa"/>
          </w:tcPr>
          <w:p w:rsidR="00305DA1" w:rsidRDefault="00305DA1">
            <w:pPr>
              <w:pStyle w:val="ConsPlusNormal"/>
              <w:jc w:val="center"/>
            </w:pPr>
            <w:r>
              <w:t>12</w:t>
            </w:r>
          </w:p>
        </w:tc>
        <w:tc>
          <w:tcPr>
            <w:tcW w:w="1594" w:type="dxa"/>
          </w:tcPr>
          <w:p w:rsidR="00305DA1" w:rsidRDefault="00305DA1">
            <w:pPr>
              <w:pStyle w:val="ConsPlusNormal"/>
              <w:jc w:val="center"/>
            </w:pPr>
            <w:r>
              <w:t>13</w:t>
            </w:r>
          </w:p>
        </w:tc>
        <w:tc>
          <w:tcPr>
            <w:tcW w:w="979" w:type="dxa"/>
          </w:tcPr>
          <w:p w:rsidR="00305DA1" w:rsidRDefault="00305DA1">
            <w:pPr>
              <w:pStyle w:val="ConsPlusNormal"/>
              <w:jc w:val="center"/>
            </w:pPr>
            <w:r>
              <w:t>свыше 13</w:t>
            </w:r>
          </w:p>
        </w:tc>
      </w:tr>
      <w:tr w:rsidR="00305DA1">
        <w:tc>
          <w:tcPr>
            <w:tcW w:w="454" w:type="dxa"/>
          </w:tcPr>
          <w:p w:rsidR="00305DA1" w:rsidRDefault="00305DA1">
            <w:pPr>
              <w:pStyle w:val="ConsPlusNormal"/>
              <w:jc w:val="center"/>
            </w:pPr>
            <w:bookmarkStart w:id="69" w:name="P1140"/>
            <w:bookmarkEnd w:id="69"/>
            <w:r>
              <w:lastRenderedPageBreak/>
              <w:t>3.</w:t>
            </w:r>
          </w:p>
        </w:tc>
        <w:tc>
          <w:tcPr>
            <w:tcW w:w="2479" w:type="dxa"/>
          </w:tcPr>
          <w:p w:rsidR="00305DA1" w:rsidRDefault="00305DA1">
            <w:pPr>
              <w:pStyle w:val="ConsPlusNormal"/>
            </w:pPr>
            <w:r>
              <w:t>Наличие собственной переработки сельскохозяйственной продукции</w:t>
            </w:r>
          </w:p>
        </w:tc>
        <w:tc>
          <w:tcPr>
            <w:tcW w:w="1219" w:type="dxa"/>
          </w:tcPr>
          <w:p w:rsidR="00305DA1" w:rsidRDefault="00305DA1">
            <w:pPr>
              <w:pStyle w:val="ConsPlusNormal"/>
            </w:pPr>
          </w:p>
        </w:tc>
        <w:tc>
          <w:tcPr>
            <w:tcW w:w="1219" w:type="dxa"/>
          </w:tcPr>
          <w:p w:rsidR="00305DA1" w:rsidRDefault="00305DA1">
            <w:pPr>
              <w:pStyle w:val="ConsPlusNormal"/>
              <w:jc w:val="center"/>
            </w:pPr>
            <w:r>
              <w:t>0,1</w:t>
            </w:r>
          </w:p>
        </w:tc>
        <w:tc>
          <w:tcPr>
            <w:tcW w:w="919" w:type="dxa"/>
          </w:tcPr>
          <w:p w:rsidR="00305DA1" w:rsidRDefault="00305DA1">
            <w:pPr>
              <w:pStyle w:val="ConsPlusNormal"/>
              <w:jc w:val="center"/>
            </w:pPr>
            <w:r>
              <w:t>-</w:t>
            </w:r>
          </w:p>
        </w:tc>
        <w:tc>
          <w:tcPr>
            <w:tcW w:w="1594" w:type="dxa"/>
          </w:tcPr>
          <w:p w:rsidR="00305DA1" w:rsidRDefault="00305DA1">
            <w:pPr>
              <w:pStyle w:val="ConsPlusNormal"/>
              <w:jc w:val="center"/>
            </w:pPr>
            <w:r>
              <w:t>-</w:t>
            </w:r>
          </w:p>
        </w:tc>
        <w:tc>
          <w:tcPr>
            <w:tcW w:w="1594" w:type="dxa"/>
          </w:tcPr>
          <w:p w:rsidR="00305DA1" w:rsidRDefault="00305DA1">
            <w:pPr>
              <w:pStyle w:val="ConsPlusNormal"/>
              <w:jc w:val="center"/>
            </w:pPr>
            <w:r>
              <w:t>-</w:t>
            </w:r>
          </w:p>
        </w:tc>
        <w:tc>
          <w:tcPr>
            <w:tcW w:w="1594" w:type="dxa"/>
          </w:tcPr>
          <w:p w:rsidR="00305DA1" w:rsidRDefault="00305DA1">
            <w:pPr>
              <w:pStyle w:val="ConsPlusNormal"/>
              <w:jc w:val="center"/>
            </w:pPr>
            <w:r>
              <w:t>-</w:t>
            </w:r>
          </w:p>
        </w:tc>
        <w:tc>
          <w:tcPr>
            <w:tcW w:w="1594" w:type="dxa"/>
          </w:tcPr>
          <w:p w:rsidR="00305DA1" w:rsidRDefault="00305DA1">
            <w:pPr>
              <w:pStyle w:val="ConsPlusNormal"/>
              <w:jc w:val="center"/>
            </w:pPr>
            <w:r>
              <w:t>-</w:t>
            </w:r>
          </w:p>
        </w:tc>
        <w:tc>
          <w:tcPr>
            <w:tcW w:w="979" w:type="dxa"/>
          </w:tcPr>
          <w:p w:rsidR="00305DA1" w:rsidRDefault="00305DA1">
            <w:pPr>
              <w:pStyle w:val="ConsPlusNormal"/>
              <w:jc w:val="center"/>
            </w:pPr>
            <w:r>
              <w:t>наличие</w:t>
            </w:r>
          </w:p>
        </w:tc>
      </w:tr>
    </w:tbl>
    <w:p w:rsidR="00305DA1" w:rsidRDefault="00305DA1">
      <w:pPr>
        <w:pStyle w:val="ConsPlusNormal"/>
        <w:jc w:val="both"/>
      </w:pPr>
    </w:p>
    <w:p w:rsidR="00305DA1" w:rsidRDefault="00305DA1">
      <w:pPr>
        <w:pStyle w:val="ConsPlusNormal"/>
        <w:ind w:firstLine="540"/>
        <w:jc w:val="both"/>
      </w:pPr>
      <w:r>
        <w:t xml:space="preserve">Примечание. При оценке заявок по </w:t>
      </w:r>
      <w:hyperlink w:anchor="P1120" w:history="1">
        <w:r>
          <w:rPr>
            <w:color w:val="0000FF"/>
          </w:rPr>
          <w:t>критерию 1</w:t>
        </w:r>
      </w:hyperlink>
      <w:r>
        <w:t xml:space="preserve"> для определения доли собственного участия сельскохозяйственного потребительского кооператива в проекте учитываются собственное имущество членов сельскохозяйственного потребительского кооператива в виде паевых взносов (денежные средства, имущество, в том числе земельные участки, имущественные права), а также имущество, произведенное и приобретенное кооперативом в процессе его деятельности, и включается при предоставлении заверенных заявителем копий документов о его оценке (кадастровый паспорт, оценка БТИ, независимая экспертиза оценочных компаний).</w:t>
      </w:r>
    </w:p>
    <w:p w:rsidR="00305DA1" w:rsidRDefault="00305DA1">
      <w:pPr>
        <w:pStyle w:val="ConsPlusNormal"/>
        <w:ind w:firstLine="540"/>
        <w:jc w:val="both"/>
      </w:pPr>
      <w:r>
        <w:t xml:space="preserve">Оценка заявок по </w:t>
      </w:r>
      <w:hyperlink w:anchor="P1130" w:history="1">
        <w:r>
          <w:rPr>
            <w:color w:val="0000FF"/>
          </w:rPr>
          <w:t>критерию 2</w:t>
        </w:r>
      </w:hyperlink>
      <w:r>
        <w:t xml:space="preserve"> осуществляется на основании данных бизнес-плана.</w:t>
      </w:r>
    </w:p>
    <w:p w:rsidR="00305DA1" w:rsidRDefault="00305DA1">
      <w:pPr>
        <w:pStyle w:val="ConsPlusNormal"/>
        <w:ind w:firstLine="540"/>
        <w:jc w:val="both"/>
      </w:pPr>
      <w:r>
        <w:t xml:space="preserve">Оценка заявок по </w:t>
      </w:r>
      <w:hyperlink w:anchor="P1140" w:history="1">
        <w:r>
          <w:rPr>
            <w:color w:val="0000FF"/>
          </w:rPr>
          <w:t>критерию 3</w:t>
        </w:r>
      </w:hyperlink>
      <w:r>
        <w:t xml:space="preserve"> осуществляется на основании акта ввода в эксплуатацию производственного объекта, данных бухгалтерского баланса о наличии основных средств.</w:t>
      </w:r>
    </w:p>
    <w:p w:rsidR="00305DA1" w:rsidRDefault="00305DA1">
      <w:pPr>
        <w:pStyle w:val="ConsPlusNormal"/>
        <w:jc w:val="both"/>
      </w:pPr>
    </w:p>
    <w:p w:rsidR="00305DA1" w:rsidRDefault="00305DA1">
      <w:pPr>
        <w:pStyle w:val="ConsPlusNormal"/>
        <w:jc w:val="right"/>
        <w:outlineLvl w:val="2"/>
      </w:pPr>
      <w:r>
        <w:t>Таблица 2</w:t>
      </w:r>
    </w:p>
    <w:p w:rsidR="00305DA1" w:rsidRDefault="00305DA1">
      <w:pPr>
        <w:pStyle w:val="ConsPlusNormal"/>
        <w:jc w:val="both"/>
      </w:pPr>
    </w:p>
    <w:p w:rsidR="00305DA1" w:rsidRDefault="00305DA1">
      <w:pPr>
        <w:pStyle w:val="ConsPlusNormal"/>
        <w:jc w:val="center"/>
      </w:pPr>
      <w:r>
        <w:t>Дополнительные критерии оценки проекта</w:t>
      </w:r>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4008"/>
        <w:gridCol w:w="1701"/>
        <w:gridCol w:w="3288"/>
      </w:tblGrid>
      <w:tr w:rsidR="00305DA1">
        <w:tc>
          <w:tcPr>
            <w:tcW w:w="590" w:type="dxa"/>
          </w:tcPr>
          <w:p w:rsidR="00305DA1" w:rsidRDefault="00305DA1">
            <w:pPr>
              <w:pStyle w:val="ConsPlusNormal"/>
              <w:jc w:val="center"/>
            </w:pPr>
            <w:r>
              <w:t>N п/п</w:t>
            </w:r>
          </w:p>
        </w:tc>
        <w:tc>
          <w:tcPr>
            <w:tcW w:w="4008" w:type="dxa"/>
          </w:tcPr>
          <w:p w:rsidR="00305DA1" w:rsidRDefault="00305DA1">
            <w:pPr>
              <w:pStyle w:val="ConsPlusNormal"/>
              <w:jc w:val="center"/>
            </w:pPr>
            <w:r>
              <w:t>Наименование критерия</w:t>
            </w:r>
          </w:p>
        </w:tc>
        <w:tc>
          <w:tcPr>
            <w:tcW w:w="1701" w:type="dxa"/>
          </w:tcPr>
          <w:p w:rsidR="00305DA1" w:rsidRDefault="00305DA1">
            <w:pPr>
              <w:pStyle w:val="ConsPlusNormal"/>
              <w:jc w:val="center"/>
            </w:pPr>
            <w:r>
              <w:t>Удельный вес показателя</w:t>
            </w:r>
          </w:p>
        </w:tc>
        <w:tc>
          <w:tcPr>
            <w:tcW w:w="3288" w:type="dxa"/>
          </w:tcPr>
          <w:p w:rsidR="00305DA1" w:rsidRDefault="00305DA1">
            <w:pPr>
              <w:pStyle w:val="ConsPlusNormal"/>
              <w:jc w:val="center"/>
            </w:pPr>
            <w:r>
              <w:t>Баллы от 0 до 5</w:t>
            </w:r>
          </w:p>
        </w:tc>
      </w:tr>
      <w:tr w:rsidR="00305DA1">
        <w:tc>
          <w:tcPr>
            <w:tcW w:w="590" w:type="dxa"/>
          </w:tcPr>
          <w:p w:rsidR="00305DA1" w:rsidRDefault="00305DA1">
            <w:pPr>
              <w:pStyle w:val="ConsPlusNormal"/>
            </w:pPr>
            <w:r>
              <w:t>1.</w:t>
            </w:r>
          </w:p>
        </w:tc>
        <w:tc>
          <w:tcPr>
            <w:tcW w:w="4008" w:type="dxa"/>
          </w:tcPr>
          <w:p w:rsidR="00305DA1" w:rsidRDefault="00305DA1">
            <w:pPr>
              <w:pStyle w:val="ConsPlusNormal"/>
              <w:jc w:val="both"/>
            </w:pPr>
            <w:r>
              <w:t>Направление деятельности заявителя согласно представленному проекту</w:t>
            </w:r>
          </w:p>
        </w:tc>
        <w:tc>
          <w:tcPr>
            <w:tcW w:w="1701" w:type="dxa"/>
          </w:tcPr>
          <w:p w:rsidR="00305DA1" w:rsidRDefault="00305DA1">
            <w:pPr>
              <w:pStyle w:val="ConsPlusNormal"/>
              <w:jc w:val="center"/>
            </w:pPr>
            <w:r>
              <w:t>1</w:t>
            </w:r>
          </w:p>
        </w:tc>
        <w:tc>
          <w:tcPr>
            <w:tcW w:w="3288" w:type="dxa"/>
          </w:tcPr>
          <w:p w:rsidR="00305DA1" w:rsidRDefault="00305DA1">
            <w:pPr>
              <w:pStyle w:val="ConsPlusNormal"/>
            </w:pPr>
            <w:r>
              <w:t xml:space="preserve">согласно </w:t>
            </w:r>
            <w:hyperlink w:anchor="P1177" w:history="1">
              <w:r>
                <w:rPr>
                  <w:color w:val="0000FF"/>
                </w:rPr>
                <w:t>таблице</w:t>
              </w:r>
            </w:hyperlink>
            <w:r>
              <w:t xml:space="preserve"> соответствия</w:t>
            </w:r>
          </w:p>
        </w:tc>
      </w:tr>
      <w:tr w:rsidR="00305DA1">
        <w:tc>
          <w:tcPr>
            <w:tcW w:w="590" w:type="dxa"/>
          </w:tcPr>
          <w:p w:rsidR="00305DA1" w:rsidRDefault="00305DA1">
            <w:pPr>
              <w:pStyle w:val="ConsPlusNormal"/>
            </w:pPr>
            <w:r>
              <w:t>2.</w:t>
            </w:r>
          </w:p>
        </w:tc>
        <w:tc>
          <w:tcPr>
            <w:tcW w:w="4008" w:type="dxa"/>
          </w:tcPr>
          <w:p w:rsidR="00305DA1" w:rsidRDefault="00305DA1">
            <w:pPr>
              <w:pStyle w:val="ConsPlusNormal"/>
              <w:jc w:val="both"/>
            </w:pPr>
            <w:r>
              <w:t xml:space="preserve">Оценка проекта конкурсной комиссией </w:t>
            </w:r>
            <w:hyperlink w:anchor="P1173" w:history="1">
              <w:r>
                <w:rPr>
                  <w:color w:val="0000FF"/>
                </w:rPr>
                <w:t>&lt;*&gt;</w:t>
              </w:r>
            </w:hyperlink>
          </w:p>
        </w:tc>
        <w:tc>
          <w:tcPr>
            <w:tcW w:w="1701" w:type="dxa"/>
          </w:tcPr>
          <w:p w:rsidR="00305DA1" w:rsidRDefault="00305DA1">
            <w:pPr>
              <w:pStyle w:val="ConsPlusNormal"/>
              <w:jc w:val="center"/>
            </w:pPr>
            <w:r>
              <w:t>2</w:t>
            </w:r>
          </w:p>
        </w:tc>
        <w:tc>
          <w:tcPr>
            <w:tcW w:w="3288" w:type="dxa"/>
          </w:tcPr>
          <w:p w:rsidR="00305DA1" w:rsidRDefault="00305DA1">
            <w:pPr>
              <w:pStyle w:val="ConsPlusNormal"/>
            </w:pPr>
            <w:r>
              <w:t>среднее арифметическое оценок членов конкурсной комиссии</w:t>
            </w:r>
          </w:p>
        </w:tc>
      </w:tr>
    </w:tbl>
    <w:p w:rsidR="00305DA1" w:rsidRDefault="00305DA1">
      <w:pPr>
        <w:pStyle w:val="ConsPlusNormal"/>
        <w:jc w:val="both"/>
      </w:pPr>
    </w:p>
    <w:p w:rsidR="00305DA1" w:rsidRDefault="00305DA1">
      <w:pPr>
        <w:pStyle w:val="ConsPlusNormal"/>
        <w:ind w:firstLine="540"/>
        <w:jc w:val="both"/>
      </w:pPr>
      <w:r>
        <w:t>--------------------------------</w:t>
      </w:r>
    </w:p>
    <w:p w:rsidR="00305DA1" w:rsidRDefault="00305DA1">
      <w:pPr>
        <w:pStyle w:val="ConsPlusNormal"/>
        <w:ind w:firstLine="540"/>
        <w:jc w:val="both"/>
      </w:pPr>
      <w:bookmarkStart w:id="70" w:name="P1173"/>
      <w:bookmarkEnd w:id="70"/>
      <w:r>
        <w:lastRenderedPageBreak/>
        <w:t>&lt;*&gt; Оценивается конкурсной комиссией исходя из экономической эффективности, социальной значимости для экономики области.</w:t>
      </w:r>
    </w:p>
    <w:p w:rsidR="00305DA1" w:rsidRDefault="00305DA1">
      <w:pPr>
        <w:pStyle w:val="ConsPlusNormal"/>
        <w:jc w:val="both"/>
      </w:pPr>
    </w:p>
    <w:p w:rsidR="00305DA1" w:rsidRDefault="00305DA1">
      <w:pPr>
        <w:pStyle w:val="ConsPlusNormal"/>
        <w:jc w:val="right"/>
        <w:outlineLvl w:val="2"/>
      </w:pPr>
      <w:r>
        <w:t>Таблица 3</w:t>
      </w:r>
    </w:p>
    <w:p w:rsidR="00305DA1" w:rsidRDefault="00305DA1">
      <w:pPr>
        <w:pStyle w:val="ConsPlusNormal"/>
        <w:jc w:val="both"/>
      </w:pPr>
    </w:p>
    <w:p w:rsidR="00305DA1" w:rsidRDefault="00305DA1">
      <w:pPr>
        <w:pStyle w:val="ConsPlusNormal"/>
        <w:jc w:val="center"/>
      </w:pPr>
      <w:bookmarkStart w:id="71" w:name="P1177"/>
      <w:bookmarkEnd w:id="71"/>
      <w:r>
        <w:t>Соответствие баллов и направлений</w:t>
      </w:r>
    </w:p>
    <w:p w:rsidR="00305DA1" w:rsidRDefault="00305DA1">
      <w:pPr>
        <w:pStyle w:val="ConsPlusNormal"/>
        <w:jc w:val="center"/>
      </w:pPr>
      <w:r>
        <w:t>деятельности заявителя</w:t>
      </w:r>
    </w:p>
    <w:p w:rsidR="00305DA1" w:rsidRDefault="00305DA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974"/>
        <w:gridCol w:w="7937"/>
      </w:tblGrid>
      <w:tr w:rsidR="00305DA1">
        <w:tc>
          <w:tcPr>
            <w:tcW w:w="653" w:type="dxa"/>
          </w:tcPr>
          <w:p w:rsidR="00305DA1" w:rsidRDefault="00305DA1">
            <w:pPr>
              <w:pStyle w:val="ConsPlusNormal"/>
              <w:jc w:val="center"/>
            </w:pPr>
            <w:r>
              <w:t>N п/п</w:t>
            </w:r>
          </w:p>
        </w:tc>
        <w:tc>
          <w:tcPr>
            <w:tcW w:w="974" w:type="dxa"/>
          </w:tcPr>
          <w:p w:rsidR="00305DA1" w:rsidRDefault="00305DA1">
            <w:pPr>
              <w:pStyle w:val="ConsPlusNormal"/>
              <w:jc w:val="center"/>
            </w:pPr>
            <w:r>
              <w:t>Баллы</w:t>
            </w:r>
          </w:p>
        </w:tc>
        <w:tc>
          <w:tcPr>
            <w:tcW w:w="7937" w:type="dxa"/>
          </w:tcPr>
          <w:p w:rsidR="00305DA1" w:rsidRDefault="00305DA1">
            <w:pPr>
              <w:pStyle w:val="ConsPlusNormal"/>
              <w:jc w:val="center"/>
            </w:pPr>
            <w:r>
              <w:t>Направление деятельности заявителя согласно</w:t>
            </w:r>
          </w:p>
          <w:p w:rsidR="00305DA1" w:rsidRDefault="00305DA1">
            <w:pPr>
              <w:pStyle w:val="ConsPlusNormal"/>
              <w:jc w:val="center"/>
            </w:pPr>
            <w:r>
              <w:t>представленному проекту</w:t>
            </w:r>
          </w:p>
        </w:tc>
      </w:tr>
      <w:tr w:rsidR="00305DA1">
        <w:tc>
          <w:tcPr>
            <w:tcW w:w="653" w:type="dxa"/>
          </w:tcPr>
          <w:p w:rsidR="00305DA1" w:rsidRDefault="00305DA1">
            <w:pPr>
              <w:pStyle w:val="ConsPlusNormal"/>
            </w:pPr>
            <w:r>
              <w:t>1.</w:t>
            </w:r>
          </w:p>
        </w:tc>
        <w:tc>
          <w:tcPr>
            <w:tcW w:w="974" w:type="dxa"/>
          </w:tcPr>
          <w:p w:rsidR="00305DA1" w:rsidRDefault="00305DA1">
            <w:pPr>
              <w:pStyle w:val="ConsPlusNormal"/>
              <w:jc w:val="center"/>
            </w:pPr>
            <w:r>
              <w:t>5</w:t>
            </w:r>
          </w:p>
        </w:tc>
        <w:tc>
          <w:tcPr>
            <w:tcW w:w="7937" w:type="dxa"/>
          </w:tcPr>
          <w:p w:rsidR="00305DA1" w:rsidRDefault="00305DA1">
            <w:pPr>
              <w:pStyle w:val="ConsPlusNormal"/>
              <w:jc w:val="both"/>
            </w:pPr>
            <w:r>
              <w:t>Заготовка, охлаждение, переработка, хранение молока, подготовка к реализации полученной при этом сельскохозяйственной продукции и продуктов ее переработки</w:t>
            </w:r>
          </w:p>
        </w:tc>
      </w:tr>
      <w:tr w:rsidR="00305DA1">
        <w:tc>
          <w:tcPr>
            <w:tcW w:w="653" w:type="dxa"/>
          </w:tcPr>
          <w:p w:rsidR="00305DA1" w:rsidRDefault="00305DA1">
            <w:pPr>
              <w:pStyle w:val="ConsPlusNormal"/>
            </w:pPr>
            <w:r>
              <w:t>2.</w:t>
            </w:r>
          </w:p>
        </w:tc>
        <w:tc>
          <w:tcPr>
            <w:tcW w:w="974" w:type="dxa"/>
          </w:tcPr>
          <w:p w:rsidR="00305DA1" w:rsidRDefault="00305DA1">
            <w:pPr>
              <w:pStyle w:val="ConsPlusNormal"/>
              <w:jc w:val="center"/>
            </w:pPr>
            <w:r>
              <w:t>4</w:t>
            </w:r>
          </w:p>
        </w:tc>
        <w:tc>
          <w:tcPr>
            <w:tcW w:w="7937" w:type="dxa"/>
          </w:tcPr>
          <w:p w:rsidR="00305DA1" w:rsidRDefault="00305DA1">
            <w:pPr>
              <w:pStyle w:val="ConsPlusNormal"/>
              <w:jc w:val="both"/>
            </w:pPr>
            <w:r>
              <w:t>Заготовка, хранение, переработка, сортировка, убой, первичная переработка сельскохозяйственных животных и птицы, подготовка к реализации полученной при этом сельскохозяйственной продукции и продуктов ее переработки</w:t>
            </w:r>
          </w:p>
        </w:tc>
      </w:tr>
      <w:tr w:rsidR="00305DA1">
        <w:tc>
          <w:tcPr>
            <w:tcW w:w="653" w:type="dxa"/>
          </w:tcPr>
          <w:p w:rsidR="00305DA1" w:rsidRDefault="00305DA1">
            <w:pPr>
              <w:pStyle w:val="ConsPlusNormal"/>
            </w:pPr>
            <w:r>
              <w:t>3.</w:t>
            </w:r>
          </w:p>
        </w:tc>
        <w:tc>
          <w:tcPr>
            <w:tcW w:w="974" w:type="dxa"/>
          </w:tcPr>
          <w:p w:rsidR="00305DA1" w:rsidRDefault="00305DA1">
            <w:pPr>
              <w:pStyle w:val="ConsPlusNormal"/>
              <w:jc w:val="center"/>
            </w:pPr>
            <w:r>
              <w:t>3</w:t>
            </w:r>
          </w:p>
        </w:tc>
        <w:tc>
          <w:tcPr>
            <w:tcW w:w="7937" w:type="dxa"/>
          </w:tcPr>
          <w:p w:rsidR="00305DA1" w:rsidRDefault="00305DA1">
            <w:pPr>
              <w:pStyle w:val="ConsPlusNormal"/>
              <w:jc w:val="both"/>
            </w:pPr>
            <w:r>
              <w:t>Заготовка, хранение, переработка, сортировка рыбы и аквакультуры, подготовка к реализации полученной при этом сельскохозяйственной продукции и продуктов ее переработки</w:t>
            </w:r>
          </w:p>
        </w:tc>
      </w:tr>
      <w:tr w:rsidR="00305DA1">
        <w:tc>
          <w:tcPr>
            <w:tcW w:w="653" w:type="dxa"/>
          </w:tcPr>
          <w:p w:rsidR="00305DA1" w:rsidRDefault="00305DA1">
            <w:pPr>
              <w:pStyle w:val="ConsPlusNormal"/>
            </w:pPr>
            <w:r>
              <w:t>4.</w:t>
            </w:r>
          </w:p>
        </w:tc>
        <w:tc>
          <w:tcPr>
            <w:tcW w:w="974" w:type="dxa"/>
          </w:tcPr>
          <w:p w:rsidR="00305DA1" w:rsidRDefault="00305DA1">
            <w:pPr>
              <w:pStyle w:val="ConsPlusNormal"/>
              <w:jc w:val="center"/>
            </w:pPr>
            <w:r>
              <w:t>2</w:t>
            </w:r>
          </w:p>
        </w:tc>
        <w:tc>
          <w:tcPr>
            <w:tcW w:w="7937" w:type="dxa"/>
          </w:tcPr>
          <w:p w:rsidR="00305DA1" w:rsidRDefault="00305DA1">
            <w:pPr>
              <w:pStyle w:val="ConsPlusNormal"/>
              <w:jc w:val="both"/>
            </w:pPr>
            <w:r>
              <w:t>Заготовка, хранение, подработка, переработка, сортировка овощей, грибов, плодов, ягод, подготовка к реализации полученной при этом сельскохозяйственной продукции и продуктов ее переработки</w:t>
            </w:r>
          </w:p>
        </w:tc>
      </w:tr>
      <w:tr w:rsidR="00305DA1">
        <w:tc>
          <w:tcPr>
            <w:tcW w:w="653" w:type="dxa"/>
          </w:tcPr>
          <w:p w:rsidR="00305DA1" w:rsidRDefault="00305DA1">
            <w:pPr>
              <w:pStyle w:val="ConsPlusNormal"/>
            </w:pPr>
            <w:r>
              <w:t>5.</w:t>
            </w:r>
          </w:p>
        </w:tc>
        <w:tc>
          <w:tcPr>
            <w:tcW w:w="974" w:type="dxa"/>
          </w:tcPr>
          <w:p w:rsidR="00305DA1" w:rsidRDefault="00305DA1">
            <w:pPr>
              <w:pStyle w:val="ConsPlusNormal"/>
              <w:jc w:val="center"/>
            </w:pPr>
            <w:r>
              <w:t>1</w:t>
            </w:r>
          </w:p>
        </w:tc>
        <w:tc>
          <w:tcPr>
            <w:tcW w:w="7937" w:type="dxa"/>
          </w:tcPr>
          <w:p w:rsidR="00305DA1" w:rsidRDefault="00305DA1">
            <w:pPr>
              <w:pStyle w:val="ConsPlusNormal"/>
              <w:jc w:val="both"/>
            </w:pPr>
            <w:r>
              <w:t>Заготовка, хранение, подработка, переработка, сортировка картофеля, подготовка к реализации полученной при этом сельскохозяйственной продукции и продуктов ее переработки</w:t>
            </w:r>
          </w:p>
        </w:tc>
      </w:tr>
      <w:tr w:rsidR="00305DA1">
        <w:tc>
          <w:tcPr>
            <w:tcW w:w="653" w:type="dxa"/>
          </w:tcPr>
          <w:p w:rsidR="00305DA1" w:rsidRDefault="00305DA1">
            <w:pPr>
              <w:pStyle w:val="ConsPlusNormal"/>
            </w:pPr>
            <w:r>
              <w:t>6.</w:t>
            </w:r>
          </w:p>
        </w:tc>
        <w:tc>
          <w:tcPr>
            <w:tcW w:w="974" w:type="dxa"/>
          </w:tcPr>
          <w:p w:rsidR="00305DA1" w:rsidRDefault="00305DA1">
            <w:pPr>
              <w:pStyle w:val="ConsPlusNormal"/>
              <w:jc w:val="center"/>
            </w:pPr>
            <w:r>
              <w:t>0</w:t>
            </w:r>
          </w:p>
        </w:tc>
        <w:tc>
          <w:tcPr>
            <w:tcW w:w="7937" w:type="dxa"/>
          </w:tcPr>
          <w:p w:rsidR="00305DA1" w:rsidRDefault="00305DA1">
            <w:pPr>
              <w:pStyle w:val="ConsPlusNormal"/>
            </w:pPr>
            <w:r>
              <w:t>Направления, не вошедшие в настоящую таблицу</w:t>
            </w:r>
          </w:p>
        </w:tc>
      </w:tr>
    </w:tbl>
    <w:p w:rsidR="00305DA1" w:rsidRDefault="00305DA1">
      <w:pPr>
        <w:pStyle w:val="ConsPlusNormal"/>
        <w:jc w:val="both"/>
      </w:pPr>
    </w:p>
    <w:p w:rsidR="00305DA1" w:rsidRDefault="00305DA1">
      <w:pPr>
        <w:pStyle w:val="ConsPlusNormal"/>
        <w:jc w:val="both"/>
      </w:pPr>
    </w:p>
    <w:p w:rsidR="00305DA1" w:rsidRDefault="00305DA1">
      <w:pPr>
        <w:pStyle w:val="ConsPlusNormal"/>
        <w:pBdr>
          <w:top w:val="single" w:sz="6" w:space="0" w:color="auto"/>
        </w:pBdr>
        <w:spacing w:before="100" w:after="100"/>
        <w:jc w:val="both"/>
        <w:rPr>
          <w:sz w:val="2"/>
          <w:szCs w:val="2"/>
        </w:rPr>
      </w:pPr>
    </w:p>
    <w:p w:rsidR="0072023A" w:rsidRDefault="0072023A"/>
    <w:sectPr w:rsidR="0072023A" w:rsidSect="00380AE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05DA1"/>
    <w:rsid w:val="00305DA1"/>
    <w:rsid w:val="0072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D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E3798765A4F1C9E88D28530C581582927E3887C7E6500862BEAC364642C57B9E63651756D48C7N5T9M" TargetMode="External"/><Relationship Id="rId13" Type="http://schemas.openxmlformats.org/officeDocument/2006/relationships/hyperlink" Target="consultantplus://offline/ref=AF8E3798765A4F1C9E88CC8826A9DC5C282BBE807D7D6954DA74B19E336D2600FEA96F13316748CE581419NETDM" TargetMode="External"/><Relationship Id="rId18" Type="http://schemas.openxmlformats.org/officeDocument/2006/relationships/hyperlink" Target="consultantplus://offline/ref=AF8E3798765A4F1C9E88CC8826A9DC5C282BBE807D7D6954DA74B19E336D2600FEA96F13316748CE581418NETEM" TargetMode="External"/><Relationship Id="rId26" Type="http://schemas.openxmlformats.org/officeDocument/2006/relationships/hyperlink" Target="consultantplus://offline/ref=AF8E3798765A4F1C9E88D28530C581582928E98B7E7B6500862BEAC364N6T4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F8E3798765A4F1C9E88CC8826A9DC5C282BBE807D7D6954DA74B19E336D2600FEA96F13316748CE58141BNETBM" TargetMode="External"/><Relationship Id="rId34" Type="http://schemas.openxmlformats.org/officeDocument/2006/relationships/hyperlink" Target="consultantplus://offline/ref=AF8E3798765A4F1C9E88CC8826A9DC5C282BBE807D7D6954DA74B19E336D2600FEA96F13316748CE58141ANETEM" TargetMode="External"/><Relationship Id="rId7" Type="http://schemas.openxmlformats.org/officeDocument/2006/relationships/hyperlink" Target="consultantplus://offline/ref=AF8E3798765A4F1C9E88D28530C581582928E3847D796500862BEAC364N6T4M" TargetMode="External"/><Relationship Id="rId12" Type="http://schemas.openxmlformats.org/officeDocument/2006/relationships/hyperlink" Target="consultantplus://offline/ref=AF8E3798765A4F1C9E88D28530C581582927E3887C7E6500862BEAC364642C57B9E63651756D48C7N5T9M" TargetMode="External"/><Relationship Id="rId17" Type="http://schemas.openxmlformats.org/officeDocument/2006/relationships/hyperlink" Target="consultantplus://offline/ref=AF8E3798765A4F1C9E88CC8826A9DC5C282BBE807D7D6954DA74B19E336D2600FEA96F13316748CE581418NETFM" TargetMode="External"/><Relationship Id="rId25" Type="http://schemas.openxmlformats.org/officeDocument/2006/relationships/hyperlink" Target="consultantplus://offline/ref=AF8E3798765A4F1C9E88CC8826A9DC5C282BBE807D7D6954DA74B19E336D2600FEA96F13316748CE58141BNET8M" TargetMode="External"/><Relationship Id="rId33" Type="http://schemas.openxmlformats.org/officeDocument/2006/relationships/hyperlink" Target="consultantplus://offline/ref=AF8E3798765A4F1C9E88CC8826A9DC5C282BBE807D7D6954DA74B19E336D2600FEA96F13316748CE58141ANET8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8E3798765A4F1C9E88CC8826A9DC5C282BBE807D7D6954DA74B19E336D2600FEA96F13316748CE581418NET9M" TargetMode="External"/><Relationship Id="rId20" Type="http://schemas.openxmlformats.org/officeDocument/2006/relationships/hyperlink" Target="consultantplus://offline/ref=AF8E3798765A4F1C9E88CC8826A9DC5C282BBE807D7D6954DA74B19E336D2600FEA96F13316748CE581418NET2M" TargetMode="External"/><Relationship Id="rId29" Type="http://schemas.openxmlformats.org/officeDocument/2006/relationships/hyperlink" Target="consultantplus://offline/ref=AF8E3798765A4F1C9E88D28530C581582929E28D787E6500862BEAC364642C57B9E6365175684DC6N5TBM" TargetMode="External"/><Relationship Id="rId1" Type="http://schemas.openxmlformats.org/officeDocument/2006/relationships/styles" Target="styles.xml"/><Relationship Id="rId6" Type="http://schemas.openxmlformats.org/officeDocument/2006/relationships/hyperlink" Target="consultantplus://offline/ref=AF8E3798765A4F1C9E88D28530C581582929E98E737D6500862BEAC364642C57B9E63651756A49CCN5T0M" TargetMode="External"/><Relationship Id="rId11" Type="http://schemas.openxmlformats.org/officeDocument/2006/relationships/hyperlink" Target="consultantplus://offline/ref=AF8E3798765A4F1C9E88D28530C581582928E3847D796500862BEAC364642C57B9E63651756A49CBN5TFM" TargetMode="External"/><Relationship Id="rId24" Type="http://schemas.openxmlformats.org/officeDocument/2006/relationships/hyperlink" Target="consultantplus://offline/ref=AF8E3798765A4F1C9E88CC8826A9DC5C282BBE807D7D6954DA74B19E336D2600FEA96F13316748CE58141BNET9M" TargetMode="External"/><Relationship Id="rId32" Type="http://schemas.openxmlformats.org/officeDocument/2006/relationships/hyperlink" Target="consultantplus://offline/ref=AF8E3798765A4F1C9E88CC8826A9DC5C282BBE807D7D6954DA74B19E336D2600FEA96F13316748CE58141ANET9M" TargetMode="External"/><Relationship Id="rId37" Type="http://schemas.openxmlformats.org/officeDocument/2006/relationships/hyperlink" Target="consultantplus://offline/ref=AF8E3798765A4F1C9E88CC8826A9DC5C282BBE807D7D6954DA74B19E336D2600FEA96F13316748CE58141ANET3M" TargetMode="External"/><Relationship Id="rId5" Type="http://schemas.openxmlformats.org/officeDocument/2006/relationships/hyperlink" Target="consultantplus://offline/ref=AF8E3798765A4F1C9E88CC8826A9DC5C282BBE807D7D6954DA74B19E336D2600FEA96F13316748CE581419NETFM" TargetMode="External"/><Relationship Id="rId15" Type="http://schemas.openxmlformats.org/officeDocument/2006/relationships/hyperlink" Target="consultantplus://offline/ref=AF8E3798765A4F1C9E88CC8826A9DC5C282BBE807D7D6954DA74B19E336D2600FEA96F13316748CE581418NETAM" TargetMode="External"/><Relationship Id="rId23" Type="http://schemas.openxmlformats.org/officeDocument/2006/relationships/hyperlink" Target="consultantplus://offline/ref=AF8E3798765A4F1C9E88CC8826A9DC5C282BBE807D7C6951D274B19E336D2600FEA96F13316748CE581418NET9M" TargetMode="External"/><Relationship Id="rId28" Type="http://schemas.openxmlformats.org/officeDocument/2006/relationships/hyperlink" Target="consultantplus://offline/ref=AF8E3798765A4F1C9E88CC8826A9DC5C282BBE807D7D6954DA74B19E336D2600FEA96F13316748CE58141BNET3M" TargetMode="External"/><Relationship Id="rId36" Type="http://schemas.openxmlformats.org/officeDocument/2006/relationships/hyperlink" Target="consultantplus://offline/ref=AF8E3798765A4F1C9E88CC8826A9DC5C282BBE807D7D6954DA74B19E336D2600FEA96F13316748CE58141ANETCM" TargetMode="External"/><Relationship Id="rId10" Type="http://schemas.openxmlformats.org/officeDocument/2006/relationships/hyperlink" Target="consultantplus://offline/ref=AF8E3798765A4F1C9E88D28530C581582928E3847D796500862BEAC364642C57B9E63651756A49CBN5TFM" TargetMode="External"/><Relationship Id="rId19" Type="http://schemas.openxmlformats.org/officeDocument/2006/relationships/hyperlink" Target="consultantplus://offline/ref=AF8E3798765A4F1C9E88CC8826A9DC5C282BBE807D7D6954DA74B19E336D2600FEA96F13316748CE581418NET3M" TargetMode="External"/><Relationship Id="rId31" Type="http://schemas.openxmlformats.org/officeDocument/2006/relationships/hyperlink" Target="consultantplus://offline/ref=AF8E3798765A4F1C9E88CC8826A9DC5C282BBE807D7D6954DA74B19E336D2600FEA96F13316748CE58141ANET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8E3798765A4F1C9E88CC8826A9DC5C282BBE807D7D6954DA74B19E336D2600FEA96F13316748CE581419NETEM" TargetMode="External"/><Relationship Id="rId14" Type="http://schemas.openxmlformats.org/officeDocument/2006/relationships/hyperlink" Target="consultantplus://offline/ref=AF8E3798765A4F1C9E88CC8826A9DC5C282BBE807D7D6954DA74B19E336D2600FEA96F13316748CE581419NET2M" TargetMode="External"/><Relationship Id="rId22" Type="http://schemas.openxmlformats.org/officeDocument/2006/relationships/hyperlink" Target="consultantplus://offline/ref=AF8E3798765A4F1C9E88CC8826A9DC5C282BBE807E7E675FD374B19E336D2600FEA96F13316748CE581418NETCM" TargetMode="External"/><Relationship Id="rId27" Type="http://schemas.openxmlformats.org/officeDocument/2006/relationships/hyperlink" Target="consultantplus://offline/ref=AF8E3798765A4F1C9E88CC8826A9DC5C282BBE807D7D6954DA74B19E336D2600FEA96F13316748CE58141BNETDM" TargetMode="External"/><Relationship Id="rId30" Type="http://schemas.openxmlformats.org/officeDocument/2006/relationships/hyperlink" Target="consultantplus://offline/ref=AF8E3798765A4F1C9E88D28530C581582929E28D787E6500862BEAC364642C57B9E63651756A48CBN5T9M" TargetMode="External"/><Relationship Id="rId35" Type="http://schemas.openxmlformats.org/officeDocument/2006/relationships/hyperlink" Target="consultantplus://offline/ref=AF8E3798765A4F1C9E88CC8826A9DC5C282BBE807D7D6954DA74B19E336D2600FEA96F13316748CE58141ANE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11368</Words>
  <Characters>64804</Characters>
  <Application>Microsoft Office Word</Application>
  <DocSecurity>0</DocSecurity>
  <Lines>540</Lines>
  <Paragraphs>152</Paragraphs>
  <ScaleCrop>false</ScaleCrop>
  <Company>-</Company>
  <LinksUpToDate>false</LinksUpToDate>
  <CharactersWithSpaces>76020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dc:creator>
  <cp:keywords/>
  <dc:description/>
  <cp:lastModifiedBy>Klimenko</cp:lastModifiedBy>
  <cp:revision>1</cp:revision>
  <dcterms:created xsi:type="dcterms:W3CDTF">2016-08-05T12:19:00Z</dcterms:created>
  <dcterms:modified xsi:type="dcterms:W3CDTF">2016-08-05T12:19:00Z</dcterms:modified>
</cp:coreProperties>
</file>