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1E" w:rsidRDefault="004456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561E" w:rsidRDefault="0044561E">
      <w:pPr>
        <w:pStyle w:val="ConsPlusNormal"/>
        <w:jc w:val="both"/>
        <w:outlineLvl w:val="0"/>
      </w:pPr>
    </w:p>
    <w:p w:rsidR="0044561E" w:rsidRDefault="0044561E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44561E" w:rsidRDefault="0044561E">
      <w:pPr>
        <w:pStyle w:val="ConsPlusTitle"/>
        <w:jc w:val="center"/>
      </w:pPr>
    </w:p>
    <w:p w:rsidR="0044561E" w:rsidRDefault="0044561E">
      <w:pPr>
        <w:pStyle w:val="ConsPlusTitle"/>
        <w:jc w:val="center"/>
      </w:pPr>
      <w:r>
        <w:t>ПОСТАНОВЛЕНИЕ</w:t>
      </w:r>
    </w:p>
    <w:p w:rsidR="0044561E" w:rsidRDefault="0044561E">
      <w:pPr>
        <w:pStyle w:val="ConsPlusTitle"/>
        <w:jc w:val="center"/>
      </w:pPr>
      <w:r>
        <w:t>от 28 декабря 2011 г. N 1260-п</w:t>
      </w:r>
    </w:p>
    <w:p w:rsidR="0044561E" w:rsidRDefault="0044561E">
      <w:pPr>
        <w:pStyle w:val="ConsPlusTitle"/>
        <w:jc w:val="center"/>
      </w:pPr>
    </w:p>
    <w:p w:rsidR="0044561E" w:rsidRDefault="0044561E">
      <w:pPr>
        <w:pStyle w:val="ConsPlusTitle"/>
        <w:jc w:val="center"/>
      </w:pPr>
      <w:r>
        <w:t>О курорте местного значения "Соленые озера"</w:t>
      </w:r>
    </w:p>
    <w:p w:rsidR="0044561E" w:rsidRDefault="004456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56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1E" w:rsidRDefault="0044561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1E" w:rsidRDefault="0044561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561E" w:rsidRDefault="004456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61E" w:rsidRDefault="004456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Оренбургской области</w:t>
            </w:r>
            <w:proofErr w:type="gramEnd"/>
          </w:p>
          <w:p w:rsidR="0044561E" w:rsidRDefault="00445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12.04.2012 </w:t>
            </w:r>
            <w:hyperlink r:id="rId6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 xml:space="preserve">, от 22.02.2022 </w:t>
            </w:r>
            <w:hyperlink r:id="rId7" w:history="1">
              <w:r>
                <w:rPr>
                  <w:color w:val="0000FF"/>
                </w:rPr>
                <w:t>N 154-п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1E" w:rsidRDefault="0044561E">
            <w:pPr>
              <w:spacing w:after="1" w:line="0" w:lineRule="atLeast"/>
            </w:pPr>
          </w:p>
        </w:tc>
      </w:tr>
    </w:tbl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23 февраля 1995 года N 26-ФЗ "О природных лечебных ресурсах, лечебно-оздоровительных местностях и курортах",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10 июля 2010 года N 480-п "О признании территорий лечебно-оздоровительными местностями и курортами регионального или местного значения" и протоколом заседания комиссии по организации и использованию лечебно-оздоровительных местностей или курортов регионального или местного значения на территории</w:t>
      </w:r>
      <w:proofErr w:type="gramEnd"/>
      <w:r>
        <w:t xml:space="preserve"> Оренбургской области от 4 июля 2011 года N 2 Правительство Оренбургской области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ПОСТАНОВЛЯЕТ:</w:t>
      </w:r>
    </w:p>
    <w:p w:rsidR="0044561E" w:rsidRDefault="0044561E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22.02.2022 N 154-п)</w:t>
      </w: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ind w:firstLine="540"/>
        <w:jc w:val="both"/>
      </w:pPr>
      <w:r>
        <w:t xml:space="preserve">1. </w:t>
      </w:r>
      <w:proofErr w:type="gramStart"/>
      <w:r>
        <w:t>Признать лечебно-оздоровительную местность местного значения на территории озера Развал (кадастровый паспорт земельного участка от 4 февраля 2010 года N 5647/201/10-0559) и озера Тузлучное (кадастровый паспорт земельного участка от 4 февраля 2010 года N 5647/201/10-0558), расположенных в границах муниципального образования Соль-Илецкий район, курортом местного значения "Соленые озера".</w:t>
      </w:r>
      <w:proofErr w:type="gramEnd"/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ind w:firstLine="540"/>
        <w:jc w:val="both"/>
      </w:pPr>
      <w:r>
        <w:t xml:space="preserve">2.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использования и охраны курорта местного значения "Соленые озера" (далее - порядок) согласно приложению.</w:t>
      </w: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ind w:firstLine="540"/>
        <w:jc w:val="both"/>
      </w:pPr>
      <w:r>
        <w:t xml:space="preserve">3.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22.02.2022 N 154-п.</w:t>
      </w: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ind w:firstLine="540"/>
        <w:jc w:val="both"/>
      </w:pPr>
      <w:r>
        <w:t>4. Признать утратившими силу постановления Правительства Оренбургской области:</w:t>
      </w:r>
    </w:p>
    <w:p w:rsidR="0044561E" w:rsidRDefault="0044561E">
      <w:pPr>
        <w:pStyle w:val="ConsPlusNormal"/>
        <w:spacing w:before="220"/>
        <w:ind w:firstLine="540"/>
        <w:jc w:val="both"/>
      </w:pPr>
      <w:proofErr w:type="gramStart"/>
      <w:r>
        <w:t xml:space="preserve">от 03.12.2010 </w:t>
      </w:r>
      <w:hyperlink r:id="rId12" w:history="1">
        <w:r>
          <w:rPr>
            <w:color w:val="0000FF"/>
          </w:rPr>
          <w:t>N 871-п</w:t>
        </w:r>
      </w:hyperlink>
      <w:r>
        <w:t xml:space="preserve"> "О признании территорий озер Развал и Тузлучное, расположенных в границах муниципального образования городское поселение город Соль-Илецк, лечебно-оздоровительной местностью местного значения";</w:t>
      </w:r>
      <w:proofErr w:type="gramEnd"/>
    </w:p>
    <w:p w:rsidR="0044561E" w:rsidRDefault="0044561E">
      <w:pPr>
        <w:pStyle w:val="ConsPlusNormal"/>
        <w:spacing w:before="220"/>
        <w:ind w:firstLine="540"/>
        <w:jc w:val="both"/>
      </w:pPr>
      <w:r>
        <w:t xml:space="preserve">от 22.04.2011 </w:t>
      </w:r>
      <w:hyperlink r:id="rId13" w:history="1">
        <w:r>
          <w:rPr>
            <w:color w:val="0000FF"/>
          </w:rPr>
          <w:t>N 246-п</w:t>
        </w:r>
      </w:hyperlink>
      <w:r>
        <w:t xml:space="preserve"> "Об утверждении порядка использования и охраны лечебно-оздоровительной местности местного значения, расположенной на территории озер Развал и </w:t>
      </w:r>
      <w:proofErr w:type="gramStart"/>
      <w:r>
        <w:t>Тузлучное</w:t>
      </w:r>
      <w:proofErr w:type="gramEnd"/>
      <w:r>
        <w:t>, в границах муниципального образования Соль-Илецкий район";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 xml:space="preserve">от 04.07.2011 </w:t>
      </w:r>
      <w:hyperlink r:id="rId14" w:history="1">
        <w:r>
          <w:rPr>
            <w:color w:val="0000FF"/>
          </w:rPr>
          <w:t>N 551-п</w:t>
        </w:r>
      </w:hyperlink>
      <w:r>
        <w:t xml:space="preserve"> "О внесении изменений в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22.04.2011 N 246-п".</w:t>
      </w: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- заместителя председателя Правительства Оренбургской области по экономической и инвестиционной политике Оренбургской области.</w:t>
      </w:r>
    </w:p>
    <w:p w:rsidR="0044561E" w:rsidRDefault="004456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22.02.2022 N 154-п)</w:t>
      </w: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ind w:firstLine="540"/>
        <w:jc w:val="both"/>
      </w:pPr>
      <w:r>
        <w:t>6. Постановление вступает в силу после его официального опубликования.</w:t>
      </w: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jc w:val="right"/>
      </w:pPr>
      <w:r>
        <w:t>Губернатор</w:t>
      </w:r>
    </w:p>
    <w:p w:rsidR="0044561E" w:rsidRDefault="0044561E">
      <w:pPr>
        <w:pStyle w:val="ConsPlusNormal"/>
        <w:jc w:val="right"/>
      </w:pPr>
      <w:r>
        <w:t>Оренбургской области</w:t>
      </w:r>
    </w:p>
    <w:p w:rsidR="0044561E" w:rsidRDefault="0044561E">
      <w:pPr>
        <w:pStyle w:val="ConsPlusNormal"/>
        <w:jc w:val="right"/>
      </w:pPr>
      <w:r>
        <w:t>Ю.А.БЕРГ</w:t>
      </w: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jc w:val="right"/>
        <w:outlineLvl w:val="0"/>
      </w:pPr>
      <w:r>
        <w:t>Приложение</w:t>
      </w:r>
    </w:p>
    <w:p w:rsidR="0044561E" w:rsidRDefault="0044561E">
      <w:pPr>
        <w:pStyle w:val="ConsPlusNormal"/>
        <w:jc w:val="right"/>
      </w:pPr>
      <w:r>
        <w:t>к постановлению</w:t>
      </w:r>
    </w:p>
    <w:p w:rsidR="0044561E" w:rsidRDefault="0044561E">
      <w:pPr>
        <w:pStyle w:val="ConsPlusNormal"/>
        <w:jc w:val="right"/>
      </w:pPr>
      <w:r>
        <w:t>Правительства</w:t>
      </w:r>
    </w:p>
    <w:p w:rsidR="0044561E" w:rsidRDefault="0044561E">
      <w:pPr>
        <w:pStyle w:val="ConsPlusNormal"/>
        <w:jc w:val="right"/>
      </w:pPr>
      <w:r>
        <w:t>Оренбургской области</w:t>
      </w:r>
    </w:p>
    <w:p w:rsidR="0044561E" w:rsidRDefault="0044561E">
      <w:pPr>
        <w:pStyle w:val="ConsPlusNormal"/>
        <w:jc w:val="right"/>
      </w:pPr>
      <w:r>
        <w:t>от 28 декабря 2011 г. N 1260-п</w:t>
      </w: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Title"/>
        <w:jc w:val="center"/>
      </w:pPr>
      <w:bookmarkStart w:id="0" w:name="P45"/>
      <w:bookmarkEnd w:id="0"/>
      <w:r>
        <w:t>Порядок</w:t>
      </w:r>
    </w:p>
    <w:p w:rsidR="0044561E" w:rsidRDefault="0044561E">
      <w:pPr>
        <w:pStyle w:val="ConsPlusTitle"/>
        <w:jc w:val="center"/>
      </w:pPr>
      <w:r>
        <w:t>использования и охраны курорта</w:t>
      </w:r>
    </w:p>
    <w:p w:rsidR="0044561E" w:rsidRDefault="0044561E">
      <w:pPr>
        <w:pStyle w:val="ConsPlusTitle"/>
        <w:jc w:val="center"/>
      </w:pPr>
      <w:r>
        <w:t>местного значения "Соленые озера"</w:t>
      </w:r>
    </w:p>
    <w:p w:rsidR="0044561E" w:rsidRDefault="004456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56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1E" w:rsidRDefault="0044561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1E" w:rsidRDefault="0044561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561E" w:rsidRDefault="004456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61E" w:rsidRDefault="004456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44561E" w:rsidRDefault="0044561E">
            <w:pPr>
              <w:pStyle w:val="ConsPlusNormal"/>
              <w:jc w:val="center"/>
            </w:pPr>
            <w:r>
              <w:rPr>
                <w:color w:val="392C69"/>
              </w:rPr>
              <w:t>от 22.02.2022 N 154-п)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1E" w:rsidRDefault="0044561E">
            <w:pPr>
              <w:spacing w:after="1" w:line="0" w:lineRule="atLeast"/>
            </w:pPr>
          </w:p>
        </w:tc>
      </w:tr>
    </w:tbl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jc w:val="center"/>
        <w:outlineLvl w:val="1"/>
      </w:pPr>
      <w:r>
        <w:t>I. Общие положения</w:t>
      </w: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ind w:firstLine="540"/>
        <w:jc w:val="both"/>
      </w:pPr>
      <w:r>
        <w:t xml:space="preserve">1. Настоящий Порядок определяет особенности использования и охраны курорта местного значения, расположенного на территории озер Развал и </w:t>
      </w:r>
      <w:proofErr w:type="gramStart"/>
      <w:r>
        <w:t>Тузлучное</w:t>
      </w:r>
      <w:proofErr w:type="gramEnd"/>
      <w:r>
        <w:t>, в границах муниципального образования Соль-Илецкий район (далее - КМЗ "Соленые озера").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2. Статус КМЗ "Соленые озера" установлен на основании решений Совета депутатов муниципального образования Соль-Илецкий район от 10.08.2011 N 101 "О создании курорта местного значения на территории лечебно-оздоровительной местности местного значения "Соленые озера".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3. КМЗ "Соленые озера" предназначен для отдыха и лечения граждан Российской Федерации и иностранных граждан (далее - посетители КМЗ "Соленые озера") с использованием природных лечебных ресурсов, которыми этот курорт располагает.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 xml:space="preserve">4. Деятельность КМЗ "Соленые озера" осуществляется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23 февраля 1995 года N 26-ФЗ "О природных лечебных ресурсах, лечебно-оздоровительных местностях и курортах", иными нормативными правовыми актами Российской Федерации и Оренбургской области, а также настоящим Порядком.</w:t>
      </w:r>
    </w:p>
    <w:p w:rsidR="0044561E" w:rsidRDefault="004456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22.02.2022 N 154-п)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5. КМЗ "Соленые озера" находится в ведении органов местного самоуправления муниципального образования Соль-Илецкий городской округ Оренбургской области, определяющих общие требования к инфраструктуре КМЗ "Соленые озера" и направлениям развития курорта.</w:t>
      </w:r>
    </w:p>
    <w:p w:rsidR="0044561E" w:rsidRDefault="004456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22.02.2022 N 154-п)</w:t>
      </w: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jc w:val="center"/>
        <w:outlineLvl w:val="1"/>
      </w:pPr>
      <w:r>
        <w:t>II. Общие сведения о КМЗ "Соленые озера"</w:t>
      </w: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ind w:firstLine="540"/>
        <w:jc w:val="both"/>
      </w:pPr>
      <w:r>
        <w:t>6. Общая площадь КМЗ "Соленые озера" составляет около 62 гектаров.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КМЗ "Соленые озера" - освоенная и функционирующая в лечебно-профилактических целях особо охраняемая территория с ограниченным режимом пользования недрами, землей и другими природными ресурсами и объектами, обладающая природными лечебными ресурсами и пригодная для организации лечения или профилактики заболеваний, а также для отдыха населения, располагающая уникальными природными лечебными ресурсами, запасами минеральных вод, лечебных грязей, способными обеспечить лечение и профилактику заболеваний при организации санаторно-курортных</w:t>
      </w:r>
      <w:proofErr w:type="gramEnd"/>
      <w:r>
        <w:t xml:space="preserve"> учреждений, и достаточными ресурсами других природных лечебных факторов, а также системами энергообеспечения, устройствами и сооружениями, санаторно-курортными организациями, учреждениями отдыха и культуры, парками и лесопарками, организациями общественного питания, торговли, бытового обслуживания и иными объектами инфраструктуры.</w:t>
      </w:r>
    </w:p>
    <w:p w:rsidR="0044561E" w:rsidRDefault="0044561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22.02.2022 N 154-п)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8. Природными лечебными ресурсами КМЗ "Соленые озера" являются минеральные ресурсы (рапа), природные лечебные грязи, минеральные и биологические ресурсы (рачки артемии), природные условия, используемые для лечения и профилактики заболеваний и организации отдыха.</w:t>
      </w:r>
    </w:p>
    <w:p w:rsidR="0044561E" w:rsidRDefault="004456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22.02.2022 N 154-п)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9. КМЗ "Соленые озера" является бальнеологическим курортом со специализацией медицинского профиля по лечению и профилактике болезней костно-мышечной системы, нервной системы, заболеваний сосудов, органов дыхания (бронхиальной астмы), гинекологии.</w:t>
      </w: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jc w:val="center"/>
        <w:outlineLvl w:val="1"/>
      </w:pPr>
      <w:r>
        <w:t>III. Порядок функционирования КМЗ "Соленые озера"</w:t>
      </w: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ind w:firstLine="540"/>
        <w:jc w:val="both"/>
      </w:pPr>
      <w:r>
        <w:t>10. Государственную политику в отношении деятельности КМЗ "Соленые озера" осуществляет орган исполнительной власти Оренбургской области, осуществляющий полномочия в сфере туризма (далее - уполномоченный орган).</w:t>
      </w:r>
    </w:p>
    <w:p w:rsidR="0044561E" w:rsidRDefault="004456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22.02.2022 N 154-п)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11. Природные лечебные ресурсы КМЗ "Соленые озера", месторождения лечебных грязей и минеральных вод являются государственной собственностью, находятся в совместном ведении Российской Федерации и Оренбургской области и предоставляются юридическим и физическим лицам для лечения и профилактики заболеваний.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12. Земли, леса и водоемы в пределах территории КМЗ "Соленые озера" имеют ограниченный режим пользования, обусловленный требованиями режима округа горно-санитарной охраны.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22.02.2022 N 154-п.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14. На территории КМЗ "Соленые озера" устанавливается режим, предусматривающий мероприятия по борьбе с шумом, запыленностью и загазованностью воздушного пространства, регулированию работы транспорта, зрелищных и торговых предприятий, а также другие мероприятия по охране окружающей природной среды и здоровья граждан.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состоянием, освоением и использованием территории КМЗ "Соленые озера", природных лечебных ресурсов и других природных объектов, находящихся в ее пределах, осуществляют органы местного самоуправления и органы исполнительной власти Оренбургской области в соответствии с действующим законодательством.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16. Оптимальная нагрузка на территорию КМЗ "Соленые озера" определяется исходя из норм использования природных лечебных ресурсов, их запасов, естественной возобновляемости, наличия территорий, свободных для освоения, эксплуатационных возможностей объектов инфраструктуры, а также необходимости сохранения благоприятной экологической обстановки на его территории.</w:t>
      </w: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jc w:val="center"/>
        <w:outlineLvl w:val="1"/>
      </w:pPr>
      <w:r>
        <w:t>IV. Организация лечебной деятельности КМЗ "Соленые озера"</w:t>
      </w: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ind w:firstLine="540"/>
        <w:jc w:val="both"/>
      </w:pPr>
      <w:r>
        <w:t>17. Организации, осуществляющие на территории КМЗ "Соленые озера" лечебно-профилактическую деятельность с использованием природных лечебных ресурсов, функционируют на основании выданных в установленном порядке лицензий, если это предусмотрено законодательством Российской Федерации.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18. Лечение граждан в санаторно-курортных организациях на территории КМЗ "Соленые озера" осуществляется в соответствии с медицинскими показаниями.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19. Контроль и надзор за выполнением норм и правил осуществления лечебной деятельности на территории КМЗ "Соленые озера" осуществляются в соответствии с законодательством Российской Федерации.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20. При возникновении у граждан, прибывших на территорию КМЗ "Соленые озера" для лечения и отдыха, острых инфекционных и других заболеваний, а также резкого ухудшения здоровья они госпитализируются в лечебные учреждения г. Соль-Илецка и Оренбургской области в установленном порядке.</w:t>
      </w: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jc w:val="center"/>
        <w:outlineLvl w:val="1"/>
      </w:pPr>
      <w:r>
        <w:t>V. Развитие КМЗ "Соленые озера"</w:t>
      </w: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ind w:firstLine="540"/>
        <w:jc w:val="both"/>
      </w:pPr>
      <w:r>
        <w:t>21. Развитие курорта КМЗ "Соленые озера" осуществляется в соответствии с законодательством Российской Федерации, Оренбургской области и нормативными правовыми актами муниципального образования Соль-Илецкий городской округ Оренбургской области.</w:t>
      </w:r>
    </w:p>
    <w:p w:rsidR="0044561E" w:rsidRDefault="004456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22.02.2022 N 154-п)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22. Установленный для территории КМЗ "Соленые озера" режим округа санитарной (горно-санитарной) охраны учитывается при разработке документов территориального планирования, документации по планировке территории, а также схем землеустройства.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23. Предоставление земельных участков для строительства объектов санаторно-курортных организаций и других объектов в пределах территории КМЗ "Соленые озера", а также застройка территории КМЗ "Соленые озера" осуществляются в соответствии с документами территориального планирования, с документацией по планировке территории в порядке, установленном действующим законодательством, с соблюдением режима округа санитарной (горно-санитарной) охраны курортов.</w:t>
      </w:r>
    </w:p>
    <w:p w:rsidR="0044561E" w:rsidRDefault="004456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22.02.2022 N 154-п)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24. Проекты на строительство и реконструкцию зданий и сооружений КМЗ "Соленые озера" подлежат государственной экспертизе в случаях, предусмотренных законодательством.</w:t>
      </w: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jc w:val="center"/>
        <w:outlineLvl w:val="1"/>
      </w:pPr>
      <w:r>
        <w:t>VI. Разработка природных лечебных ресурсов</w:t>
      </w:r>
    </w:p>
    <w:p w:rsidR="0044561E" w:rsidRDefault="0044561E">
      <w:pPr>
        <w:pStyle w:val="ConsPlusNormal"/>
        <w:jc w:val="center"/>
      </w:pPr>
      <w:r>
        <w:t>и санитарная (горно-санитарная) охрана КМЗ "Соленые озера"</w:t>
      </w: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ind w:firstLine="540"/>
        <w:jc w:val="both"/>
      </w:pPr>
      <w:r>
        <w:t xml:space="preserve">25. Разработка месторождений минеральных вод и лечебных грязей на территории КМЗ "Соленые озера" осуществляется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 N 2395-1 "О недрах" и другими правовыми актами Российской Федерации.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26. Запретительные и санитарно-оздоровительные мероприятия на территории КМЗ "Соленые озера" предусматриваются режимом округа санитарной (горно-санитарной) охраны.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27. Санитарно-оздоровительные мероприятия и ликвидация очагов загрязнения на территории округа санитарной (горно-санитарной) охраны КМЗ "Соленые озера" осуществляются за счет средств юридических и физических лиц, нарушивших установленный режим.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28. Контроль и надзор за обеспечением установленного режима округа санитарной (горно-санитарной) охраны КМЗ "Соленые озера", разработкой природных лечебных ресурсов, охраной их от загрязнения и преждевременного истощения осуществляют органы местного самоуправления и соответствующие органы исполнительной власти Оренбургской области в пределах своей компетенции.</w:t>
      </w: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jc w:val="center"/>
        <w:outlineLvl w:val="1"/>
      </w:pPr>
      <w:r>
        <w:t>VII. Экономическое регулирование</w:t>
      </w:r>
    </w:p>
    <w:p w:rsidR="0044561E" w:rsidRDefault="0044561E">
      <w:pPr>
        <w:pStyle w:val="ConsPlusNormal"/>
        <w:jc w:val="center"/>
      </w:pPr>
      <w:r>
        <w:t>деятельности КМЗ "Соленые озера"</w:t>
      </w:r>
    </w:p>
    <w:p w:rsidR="0044561E" w:rsidRDefault="0044561E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</w:t>
      </w:r>
      <w:proofErr w:type="gramEnd"/>
    </w:p>
    <w:p w:rsidR="0044561E" w:rsidRDefault="0044561E">
      <w:pPr>
        <w:pStyle w:val="ConsPlusNormal"/>
        <w:jc w:val="center"/>
      </w:pPr>
      <w:r>
        <w:t>от 22.02.2022 N 154-п)</w:t>
      </w: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ind w:firstLine="540"/>
        <w:jc w:val="both"/>
      </w:pPr>
      <w:r>
        <w:t>29. Пользование территорией КМЗ "Соленые озера" является платным.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30. Финансово-экономическое обеспечение деятельности и развитие КМЗ "Соленые озера", включая развитие транспорта, систем канализации, водоснабжения, телерадиовещания, связи, энергообеспечения и природоохранные мероприятия, осуществляются в порядке, предусмотренном законодательством Российской Федерации и Оренбургской области, за счет: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средств федерального, областного, местного бюджетов;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взимаемой платы за пользование территорией КМЗ "Соленые озера";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иных источников, не запрещенных законодательством Российской Федерации.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31. Плата за пользование территорией КМЗ "Соленые озера" производится: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юридическими и (или) физическими лицами, использующими на соответствующем праве земельные участки в границах курорта и осуществляющими на этих земельных участках предпринимательскую деятельность (далее - резидент КМЗ "Соленые озера"), в доход бюджета муниципального образования Соль-Илецкий городской округ Оренбургской области ежегодно, до 1 февраля следующего финансового года;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физическими лицами - посетителями КМЗ "Соленые озера", использующими территорию КМЗ "Соленые озера", - в доход резидента КМЗ "Соленые озера", предоставляющего посетителям для использования территорию (часть территории) КМЗ "Соленые озера" в границах используемого резидентом земельного участка.</w:t>
      </w:r>
    </w:p>
    <w:p w:rsidR="0044561E" w:rsidRDefault="0044561E">
      <w:pPr>
        <w:pStyle w:val="ConsPlusNormal"/>
        <w:spacing w:before="220"/>
        <w:ind w:firstLine="540"/>
        <w:jc w:val="both"/>
      </w:pPr>
      <w:r>
        <w:t>32. Размер платы за пользование территорией КМЗ "Соленые озера" определяется уполномоченным органом в пределах норм, установленных Правительством Оренбургской области.</w:t>
      </w: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jc w:val="both"/>
      </w:pPr>
    </w:p>
    <w:p w:rsidR="0044561E" w:rsidRDefault="004456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889" w:rsidRDefault="006F3889">
      <w:bookmarkStart w:id="1" w:name="_GoBack"/>
      <w:bookmarkEnd w:id="1"/>
    </w:p>
    <w:sectPr w:rsidR="006F3889" w:rsidSect="003F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1E"/>
    <w:rsid w:val="0044561E"/>
    <w:rsid w:val="006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5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6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5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6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58620A0E6A39E035A2DCA4CFFE1D0E01ACBF2A456CAE06362616218A7FEADD043645175E42D3D529ACBDD4C0C4658B828A44BCABFAE0Fn1vEF" TargetMode="External"/><Relationship Id="rId13" Type="http://schemas.openxmlformats.org/officeDocument/2006/relationships/hyperlink" Target="consultantplus://offline/ref=1A158620A0E6A39E035A33C75A93BCD4E31991F6A057C1B0393D3A3F4FAEF4FA970C3D0131B12039548F9F89165B4B5BnBvDF" TargetMode="External"/><Relationship Id="rId18" Type="http://schemas.openxmlformats.org/officeDocument/2006/relationships/hyperlink" Target="consultantplus://offline/ref=1A158620A0E6A39E035A2DCA4CFFE1D0E01ACBF2A456CAE06362616218A7FEADC2433C5D74E33338568F9D8C0An5vBF" TargetMode="External"/><Relationship Id="rId26" Type="http://schemas.openxmlformats.org/officeDocument/2006/relationships/hyperlink" Target="consultantplus://offline/ref=1A158620A0E6A39E035A33C75A93BCD4E31991F6A250C5B73C3F673547F7F8F89003620436A0203953919F8E0B521F08FB63A94FD3A3AE0802A750A0nDv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158620A0E6A39E035A33C75A93BCD4E31991F6A250C5B73C3F673547F7F8F89003620436A0203953919F8D0F521F08FB63A94FD3A3AE0802A750A0nDv0F" TargetMode="External"/><Relationship Id="rId7" Type="http://schemas.openxmlformats.org/officeDocument/2006/relationships/hyperlink" Target="consultantplus://offline/ref=1A158620A0E6A39E035A33C75A93BCD4E31991F6A250C5B73C3F673547F7F8F89003620436A0203953919F8C0E521F08FB63A94FD3A3AE0802A750A0nDv0F" TargetMode="External"/><Relationship Id="rId12" Type="http://schemas.openxmlformats.org/officeDocument/2006/relationships/hyperlink" Target="consultantplus://offline/ref=1A158620A0E6A39E035A33C75A93BCD4E31991F6A053C3B03F3D3A3F4FAEF4FA970C3D0131B12039548F9F89165B4B5BnBvDF" TargetMode="External"/><Relationship Id="rId17" Type="http://schemas.openxmlformats.org/officeDocument/2006/relationships/hyperlink" Target="consultantplus://offline/ref=1A158620A0E6A39E035A33C75A93BCD4E31991F6A250C5B73C3F673547F7F8F89003620436A0203953919F8D0B521F08FB63A94FD3A3AE0802A750A0nDv0F" TargetMode="External"/><Relationship Id="rId25" Type="http://schemas.openxmlformats.org/officeDocument/2006/relationships/hyperlink" Target="consultantplus://offline/ref=1A158620A0E6A39E035A33C75A93BCD4E31991F6A250C5B73C3F673547F7F8F89003620436A0203953919F8E0A521F08FB63A94FD3A3AE0802A750A0nDv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158620A0E6A39E035A33C75A93BCD4E31991F6A250C5B73C3F673547F7F8F89003620436A0203953919F8D09521F08FB63A94FD3A3AE0802A750A0nDv0F" TargetMode="External"/><Relationship Id="rId20" Type="http://schemas.openxmlformats.org/officeDocument/2006/relationships/hyperlink" Target="consultantplus://offline/ref=1A158620A0E6A39E035A33C75A93BCD4E31991F6A250C5B73C3F673547F7F8F89003620436A0203953919F8D0E521F08FB63A94FD3A3AE0802A750A0nDv0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58620A0E6A39E035A33C75A93BCD4E31991F6A751C3BF373D3A3F4FAEF4FA970C3D1331E92C3853919F88030D1A1DEA3BA549CABDAB131EA552nAv0F" TargetMode="External"/><Relationship Id="rId11" Type="http://schemas.openxmlformats.org/officeDocument/2006/relationships/hyperlink" Target="consultantplus://offline/ref=1A158620A0E6A39E035A33C75A93BCD4E31991F6A250C5B73C3F673547F7F8F89003620436A0203953919F8D08521F08FB63A94FD3A3AE0802A750A0nDv0F" TargetMode="External"/><Relationship Id="rId24" Type="http://schemas.openxmlformats.org/officeDocument/2006/relationships/hyperlink" Target="consultantplus://offline/ref=1A158620A0E6A39E035A33C75A93BCD4E31991F6A250C5B73C3F673547F7F8F89003620436A0203953919F8E09521F08FB63A94FD3A3AE0802A750A0nDv0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A158620A0E6A39E035A33C75A93BCD4E31991F6A057C1B0393D3A3F4FAEF4FA970C3D0131B12039548F9F89165B4B5BnBvDF" TargetMode="External"/><Relationship Id="rId23" Type="http://schemas.openxmlformats.org/officeDocument/2006/relationships/hyperlink" Target="consultantplus://offline/ref=1A158620A0E6A39E035A33C75A93BCD4E31991F6A250C5B73C3F673547F7F8F89003620436A0203953919F8D01521F08FB63A94FD3A3AE0802A750A0nDv0F" TargetMode="External"/><Relationship Id="rId28" Type="http://schemas.openxmlformats.org/officeDocument/2006/relationships/hyperlink" Target="consultantplus://offline/ref=1A158620A0E6A39E035A33C75A93BCD4E31991F6A250C5B73C3F673547F7F8F89003620436A0203953919F8E0C521F08FB63A94FD3A3AE0802A750A0nDv0F" TargetMode="External"/><Relationship Id="rId10" Type="http://schemas.openxmlformats.org/officeDocument/2006/relationships/hyperlink" Target="consultantplus://offline/ref=1A158620A0E6A39E035A33C75A93BCD4E31991F6A250C5B73C3F673547F7F8F89003620436A0203953919F8C0F521F08FB63A94FD3A3AE0802A750A0nDv0F" TargetMode="External"/><Relationship Id="rId19" Type="http://schemas.openxmlformats.org/officeDocument/2006/relationships/hyperlink" Target="consultantplus://offline/ref=1A158620A0E6A39E035A33C75A93BCD4E31991F6A250C5B73C3F673547F7F8F89003620436A0203953919F8D0C521F08FB63A94FD3A3AE0802A750A0nDv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158620A0E6A39E035A33C75A93BCD4E31991F6A250C2B33730673547F7F8F89003620436A0203953919F880C521F08FB63A94FD3A3AE0802A750A0nDv0F" TargetMode="External"/><Relationship Id="rId14" Type="http://schemas.openxmlformats.org/officeDocument/2006/relationships/hyperlink" Target="consultantplus://offline/ref=1A158620A0E6A39E035A33C75A93BCD4E31991F6A054C1B0363D3A3F4FAEF4FA970C3D0131B12039548F9F89165B4B5BnBvDF" TargetMode="External"/><Relationship Id="rId22" Type="http://schemas.openxmlformats.org/officeDocument/2006/relationships/hyperlink" Target="consultantplus://offline/ref=1A158620A0E6A39E035A33C75A93BCD4E31991F6A250C5B73C3F673547F7F8F89003620436A0203953919F8D00521F08FB63A94FD3A3AE0802A750A0nDv0F" TargetMode="External"/><Relationship Id="rId27" Type="http://schemas.openxmlformats.org/officeDocument/2006/relationships/hyperlink" Target="consultantplus://offline/ref=1A158620A0E6A39E035A2DCA4CFFE1D0E713CCFEA155CAE06362616218A7FEADC2433C5D74E33338568F9D8C0An5v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2518</Words>
  <Characters>14354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ПРАВИТЕЛЬСТВО ОРЕНБУРГСКОЙ ОБЛАСТИ</vt:lpstr>
      <vt:lpstr>Приложение</vt:lpstr>
      <vt:lpstr>    I. Общие положения</vt:lpstr>
      <vt:lpstr>    II. Общие сведения о КМЗ "Соленые озера"</vt:lpstr>
      <vt:lpstr>    III. Порядок функционирования КМЗ "Соленые озера"</vt:lpstr>
      <vt:lpstr>    IV. Организация лечебной деятельности КМЗ "Соленые озера"</vt:lpstr>
      <vt:lpstr>    V. Развитие КМЗ "Соленые озера"</vt:lpstr>
      <vt:lpstr>    VI. Разработка природных лечебных ресурсов</vt:lpstr>
      <vt:lpstr>    VII. Экономическое регулирование</vt:lpstr>
    </vt:vector>
  </TitlesOfParts>
  <Company>SPecialiST RePack</Company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</cp:revision>
  <dcterms:created xsi:type="dcterms:W3CDTF">2022-05-17T05:47:00Z</dcterms:created>
  <dcterms:modified xsi:type="dcterms:W3CDTF">2022-05-17T05:47:00Z</dcterms:modified>
</cp:coreProperties>
</file>