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C8" w:rsidRPr="00EA7309" w:rsidRDefault="00EB2041" w:rsidP="00856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FD6B02" w:rsidRPr="00EA7309" w:rsidRDefault="00FD6B02" w:rsidP="00856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12E" w:rsidRPr="00EA7309" w:rsidRDefault="00B72EC8" w:rsidP="0004012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3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публичных слушаний </w:t>
      </w:r>
      <w:proofErr w:type="spellStart"/>
      <w:r w:rsidRPr="00EA7309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="0004012E" w:rsidRPr="00EA7309">
        <w:rPr>
          <w:rFonts w:ascii="Times New Roman" w:hAnsi="Times New Roman" w:cs="Times New Roman"/>
          <w:sz w:val="28"/>
          <w:szCs w:val="28"/>
        </w:rPr>
        <w:t>вопросу</w:t>
      </w:r>
      <w:proofErr w:type="spellEnd"/>
      <w:r w:rsidR="0004012E" w:rsidRPr="00EA7309">
        <w:rPr>
          <w:rFonts w:ascii="Times New Roman" w:hAnsi="Times New Roman" w:cs="Times New Roman"/>
          <w:sz w:val="28"/>
          <w:szCs w:val="28"/>
        </w:rPr>
        <w:t xml:space="preserve"> установления условно разрешённого вида  использования –</w:t>
      </w:r>
      <w:proofErr w:type="gramStart"/>
      <w:r w:rsidR="00FD6B02" w:rsidRPr="00EA7309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="00FD6B02" w:rsidRPr="00EA7309">
        <w:rPr>
          <w:rFonts w:ascii="Times New Roman" w:hAnsi="Times New Roman" w:cs="Times New Roman"/>
          <w:sz w:val="28"/>
          <w:szCs w:val="28"/>
        </w:rPr>
        <w:t xml:space="preserve">оммунальное обслуживание, предоставление услуг связи. Код 3.1.» в целях размещения </w:t>
      </w:r>
      <w:r w:rsidR="00F140C2" w:rsidRPr="00EA7309">
        <w:rPr>
          <w:rFonts w:ascii="Times New Roman" w:hAnsi="Times New Roman" w:cs="Times New Roman"/>
          <w:sz w:val="28"/>
          <w:szCs w:val="28"/>
        </w:rPr>
        <w:t>сооружения</w:t>
      </w:r>
      <w:r w:rsidR="00FD6B02" w:rsidRPr="00EA7309">
        <w:rPr>
          <w:rFonts w:ascii="Times New Roman" w:hAnsi="Times New Roman" w:cs="Times New Roman"/>
          <w:sz w:val="28"/>
          <w:szCs w:val="28"/>
        </w:rPr>
        <w:t xml:space="preserve"> связи  для  формируемого земельного участка, общей площадью 3</w:t>
      </w:r>
      <w:r w:rsidR="00F140C2" w:rsidRPr="00EA7309">
        <w:rPr>
          <w:rFonts w:ascii="Times New Roman" w:hAnsi="Times New Roman" w:cs="Times New Roman"/>
          <w:sz w:val="28"/>
          <w:szCs w:val="28"/>
        </w:rPr>
        <w:t>0</w:t>
      </w:r>
      <w:r w:rsidR="00FD6B02" w:rsidRPr="00EA7309">
        <w:rPr>
          <w:rFonts w:ascii="Times New Roman" w:hAnsi="Times New Roman" w:cs="Times New Roman"/>
          <w:sz w:val="28"/>
          <w:szCs w:val="28"/>
        </w:rPr>
        <w:t xml:space="preserve"> кв.м., в  территориальной </w:t>
      </w:r>
      <w:r w:rsidR="0004012E" w:rsidRPr="00EA7309">
        <w:rPr>
          <w:rFonts w:ascii="Times New Roman" w:hAnsi="Times New Roman" w:cs="Times New Roman"/>
          <w:sz w:val="28"/>
          <w:szCs w:val="28"/>
        </w:rPr>
        <w:t xml:space="preserve">зоне </w:t>
      </w:r>
      <w:r w:rsidR="00F140C2" w:rsidRPr="00EA7309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FD6B02" w:rsidRPr="00EA7309">
        <w:rPr>
          <w:rFonts w:ascii="Times New Roman" w:hAnsi="Times New Roman" w:cs="Times New Roman"/>
          <w:sz w:val="28"/>
          <w:szCs w:val="28"/>
        </w:rPr>
        <w:t xml:space="preserve"> (О-</w:t>
      </w:r>
      <w:r w:rsidR="00F140C2" w:rsidRPr="00EA7309">
        <w:rPr>
          <w:rFonts w:ascii="Times New Roman" w:hAnsi="Times New Roman" w:cs="Times New Roman"/>
          <w:sz w:val="28"/>
          <w:szCs w:val="28"/>
        </w:rPr>
        <w:t>2</w:t>
      </w:r>
      <w:r w:rsidR="00FD6B02" w:rsidRPr="00EA7309">
        <w:rPr>
          <w:rFonts w:ascii="Times New Roman" w:hAnsi="Times New Roman" w:cs="Times New Roman"/>
          <w:sz w:val="28"/>
          <w:szCs w:val="28"/>
        </w:rPr>
        <w:t>)</w:t>
      </w:r>
      <w:r w:rsidR="0004012E" w:rsidRPr="00EA730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26E25" w:rsidRPr="00EA7309" w:rsidRDefault="00126E25" w:rsidP="0004012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EC8" w:rsidRPr="00EA7309" w:rsidRDefault="00B72EC8" w:rsidP="0004012E">
      <w:pPr>
        <w:pStyle w:val="ConsPlusTitle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7309">
        <w:rPr>
          <w:rFonts w:ascii="Times New Roman" w:hAnsi="Times New Roman" w:cs="Times New Roman"/>
          <w:bCs/>
          <w:color w:val="000000"/>
          <w:sz w:val="28"/>
          <w:szCs w:val="28"/>
        </w:rPr>
        <w:t>1.Место и врем</w:t>
      </w:r>
      <w:r w:rsidR="00AF40B1" w:rsidRPr="00EA7309">
        <w:rPr>
          <w:rFonts w:ascii="Times New Roman" w:hAnsi="Times New Roman" w:cs="Times New Roman"/>
          <w:bCs/>
          <w:color w:val="000000"/>
          <w:sz w:val="28"/>
          <w:szCs w:val="28"/>
        </w:rPr>
        <w:t>я проведения публичных слуша</w:t>
      </w:r>
      <w:r w:rsidR="00126E25" w:rsidRPr="00EA7309">
        <w:rPr>
          <w:rFonts w:ascii="Times New Roman" w:hAnsi="Times New Roman" w:cs="Times New Roman"/>
          <w:bCs/>
          <w:color w:val="000000"/>
          <w:sz w:val="28"/>
          <w:szCs w:val="28"/>
        </w:rPr>
        <w:t>ний</w:t>
      </w:r>
    </w:p>
    <w:p w:rsidR="00126E25" w:rsidRPr="00EA7309" w:rsidRDefault="00126E25" w:rsidP="0004012E">
      <w:pPr>
        <w:pStyle w:val="ConsPlusTitle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B72EC8" w:rsidRPr="00EA7309" w:rsidRDefault="0027399B" w:rsidP="00856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оль-Илецк</w:t>
      </w:r>
      <w:r w:rsidR="00B72EC8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53DC6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901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ул.Карла Маркса,6, </w:t>
      </w:r>
      <w:proofErr w:type="spellStart"/>
      <w:r w:rsidR="00111901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111901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39</w:t>
      </w:r>
      <w:r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140C2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03.07.2017</w:t>
      </w:r>
      <w:r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18</w:t>
      </w:r>
      <w:r w:rsidR="00B72EC8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часов</w:t>
      </w:r>
    </w:p>
    <w:p w:rsidR="00126E25" w:rsidRPr="00EA7309" w:rsidRDefault="00126E25" w:rsidP="00856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EC8" w:rsidRPr="00EA7309" w:rsidRDefault="00B72EC8" w:rsidP="00856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126E25" w:rsidRPr="00EA7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 информирования населения</w:t>
      </w:r>
    </w:p>
    <w:p w:rsidR="00126E25" w:rsidRPr="00EA7309" w:rsidRDefault="00126E25" w:rsidP="00856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A92" w:rsidRPr="00EA7309" w:rsidRDefault="00B72EC8" w:rsidP="00856D1C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EA73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Публичные </w:t>
      </w:r>
      <w:r w:rsidR="007B12CF" w:rsidRPr="00EA73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слушания </w:t>
      </w:r>
      <w:r w:rsidR="00DC2499" w:rsidRPr="00EA730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назначены  </w:t>
      </w:r>
      <w:r w:rsidR="00FF5A92" w:rsidRPr="00EA7309">
        <w:rPr>
          <w:rFonts w:ascii="Times New Roman" w:hAnsi="Times New Roman" w:cs="Times New Roman"/>
          <w:b w:val="0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ст.  37, 39 Градостроительного  кодекса  Российской Федерации от 29.12.2004 № 190-ФЗ, статьи 28 Федерального закона от 06.10.2003   № 131-ФЗ «Об общих принципах организации местного самоуправления в Российской Федерации», Уставом муниципального образования Соль-Илецкий городской округ, принятого решением</w:t>
      </w:r>
      <w:proofErr w:type="gramEnd"/>
      <w:r w:rsidR="00FF5A92" w:rsidRPr="00EA730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="00FF5A92" w:rsidRPr="00EA7309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муниципального образования Соль-Илецкий городской округ от 29.10.2015   № 17, решением Совета депутатов муниципального образования Соль-Илецкий городской округ от </w:t>
      </w:r>
      <w:r w:rsidR="00FF5A92" w:rsidRPr="00EA7309">
        <w:rPr>
          <w:rFonts w:ascii="Times New Roman" w:hAnsi="Times New Roman" w:cs="Times New Roman"/>
          <w:b w:val="0"/>
          <w:sz w:val="28"/>
          <w:szCs w:val="28"/>
          <w:lang w:eastAsia="en-US"/>
        </w:rPr>
        <w:t>09.12.2016  № 289 «</w:t>
      </w:r>
      <w:r w:rsidR="00FF5A92" w:rsidRPr="00EA730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 </w:t>
      </w:r>
      <w:r w:rsidR="00FF5A92" w:rsidRPr="00EA7309">
        <w:rPr>
          <w:rFonts w:ascii="Times New Roman" w:hAnsi="Times New Roman" w:cs="Times New Roman"/>
          <w:b w:val="0"/>
          <w:sz w:val="28"/>
          <w:szCs w:val="28"/>
          <w:lang w:eastAsia="en-US"/>
        </w:rPr>
        <w:t>о порядке организации и проведения публичных слушаний    по  вопросам градостроительной деятельности на территории  Соль-Илецкого городского  округа Оренбургской области</w:t>
      </w:r>
      <w:r w:rsidR="00FF5A92" w:rsidRPr="00EA7309">
        <w:rPr>
          <w:rFonts w:ascii="Times New Roman" w:hAnsi="Times New Roman" w:cs="Times New Roman"/>
          <w:sz w:val="28"/>
          <w:szCs w:val="28"/>
        </w:rPr>
        <w:t xml:space="preserve">, </w:t>
      </w:r>
      <w:r w:rsidR="00FF5A92" w:rsidRPr="00EA7309">
        <w:rPr>
          <w:rFonts w:ascii="Times New Roman" w:hAnsi="Times New Roman" w:cs="Times New Roman"/>
          <w:b w:val="0"/>
          <w:sz w:val="28"/>
          <w:szCs w:val="28"/>
        </w:rPr>
        <w:t xml:space="preserve">на основании  заявления </w:t>
      </w:r>
      <w:r w:rsidR="00F140C2" w:rsidRPr="00EA7309">
        <w:rPr>
          <w:rFonts w:ascii="Times New Roman" w:hAnsi="Times New Roman" w:cs="Times New Roman"/>
          <w:b w:val="0"/>
          <w:sz w:val="28"/>
          <w:szCs w:val="28"/>
        </w:rPr>
        <w:t xml:space="preserve">Публичного акционерного общества «Мобильные </w:t>
      </w:r>
      <w:proofErr w:type="spellStart"/>
      <w:r w:rsidR="00F140C2" w:rsidRPr="00EA7309">
        <w:rPr>
          <w:rFonts w:ascii="Times New Roman" w:hAnsi="Times New Roman" w:cs="Times New Roman"/>
          <w:b w:val="0"/>
          <w:sz w:val="28"/>
          <w:szCs w:val="28"/>
        </w:rPr>
        <w:t>ТелеСистемы</w:t>
      </w:r>
      <w:proofErr w:type="spellEnd"/>
      <w:r w:rsidR="00F140C2" w:rsidRPr="00EA7309">
        <w:rPr>
          <w:rFonts w:ascii="Times New Roman" w:hAnsi="Times New Roman" w:cs="Times New Roman"/>
          <w:b w:val="0"/>
          <w:sz w:val="28"/>
          <w:szCs w:val="28"/>
        </w:rPr>
        <w:t>»</w:t>
      </w:r>
      <w:r w:rsidR="00FF5A92" w:rsidRPr="00EA7309">
        <w:rPr>
          <w:rFonts w:ascii="Times New Roman" w:hAnsi="Times New Roman" w:cs="Times New Roman"/>
          <w:b w:val="0"/>
          <w:sz w:val="28"/>
          <w:szCs w:val="28"/>
        </w:rPr>
        <w:t xml:space="preserve">  от </w:t>
      </w:r>
      <w:r w:rsidR="00F140C2" w:rsidRPr="00EA7309">
        <w:rPr>
          <w:rFonts w:ascii="Times New Roman" w:hAnsi="Times New Roman" w:cs="Times New Roman"/>
          <w:b w:val="0"/>
          <w:sz w:val="28"/>
          <w:szCs w:val="28"/>
        </w:rPr>
        <w:t>31.05</w:t>
      </w:r>
      <w:r w:rsidR="00FF5A92" w:rsidRPr="00EA7309">
        <w:rPr>
          <w:rFonts w:ascii="Times New Roman" w:hAnsi="Times New Roman" w:cs="Times New Roman"/>
          <w:b w:val="0"/>
          <w:sz w:val="28"/>
          <w:szCs w:val="28"/>
        </w:rPr>
        <w:t>.2017</w:t>
      </w:r>
      <w:r w:rsidR="00DC2499" w:rsidRPr="00EA730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B72EC8" w:rsidRPr="00EA7309" w:rsidRDefault="00A55E97" w:rsidP="00FF5A9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3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72EC8" w:rsidRPr="00EA7309">
        <w:rPr>
          <w:rFonts w:ascii="Times New Roman" w:hAnsi="Times New Roman" w:cs="Times New Roman"/>
          <w:color w:val="000000"/>
          <w:sz w:val="28"/>
          <w:szCs w:val="28"/>
        </w:rPr>
        <w:t>Публичные слушания назначен</w:t>
      </w:r>
      <w:r w:rsidR="00DA67FA" w:rsidRPr="00EA7309">
        <w:rPr>
          <w:rFonts w:ascii="Times New Roman" w:hAnsi="Times New Roman" w:cs="Times New Roman"/>
          <w:color w:val="000000"/>
          <w:sz w:val="28"/>
          <w:szCs w:val="28"/>
        </w:rPr>
        <w:t>ы постановлением главы администрации муниципального образования Соль-Илецкий городской округ</w:t>
      </w:r>
      <w:r w:rsidR="00F140C2" w:rsidRPr="00EA73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A92" w:rsidRPr="00EA7309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F140C2" w:rsidRPr="00EA7309">
        <w:rPr>
          <w:rFonts w:ascii="Times New Roman" w:hAnsi="Times New Roman" w:cs="Times New Roman"/>
          <w:color w:val="000000"/>
          <w:sz w:val="28"/>
          <w:szCs w:val="28"/>
        </w:rPr>
        <w:t xml:space="preserve"> 09.06</w:t>
      </w:r>
      <w:r w:rsidR="00FF5A92" w:rsidRPr="00EA7309">
        <w:rPr>
          <w:rFonts w:ascii="Times New Roman" w:eastAsia="Times New Roman" w:hAnsi="Times New Roman" w:cs="Times New Roman"/>
          <w:sz w:val="28"/>
          <w:szCs w:val="24"/>
        </w:rPr>
        <w:t xml:space="preserve">.2017  №  </w:t>
      </w:r>
      <w:r w:rsidR="00F140C2" w:rsidRPr="00EA7309">
        <w:rPr>
          <w:rFonts w:ascii="Times New Roman" w:eastAsia="Times New Roman" w:hAnsi="Times New Roman" w:cs="Times New Roman"/>
          <w:sz w:val="28"/>
          <w:szCs w:val="24"/>
        </w:rPr>
        <w:t>1625</w:t>
      </w:r>
      <w:r w:rsidR="00FF5A92" w:rsidRPr="00EA7309">
        <w:rPr>
          <w:rFonts w:ascii="Times New Roman" w:eastAsia="Times New Roman" w:hAnsi="Times New Roman" w:cs="Times New Roman"/>
          <w:sz w:val="28"/>
          <w:szCs w:val="24"/>
        </w:rPr>
        <w:t>-п</w:t>
      </w:r>
      <w:r w:rsidR="00F140C2" w:rsidRPr="00EA730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7399B" w:rsidRPr="00EA7309">
        <w:rPr>
          <w:rFonts w:ascii="Times New Roman" w:hAnsi="Times New Roman" w:cs="Times New Roman"/>
          <w:sz w:val="28"/>
          <w:szCs w:val="28"/>
        </w:rPr>
        <w:t>«</w:t>
      </w:r>
      <w:r w:rsidR="00FF5A92" w:rsidRPr="00EA7309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 w:rsidR="00F140C2" w:rsidRPr="00EA7309">
        <w:rPr>
          <w:rFonts w:ascii="Times New Roman" w:hAnsi="Times New Roman" w:cs="Times New Roman"/>
          <w:sz w:val="28"/>
          <w:szCs w:val="28"/>
        </w:rPr>
        <w:t xml:space="preserve"> </w:t>
      </w:r>
      <w:r w:rsidR="00FF5A92" w:rsidRPr="00EA7309">
        <w:rPr>
          <w:rFonts w:ascii="Times New Roman" w:hAnsi="Times New Roman" w:cs="Times New Roman"/>
          <w:sz w:val="28"/>
          <w:szCs w:val="28"/>
        </w:rPr>
        <w:t xml:space="preserve">по вопросу установления условно разрешённого вида </w:t>
      </w:r>
      <w:proofErr w:type="spellStart"/>
      <w:r w:rsidR="00FF5A92" w:rsidRPr="00EA7309">
        <w:rPr>
          <w:rFonts w:ascii="Times New Roman" w:hAnsi="Times New Roman" w:cs="Times New Roman"/>
          <w:sz w:val="28"/>
          <w:szCs w:val="28"/>
        </w:rPr>
        <w:t>использованияземельного</w:t>
      </w:r>
      <w:proofErr w:type="spellEnd"/>
      <w:r w:rsidR="00FF5A92" w:rsidRPr="00EA7309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27399B" w:rsidRPr="00EA7309">
        <w:rPr>
          <w:rFonts w:ascii="Times New Roman" w:hAnsi="Times New Roman" w:cs="Times New Roman"/>
          <w:sz w:val="28"/>
          <w:szCs w:val="28"/>
        </w:rPr>
        <w:t>»</w:t>
      </w:r>
      <w:r w:rsidR="00856D1C" w:rsidRPr="00EA7309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B72EC8" w:rsidRPr="00EA7309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опубликовано в </w:t>
      </w:r>
      <w:r w:rsidR="0016061F" w:rsidRPr="00EA7309">
        <w:rPr>
          <w:rFonts w:ascii="Times New Roman" w:hAnsi="Times New Roman" w:cs="Times New Roman"/>
          <w:color w:val="000000"/>
          <w:sz w:val="28"/>
          <w:szCs w:val="28"/>
        </w:rPr>
        <w:t>газете «</w:t>
      </w:r>
      <w:proofErr w:type="spellStart"/>
      <w:r w:rsidR="0016061F" w:rsidRPr="00EA7309">
        <w:rPr>
          <w:rFonts w:ascii="Times New Roman" w:hAnsi="Times New Roman" w:cs="Times New Roman"/>
          <w:color w:val="000000"/>
          <w:sz w:val="28"/>
          <w:szCs w:val="28"/>
        </w:rPr>
        <w:t>Илецкая</w:t>
      </w:r>
      <w:proofErr w:type="spellEnd"/>
      <w:r w:rsidR="0016061F" w:rsidRPr="00EA7309">
        <w:rPr>
          <w:rFonts w:ascii="Times New Roman" w:hAnsi="Times New Roman" w:cs="Times New Roman"/>
          <w:color w:val="000000"/>
          <w:sz w:val="28"/>
          <w:szCs w:val="28"/>
        </w:rPr>
        <w:t xml:space="preserve"> Защита»</w:t>
      </w:r>
      <w:r w:rsidR="00187C54" w:rsidRPr="00EA7309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F14218" w:rsidRPr="00EA730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140C2" w:rsidRPr="00EA7309">
        <w:rPr>
          <w:rFonts w:ascii="Times New Roman" w:hAnsi="Times New Roman" w:cs="Times New Roman"/>
          <w:color w:val="000000"/>
          <w:sz w:val="28"/>
          <w:szCs w:val="28"/>
        </w:rPr>
        <w:t>7.06</w:t>
      </w:r>
      <w:r w:rsidR="00856D1C" w:rsidRPr="00EA7309">
        <w:rPr>
          <w:rFonts w:ascii="Times New Roman" w:hAnsi="Times New Roman" w:cs="Times New Roman"/>
          <w:color w:val="000000"/>
          <w:sz w:val="28"/>
          <w:szCs w:val="28"/>
        </w:rPr>
        <w:t xml:space="preserve">.2017г. № </w:t>
      </w:r>
      <w:r w:rsidR="00F140C2" w:rsidRPr="00EA7309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856D1C" w:rsidRPr="00EA730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B72EC8" w:rsidRPr="00EA7309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размещено на официальном сайте муниципал</w:t>
      </w:r>
      <w:r w:rsidR="0016061F" w:rsidRPr="00EA7309">
        <w:rPr>
          <w:rFonts w:ascii="Times New Roman" w:hAnsi="Times New Roman" w:cs="Times New Roman"/>
          <w:color w:val="000000"/>
          <w:sz w:val="28"/>
          <w:szCs w:val="28"/>
        </w:rPr>
        <w:t>ьного образования Соль-Илецкий городской округ в сети интернет</w:t>
      </w:r>
      <w:r w:rsidR="00B72EC8" w:rsidRPr="00EA73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6E25" w:rsidRPr="00EA7309" w:rsidRDefault="00126E25" w:rsidP="00FF5A9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2EC8" w:rsidRPr="00EA7309" w:rsidRDefault="00126E25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 публичных слушаний</w:t>
      </w:r>
    </w:p>
    <w:p w:rsidR="00126E25" w:rsidRPr="00EA7309" w:rsidRDefault="00126E25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EC8" w:rsidRPr="00EA7309" w:rsidRDefault="00B72EC8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публичных слушаний являлись:</w:t>
      </w:r>
    </w:p>
    <w:p w:rsidR="00042E71" w:rsidRPr="00EA7309" w:rsidRDefault="00042E71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53DC6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</w:t>
      </w:r>
      <w:r w:rsidR="00FF5A92" w:rsidRPr="00EA7309">
        <w:rPr>
          <w:rFonts w:ascii="Times New Roman" w:hAnsi="Times New Roman" w:cs="Times New Roman"/>
          <w:sz w:val="28"/>
          <w:szCs w:val="28"/>
        </w:rPr>
        <w:t xml:space="preserve"> ПАО «</w:t>
      </w:r>
      <w:r w:rsidR="00F53DC6" w:rsidRPr="00EA7309">
        <w:rPr>
          <w:rFonts w:ascii="Times New Roman" w:hAnsi="Times New Roman" w:cs="Times New Roman"/>
          <w:sz w:val="28"/>
          <w:szCs w:val="28"/>
        </w:rPr>
        <w:t>МТС</w:t>
      </w:r>
      <w:r w:rsidR="00FF5A92" w:rsidRPr="00EA7309">
        <w:rPr>
          <w:rFonts w:ascii="Times New Roman" w:hAnsi="Times New Roman" w:cs="Times New Roman"/>
          <w:sz w:val="28"/>
          <w:szCs w:val="28"/>
        </w:rPr>
        <w:t xml:space="preserve">» </w:t>
      </w:r>
      <w:r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53DC6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человек;</w:t>
      </w:r>
    </w:p>
    <w:p w:rsidR="00D27677" w:rsidRPr="00EA7309" w:rsidRDefault="00B72EC8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члены комиссии </w:t>
      </w:r>
      <w:r w:rsidR="00AF40B1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землепользованию и застройке</w:t>
      </w:r>
      <w:r w:rsidR="00111901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AA5651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111901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3E0A46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</w:t>
      </w:r>
      <w:r w:rsidR="00AA5651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ка;</w:t>
      </w:r>
      <w:r w:rsidR="00D27677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</w:p>
    <w:p w:rsidR="00D27677" w:rsidRPr="00EA7309" w:rsidRDefault="00D27677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правообладатель смежного земельного участка по </w:t>
      </w:r>
      <w:proofErr w:type="spellStart"/>
      <w:r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елкарская</w:t>
      </w:r>
      <w:proofErr w:type="spellEnd"/>
      <w:r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д.90 «А»   </w:t>
      </w:r>
    </w:p>
    <w:p w:rsidR="00B72EC8" w:rsidRPr="00EA7309" w:rsidRDefault="00D27677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Турсунбаев К.У.</w:t>
      </w:r>
    </w:p>
    <w:p w:rsidR="00126E25" w:rsidRPr="00EA7309" w:rsidRDefault="00126E25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646" w:rsidRPr="00EA7309" w:rsidRDefault="005A5646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646" w:rsidRPr="00EA7309" w:rsidRDefault="005A5646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646" w:rsidRPr="00EA7309" w:rsidRDefault="005A5646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EC8" w:rsidRPr="00EA7309" w:rsidRDefault="00B72EC8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Сведения </w:t>
      </w:r>
      <w:r w:rsidR="00126E25" w:rsidRPr="00EA7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публичных слушаний</w:t>
      </w:r>
    </w:p>
    <w:p w:rsidR="00126E25" w:rsidRPr="00EA7309" w:rsidRDefault="00126E25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EC8" w:rsidRPr="00EA7309" w:rsidRDefault="00B72EC8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проводились </w:t>
      </w:r>
      <w:r w:rsidR="00AF40B1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по землепользованию и застройке муниципального образования Соль-Илецкий городской округ</w:t>
      </w:r>
      <w:r w:rsidR="00BD6E2F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A5651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07030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</w:t>
      </w:r>
      <w:r w:rsidR="00F140C2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председателя – Назипова Ф.Ф.</w:t>
      </w:r>
      <w:r w:rsidR="00BD6E2F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члены комиссии –</w:t>
      </w:r>
      <w:r w:rsidR="00F53DC6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53DC6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Шайхутдинов</w:t>
      </w:r>
      <w:proofErr w:type="spellEnd"/>
      <w:r w:rsidR="00F53DC6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И.Ф</w:t>
      </w:r>
      <w:r w:rsidR="00F30FA7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11901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11901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Мурсалимов</w:t>
      </w:r>
      <w:proofErr w:type="spellEnd"/>
      <w:r w:rsidR="00111901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Д.И.</w:t>
      </w:r>
      <w:r w:rsidR="00F140C2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Головченко Н.А.</w:t>
      </w:r>
      <w:r w:rsidR="00F53DC6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B72EC8" w:rsidRPr="00EA7309" w:rsidRDefault="00B72EC8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присутствующих гр</w:t>
      </w:r>
      <w:r w:rsidR="00A07030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аждан на </w:t>
      </w:r>
      <w:r w:rsidR="00042E71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слушаниях -</w:t>
      </w:r>
      <w:r w:rsidR="00AA5651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53DC6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A5F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0FA7" w:rsidRPr="00EA7309" w:rsidRDefault="00F30FA7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EC8" w:rsidRPr="00EA7309" w:rsidRDefault="00126E25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Предмет слушаний</w:t>
      </w:r>
    </w:p>
    <w:p w:rsidR="00126E25" w:rsidRPr="00EA7309" w:rsidRDefault="00126E25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FA7" w:rsidRPr="00EA7309" w:rsidRDefault="00042E71" w:rsidP="00F30FA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3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Рассмотрение заявления </w:t>
      </w:r>
      <w:r w:rsidR="00F30FA7" w:rsidRPr="00EA73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 </w:t>
      </w:r>
      <w:r w:rsidR="00F30FA7" w:rsidRPr="00EA7309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</w:t>
      </w:r>
      <w:proofErr w:type="gramStart"/>
      <w:r w:rsidR="00F30FA7" w:rsidRPr="00EA73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30FA7" w:rsidRPr="00EA7309">
        <w:rPr>
          <w:rFonts w:ascii="Times New Roman" w:hAnsi="Times New Roman" w:cs="Times New Roman"/>
          <w:sz w:val="28"/>
          <w:szCs w:val="28"/>
        </w:rPr>
        <w:t xml:space="preserve"> условно </w:t>
      </w:r>
      <w:proofErr w:type="gramStart"/>
      <w:r w:rsidR="00F30FA7" w:rsidRPr="00EA7309">
        <w:rPr>
          <w:rFonts w:ascii="Times New Roman" w:hAnsi="Times New Roman" w:cs="Times New Roman"/>
          <w:sz w:val="28"/>
          <w:szCs w:val="28"/>
        </w:rPr>
        <w:t>разрешённого</w:t>
      </w:r>
      <w:proofErr w:type="gramEnd"/>
      <w:r w:rsidR="00F30FA7" w:rsidRPr="00EA7309">
        <w:rPr>
          <w:rFonts w:ascii="Times New Roman" w:hAnsi="Times New Roman" w:cs="Times New Roman"/>
          <w:sz w:val="28"/>
          <w:szCs w:val="28"/>
        </w:rPr>
        <w:t xml:space="preserve"> вида  использования –</w:t>
      </w:r>
      <w:r w:rsidR="00F140C2" w:rsidRPr="00EA7309">
        <w:rPr>
          <w:rFonts w:ascii="Times New Roman" w:hAnsi="Times New Roman" w:cs="Times New Roman"/>
          <w:sz w:val="28"/>
          <w:szCs w:val="28"/>
        </w:rPr>
        <w:t xml:space="preserve"> </w:t>
      </w:r>
      <w:r w:rsidR="00F30FA7" w:rsidRPr="00EA7309">
        <w:rPr>
          <w:rFonts w:ascii="Times New Roman" w:hAnsi="Times New Roman" w:cs="Times New Roman"/>
          <w:sz w:val="28"/>
          <w:szCs w:val="28"/>
        </w:rPr>
        <w:t xml:space="preserve">«Коммунальное обслуживание, предоставление услуг связи. Код 3.1.» в целях размещения </w:t>
      </w:r>
      <w:r w:rsidR="00F140C2" w:rsidRPr="00EA7309">
        <w:rPr>
          <w:rFonts w:ascii="Times New Roman" w:hAnsi="Times New Roman" w:cs="Times New Roman"/>
          <w:sz w:val="28"/>
          <w:szCs w:val="28"/>
        </w:rPr>
        <w:t>сооружения</w:t>
      </w:r>
      <w:r w:rsidR="00F30FA7" w:rsidRPr="00EA7309">
        <w:rPr>
          <w:rFonts w:ascii="Times New Roman" w:hAnsi="Times New Roman" w:cs="Times New Roman"/>
          <w:sz w:val="28"/>
          <w:szCs w:val="28"/>
        </w:rPr>
        <w:t xml:space="preserve"> связи  для  формируемого земельного участка, общей площадью 3</w:t>
      </w:r>
      <w:r w:rsidR="00F140C2" w:rsidRPr="00EA7309">
        <w:rPr>
          <w:rFonts w:ascii="Times New Roman" w:hAnsi="Times New Roman" w:cs="Times New Roman"/>
          <w:sz w:val="28"/>
          <w:szCs w:val="28"/>
        </w:rPr>
        <w:t>0</w:t>
      </w:r>
      <w:r w:rsidR="00F30FA7" w:rsidRPr="00EA7309">
        <w:rPr>
          <w:rFonts w:ascii="Times New Roman" w:hAnsi="Times New Roman" w:cs="Times New Roman"/>
          <w:sz w:val="28"/>
          <w:szCs w:val="28"/>
        </w:rPr>
        <w:t xml:space="preserve"> кв.м., в  территориальной зоне </w:t>
      </w:r>
      <w:r w:rsidR="00F140C2" w:rsidRPr="00EA7309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="00F30FA7" w:rsidRPr="00EA7309">
        <w:rPr>
          <w:rFonts w:ascii="Times New Roman" w:hAnsi="Times New Roman" w:cs="Times New Roman"/>
          <w:sz w:val="28"/>
          <w:szCs w:val="28"/>
        </w:rPr>
        <w:t xml:space="preserve"> (О-</w:t>
      </w:r>
      <w:r w:rsidR="00F140C2" w:rsidRPr="00EA7309">
        <w:rPr>
          <w:rFonts w:ascii="Times New Roman" w:hAnsi="Times New Roman" w:cs="Times New Roman"/>
          <w:sz w:val="28"/>
          <w:szCs w:val="28"/>
        </w:rPr>
        <w:t>2</w:t>
      </w:r>
      <w:r w:rsidR="00F30FA7" w:rsidRPr="00EA7309">
        <w:rPr>
          <w:rFonts w:ascii="Times New Roman" w:hAnsi="Times New Roman" w:cs="Times New Roman"/>
          <w:sz w:val="28"/>
          <w:szCs w:val="28"/>
        </w:rPr>
        <w:t>) .</w:t>
      </w:r>
    </w:p>
    <w:p w:rsidR="00126E25" w:rsidRPr="00EA7309" w:rsidRDefault="00126E25" w:rsidP="00126E25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B72EC8" w:rsidRPr="00EA7309" w:rsidRDefault="00B72EC8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</w:t>
      </w:r>
      <w:r w:rsidR="00126E25" w:rsidRPr="00EA7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проведения публичных слушаний</w:t>
      </w:r>
    </w:p>
    <w:p w:rsidR="00126E25" w:rsidRPr="00EA7309" w:rsidRDefault="00126E25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E71" w:rsidRPr="00EA7309" w:rsidRDefault="00042E71" w:rsidP="00042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07030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.Доклад главного специалиста </w:t>
      </w:r>
      <w:r w:rsidR="00F140C2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архитектуре и градостроительству</w:t>
      </w:r>
      <w:r w:rsidR="00A07030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0C2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Головченко Н.А.</w:t>
      </w:r>
      <w:r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теме публичных слушаний</w:t>
      </w:r>
      <w:r w:rsidR="00856D1C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2EC8" w:rsidRPr="00EA7309" w:rsidRDefault="00042E71" w:rsidP="00042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72EC8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Рассмотрение вопросов и предложений участников публичных слушаний.</w:t>
      </w:r>
    </w:p>
    <w:p w:rsidR="00A07030" w:rsidRPr="00EA7309" w:rsidRDefault="00A07030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0FC" w:rsidRPr="00EA7309" w:rsidRDefault="000470FC" w:rsidP="000470FC">
      <w:pPr>
        <w:pStyle w:val="a5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82848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специалист </w:t>
      </w:r>
      <w:r w:rsidR="00F140C2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архитектуре и градостроительству</w:t>
      </w:r>
      <w:r w:rsidR="008C6698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Головченко Н.А</w:t>
      </w:r>
      <w:r w:rsidR="00882848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проинформировал</w:t>
      </w:r>
      <w:r w:rsidR="008C6698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82848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участников публичных слушаний о том, что решение о</w:t>
      </w:r>
      <w:r w:rsidR="00FF5A92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 публичных слушаний принято в соответствии с действующим законодательством, </w:t>
      </w:r>
      <w:r w:rsidR="00FF5A92" w:rsidRPr="00EA7309">
        <w:rPr>
          <w:rFonts w:ascii="Times New Roman" w:hAnsi="Times New Roman" w:cs="Times New Roman"/>
          <w:sz w:val="28"/>
          <w:szCs w:val="28"/>
        </w:rPr>
        <w:t>по  заявлени</w:t>
      </w:r>
      <w:r w:rsidR="00922F8F" w:rsidRPr="00EA7309">
        <w:rPr>
          <w:rFonts w:ascii="Times New Roman" w:hAnsi="Times New Roman" w:cs="Times New Roman"/>
          <w:sz w:val="28"/>
          <w:szCs w:val="28"/>
        </w:rPr>
        <w:t>ю</w:t>
      </w:r>
      <w:r w:rsidR="00FF5A92" w:rsidRPr="00EA7309">
        <w:rPr>
          <w:rFonts w:ascii="Times New Roman" w:hAnsi="Times New Roman" w:cs="Times New Roman"/>
          <w:sz w:val="28"/>
          <w:szCs w:val="28"/>
        </w:rPr>
        <w:t xml:space="preserve"> </w:t>
      </w:r>
      <w:r w:rsidR="008C6698" w:rsidRPr="00EA7309">
        <w:rPr>
          <w:rFonts w:ascii="Times New Roman" w:hAnsi="Times New Roman" w:cs="Times New Roman"/>
          <w:sz w:val="28"/>
          <w:szCs w:val="28"/>
        </w:rPr>
        <w:t xml:space="preserve">Публичного акционерного общества «Мобильные </w:t>
      </w:r>
      <w:proofErr w:type="spellStart"/>
      <w:r w:rsidR="008C6698" w:rsidRPr="00EA7309">
        <w:rPr>
          <w:rFonts w:ascii="Times New Roman" w:hAnsi="Times New Roman" w:cs="Times New Roman"/>
          <w:sz w:val="28"/>
          <w:szCs w:val="28"/>
        </w:rPr>
        <w:t>ТелеСистемы</w:t>
      </w:r>
      <w:proofErr w:type="spellEnd"/>
      <w:r w:rsidR="008C6698" w:rsidRPr="00EA7309">
        <w:rPr>
          <w:rFonts w:ascii="Times New Roman" w:hAnsi="Times New Roman" w:cs="Times New Roman"/>
          <w:sz w:val="28"/>
          <w:szCs w:val="28"/>
        </w:rPr>
        <w:t>»</w:t>
      </w:r>
      <w:r w:rsidR="00FF5A92" w:rsidRPr="00EA7309">
        <w:rPr>
          <w:rFonts w:ascii="Times New Roman" w:hAnsi="Times New Roman" w:cs="Times New Roman"/>
          <w:sz w:val="28"/>
          <w:szCs w:val="28"/>
        </w:rPr>
        <w:t>, которые планиру</w:t>
      </w:r>
      <w:r w:rsidR="00F53DC6" w:rsidRPr="00EA7309">
        <w:rPr>
          <w:rFonts w:ascii="Times New Roman" w:hAnsi="Times New Roman" w:cs="Times New Roman"/>
          <w:sz w:val="28"/>
          <w:szCs w:val="28"/>
        </w:rPr>
        <w:t>ют</w:t>
      </w:r>
      <w:r w:rsidR="00FF5A92" w:rsidRPr="00EA7309">
        <w:rPr>
          <w:rFonts w:ascii="Times New Roman" w:hAnsi="Times New Roman" w:cs="Times New Roman"/>
          <w:sz w:val="28"/>
          <w:szCs w:val="28"/>
        </w:rPr>
        <w:t xml:space="preserve"> разместить на запрашиваемом участке</w:t>
      </w:r>
      <w:r w:rsidR="008C6698" w:rsidRPr="00EA7309">
        <w:rPr>
          <w:rFonts w:ascii="Times New Roman" w:hAnsi="Times New Roman" w:cs="Times New Roman"/>
          <w:sz w:val="28"/>
          <w:szCs w:val="28"/>
        </w:rPr>
        <w:t xml:space="preserve"> </w:t>
      </w:r>
      <w:r w:rsidR="00922F8F" w:rsidRPr="00EA7309">
        <w:rPr>
          <w:rFonts w:ascii="Times New Roman" w:hAnsi="Times New Roman" w:cs="Times New Roman"/>
          <w:sz w:val="28"/>
          <w:szCs w:val="28"/>
        </w:rPr>
        <w:t>с координатами:</w:t>
      </w:r>
    </w:p>
    <w:p w:rsidR="00F30FA7" w:rsidRPr="00EA7309" w:rsidRDefault="008C6698" w:rsidP="00F30FA7">
      <w:pPr>
        <w:pStyle w:val="a5"/>
        <w:widowControl w:val="0"/>
        <w:numPr>
          <w:ilvl w:val="0"/>
          <w:numId w:val="3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309">
        <w:rPr>
          <w:rFonts w:ascii="Times New Roman" w:hAnsi="Times New Roman" w:cs="Times New Roman"/>
          <w:sz w:val="28"/>
          <w:szCs w:val="28"/>
        </w:rPr>
        <w:t>360419.88,  2299144.39</w:t>
      </w:r>
    </w:p>
    <w:p w:rsidR="00F30FA7" w:rsidRPr="00EA7309" w:rsidRDefault="008C6698" w:rsidP="00F30FA7">
      <w:pPr>
        <w:pStyle w:val="a5"/>
        <w:widowControl w:val="0"/>
        <w:numPr>
          <w:ilvl w:val="0"/>
          <w:numId w:val="3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309">
        <w:rPr>
          <w:rFonts w:ascii="Times New Roman" w:hAnsi="Times New Roman" w:cs="Times New Roman"/>
          <w:sz w:val="28"/>
          <w:szCs w:val="28"/>
        </w:rPr>
        <w:t>360414.9,  2299144.78</w:t>
      </w:r>
    </w:p>
    <w:p w:rsidR="00F30FA7" w:rsidRPr="00EA7309" w:rsidRDefault="008C6698" w:rsidP="00F30FA7">
      <w:pPr>
        <w:pStyle w:val="a5"/>
        <w:widowControl w:val="0"/>
        <w:numPr>
          <w:ilvl w:val="0"/>
          <w:numId w:val="3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309">
        <w:rPr>
          <w:rFonts w:ascii="Times New Roman" w:hAnsi="Times New Roman" w:cs="Times New Roman"/>
          <w:sz w:val="28"/>
          <w:szCs w:val="28"/>
        </w:rPr>
        <w:t>360415.22,  2299150.77</w:t>
      </w:r>
    </w:p>
    <w:p w:rsidR="00F30FA7" w:rsidRPr="00EA7309" w:rsidRDefault="008C6698" w:rsidP="00F30FA7">
      <w:pPr>
        <w:pStyle w:val="a5"/>
        <w:widowControl w:val="0"/>
        <w:numPr>
          <w:ilvl w:val="0"/>
          <w:numId w:val="3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309">
        <w:rPr>
          <w:rFonts w:ascii="Times New Roman" w:hAnsi="Times New Roman" w:cs="Times New Roman"/>
          <w:sz w:val="28"/>
          <w:szCs w:val="28"/>
        </w:rPr>
        <w:t>360420.21,  2299150.38</w:t>
      </w:r>
    </w:p>
    <w:p w:rsidR="00126E25" w:rsidRPr="00EA7309" w:rsidRDefault="008C6698" w:rsidP="00922F8F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7309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EA7309">
        <w:rPr>
          <w:rFonts w:ascii="Times New Roman" w:hAnsi="Times New Roman" w:cs="Times New Roman"/>
          <w:sz w:val="28"/>
          <w:szCs w:val="28"/>
        </w:rPr>
        <w:t xml:space="preserve"> в территориальной зоне общеобразовательных учреждений   (О-2) находящегося по адресу: Оренбургская область, Соль-Илецкий городской округ, г</w:t>
      </w:r>
      <w:proofErr w:type="gramStart"/>
      <w:r w:rsidRPr="00EA730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A7309">
        <w:rPr>
          <w:rFonts w:ascii="Times New Roman" w:hAnsi="Times New Roman" w:cs="Times New Roman"/>
          <w:sz w:val="28"/>
          <w:szCs w:val="28"/>
        </w:rPr>
        <w:t xml:space="preserve">оль-Илецк, </w:t>
      </w:r>
      <w:proofErr w:type="spellStart"/>
      <w:r w:rsidRPr="00EA7309">
        <w:rPr>
          <w:rFonts w:ascii="Times New Roman" w:hAnsi="Times New Roman" w:cs="Times New Roman"/>
          <w:sz w:val="28"/>
          <w:szCs w:val="28"/>
        </w:rPr>
        <w:t>ул.Челкарская</w:t>
      </w:r>
      <w:proofErr w:type="spellEnd"/>
      <w:r w:rsidRPr="00EA7309">
        <w:rPr>
          <w:rFonts w:ascii="Times New Roman" w:hAnsi="Times New Roman" w:cs="Times New Roman"/>
          <w:sz w:val="28"/>
          <w:szCs w:val="28"/>
        </w:rPr>
        <w:t xml:space="preserve">, земельный участок расположен в северо-западной части кадастрового квартала 56:47:0101073 сооружение связи. </w:t>
      </w:r>
    </w:p>
    <w:p w:rsidR="00390BF6" w:rsidRPr="00EA7309" w:rsidRDefault="00F53DC6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</w:t>
      </w:r>
      <w:r w:rsidR="00390BF6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«МТС» Кобзев А.В. проинформировал</w:t>
      </w:r>
      <w:r w:rsidR="00390BF6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присутствующих о том, что на земельном участке планируется </w:t>
      </w:r>
      <w:proofErr w:type="gramStart"/>
      <w:r w:rsidR="00390BF6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390BF6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железобетонную оп</w:t>
      </w:r>
      <w:r w:rsidR="003308A6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90BF6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 связи усиленного типа СК-26</w:t>
      </w:r>
      <w:r w:rsidR="005B11C9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базовую станцию</w:t>
      </w:r>
      <w:r w:rsidR="0004012E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данный земельный участок выбран по условиям обеспеченности его необходимой коммунальной ин</w:t>
      </w:r>
      <w:r w:rsidR="003308A6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фраструктурой, выполнения частотно-</w:t>
      </w:r>
      <w:r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территориального</w:t>
      </w:r>
      <w:r w:rsidR="0004012E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присвоения, хорошей зоны покрытия. Предоставлены сертификаты, подтверждающие возможность размещения объекта на данной территории, а так же фотографии </w:t>
      </w:r>
      <w:r w:rsidR="00D27677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аналогичных</w:t>
      </w:r>
      <w:r w:rsidR="0004012E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в г</w:t>
      </w:r>
      <w:proofErr w:type="gramStart"/>
      <w:r w:rsidR="0004012E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="0004012E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ренбурге.</w:t>
      </w:r>
    </w:p>
    <w:p w:rsidR="0076737C" w:rsidRPr="00EA7309" w:rsidRDefault="0076737C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E25" w:rsidRPr="00EA7309" w:rsidRDefault="00126E25" w:rsidP="005A5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37C" w:rsidRPr="00EA7309" w:rsidRDefault="00126E25" w:rsidP="00042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AE2459" w:rsidRPr="00EA7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процессе обс</w:t>
      </w:r>
      <w:r w:rsidR="0076737C" w:rsidRPr="00EA7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уждения </w:t>
      </w:r>
      <w:r w:rsidR="00042E71" w:rsidRPr="00EA7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были высказаны следующие мнения </w:t>
      </w:r>
    </w:p>
    <w:p w:rsidR="0076737C" w:rsidRPr="00EA7309" w:rsidRDefault="0076737C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646" w:rsidRPr="00EA7309" w:rsidRDefault="007D656B" w:rsidP="005D3204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Правообладатель смежного земельного участка по </w:t>
      </w:r>
      <w:proofErr w:type="spellStart"/>
      <w:r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елкарская</w:t>
      </w:r>
      <w:proofErr w:type="spellEnd"/>
      <w:r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д.90 «А» Турсунбаев К.У. спросил у представителя ПАО «МТС», как влияет  излучение от объекта связи на проживающих на прилегающей территории людей, будет ли огорожен объект</w:t>
      </w:r>
      <w:r w:rsidR="002E10C8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не было доступа детей. Представитель ПАО «МТС» Кобзев А.В. ответил, что антенны</w:t>
      </w:r>
      <w:r w:rsidR="00D27677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E10C8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которых идет </w:t>
      </w:r>
      <w:proofErr w:type="gramStart"/>
      <w:r w:rsidR="002E10C8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излучение</w:t>
      </w:r>
      <w:proofErr w:type="gramEnd"/>
      <w:r w:rsidR="002E10C8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находятся на высоте 30 м, что никак не влияет на здоровье человека. Объект связи</w:t>
      </w:r>
      <w:r w:rsidR="00F3188A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огорожен, поэтому доступ</w:t>
      </w:r>
      <w:r w:rsidR="002E10C8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0911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посторонних</w:t>
      </w:r>
      <w:r w:rsidR="00F3188A"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 невозможен.</w:t>
      </w:r>
    </w:p>
    <w:p w:rsidR="001471F9" w:rsidRPr="00EA7309" w:rsidRDefault="005B11C9" w:rsidP="005D3204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замечаний и предложений не поступило.</w:t>
      </w:r>
    </w:p>
    <w:p w:rsidR="005A5646" w:rsidRPr="00EA7309" w:rsidRDefault="005A5646" w:rsidP="005D3204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646" w:rsidRPr="00EA7309" w:rsidRDefault="005A5646" w:rsidP="005D3204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646" w:rsidRPr="00EA7309" w:rsidRDefault="005A5646" w:rsidP="005A56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309">
        <w:rPr>
          <w:rFonts w:ascii="Times New Roman" w:hAnsi="Times New Roman" w:cs="Times New Roman"/>
          <w:b/>
          <w:sz w:val="28"/>
          <w:szCs w:val="28"/>
        </w:rPr>
        <w:t>В результате обсуждения проекта комиссией приняты рекомендации:</w:t>
      </w:r>
    </w:p>
    <w:p w:rsidR="005A5646" w:rsidRPr="00EA7309" w:rsidRDefault="005A5646" w:rsidP="005A5646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7309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ПАО «</w:t>
      </w:r>
      <w:r w:rsidR="000D2D73" w:rsidRPr="00EA7309">
        <w:rPr>
          <w:rFonts w:ascii="Times New Roman" w:hAnsi="Times New Roman" w:cs="Times New Roman"/>
          <w:b w:val="0"/>
          <w:sz w:val="28"/>
          <w:szCs w:val="28"/>
        </w:rPr>
        <w:t>МТС</w:t>
      </w:r>
      <w:r w:rsidRPr="00EA7309">
        <w:rPr>
          <w:rFonts w:ascii="Times New Roman" w:hAnsi="Times New Roman" w:cs="Times New Roman"/>
          <w:b w:val="0"/>
          <w:sz w:val="28"/>
          <w:szCs w:val="28"/>
        </w:rPr>
        <w:t>» на условно разрешенный вид использования –</w:t>
      </w:r>
      <w:r w:rsidR="000D2D73" w:rsidRPr="00EA73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7309">
        <w:rPr>
          <w:rFonts w:ascii="Times New Roman" w:hAnsi="Times New Roman" w:cs="Times New Roman"/>
          <w:b w:val="0"/>
          <w:sz w:val="28"/>
          <w:szCs w:val="28"/>
        </w:rPr>
        <w:t xml:space="preserve">«Коммунальное обслуживание, предоставление услуг связи. Код 3.1.», в целях размещения </w:t>
      </w:r>
      <w:r w:rsidR="000D2D73" w:rsidRPr="00EA7309">
        <w:rPr>
          <w:rFonts w:ascii="Times New Roman" w:hAnsi="Times New Roman" w:cs="Times New Roman"/>
          <w:b w:val="0"/>
          <w:sz w:val="28"/>
          <w:szCs w:val="28"/>
        </w:rPr>
        <w:t>сооружения с</w:t>
      </w:r>
      <w:r w:rsidRPr="00EA7309">
        <w:rPr>
          <w:rFonts w:ascii="Times New Roman" w:hAnsi="Times New Roman" w:cs="Times New Roman"/>
          <w:b w:val="0"/>
          <w:sz w:val="28"/>
          <w:szCs w:val="28"/>
        </w:rPr>
        <w:t>вязи  для  формируемого земельного участка, общей площадью 3</w:t>
      </w:r>
      <w:r w:rsidR="000D2D73" w:rsidRPr="00EA7309">
        <w:rPr>
          <w:rFonts w:ascii="Times New Roman" w:hAnsi="Times New Roman" w:cs="Times New Roman"/>
          <w:b w:val="0"/>
          <w:sz w:val="28"/>
          <w:szCs w:val="28"/>
        </w:rPr>
        <w:t>0</w:t>
      </w:r>
      <w:r w:rsidRPr="00EA7309">
        <w:rPr>
          <w:rFonts w:ascii="Times New Roman" w:hAnsi="Times New Roman" w:cs="Times New Roman"/>
          <w:b w:val="0"/>
          <w:sz w:val="28"/>
          <w:szCs w:val="28"/>
        </w:rPr>
        <w:t xml:space="preserve"> кв.м. с указанными координатами. </w:t>
      </w:r>
      <w:r w:rsidRPr="00EA7309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A5646" w:rsidRPr="00EA7309" w:rsidRDefault="005A5646" w:rsidP="005A5646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5646" w:rsidRPr="00EA7309" w:rsidRDefault="005A5646" w:rsidP="005A5646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7309">
        <w:rPr>
          <w:rFonts w:ascii="Times New Roman" w:hAnsi="Times New Roman" w:cs="Times New Roman"/>
          <w:b w:val="0"/>
          <w:sz w:val="28"/>
          <w:szCs w:val="28"/>
        </w:rPr>
        <w:t>Опубликовать заключение в газете «</w:t>
      </w:r>
      <w:proofErr w:type="spellStart"/>
      <w:r w:rsidRPr="00EA7309">
        <w:rPr>
          <w:rFonts w:ascii="Times New Roman" w:hAnsi="Times New Roman" w:cs="Times New Roman"/>
          <w:b w:val="0"/>
          <w:sz w:val="28"/>
          <w:szCs w:val="28"/>
        </w:rPr>
        <w:t>Илецкая</w:t>
      </w:r>
      <w:proofErr w:type="spellEnd"/>
      <w:r w:rsidRPr="00EA7309">
        <w:rPr>
          <w:rFonts w:ascii="Times New Roman" w:hAnsi="Times New Roman" w:cs="Times New Roman"/>
          <w:b w:val="0"/>
          <w:sz w:val="28"/>
          <w:szCs w:val="28"/>
        </w:rPr>
        <w:t xml:space="preserve"> защита» и разместить на сайте </w:t>
      </w:r>
      <w:r w:rsidRPr="00EA7309">
        <w:rPr>
          <w:rFonts w:ascii="Times New Roman" w:hAnsi="Times New Roman" w:cs="Times New Roman"/>
          <w:b w:val="0"/>
          <w:sz w:val="28"/>
          <w:szCs w:val="28"/>
        </w:rPr>
        <w:tab/>
        <w:t>администрации Соль-Илецкого городского округа: http://www.soliletsk.ru/.</w:t>
      </w:r>
    </w:p>
    <w:p w:rsidR="005A5646" w:rsidRPr="00EA7309" w:rsidRDefault="005A5646" w:rsidP="005D3204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6"/>
      </w:tblGrid>
      <w:tr w:rsidR="00AC7708" w:rsidRPr="00EA7309" w:rsidTr="00AC7708">
        <w:trPr>
          <w:tblCellSpacing w:w="0" w:type="dxa"/>
        </w:trPr>
        <w:tc>
          <w:tcPr>
            <w:tcW w:w="20" w:type="dxa"/>
            <w:vAlign w:val="center"/>
            <w:hideMark/>
          </w:tcPr>
          <w:p w:rsidR="00AC7708" w:rsidRPr="00EA7309" w:rsidRDefault="00AC7708" w:rsidP="005D32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C7708" w:rsidRPr="00EA7309" w:rsidRDefault="00AC7708" w:rsidP="005D32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0BF6" w:rsidRPr="00EA7309" w:rsidRDefault="000D2D73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73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Председательствующий закрыл публичные слушания.</w:t>
      </w:r>
    </w:p>
    <w:p w:rsidR="000D2D73" w:rsidRPr="00EA7309" w:rsidRDefault="000D2D73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03E0" w:rsidRPr="00EA7309" w:rsidRDefault="001103E0" w:rsidP="00110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73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председателя комиссии </w:t>
      </w:r>
      <w:proofErr w:type="gramStart"/>
      <w:r w:rsidRPr="00EA73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proofErr w:type="gramEnd"/>
      <w:r w:rsidRPr="00EA73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1103E0" w:rsidRPr="00EA7309" w:rsidRDefault="001103E0" w:rsidP="00110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73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землепользованию и застройке МО                                                                                                                                              </w:t>
      </w:r>
    </w:p>
    <w:p w:rsidR="001103E0" w:rsidRPr="00EA7309" w:rsidRDefault="001103E0" w:rsidP="00110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3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Соль-Илецкий городской округ                                                    Ф.Ф.Назипова</w:t>
      </w:r>
    </w:p>
    <w:p w:rsidR="001103E0" w:rsidRPr="00EA7309" w:rsidRDefault="001103E0" w:rsidP="001103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7233" w:rsidRPr="00EA7309" w:rsidRDefault="00787233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2D73" w:rsidRPr="00EA7309" w:rsidRDefault="000D2D73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73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Протокол составил:                                                                                                                                   </w:t>
      </w:r>
    </w:p>
    <w:p w:rsidR="000D2D73" w:rsidRPr="00EA7309" w:rsidRDefault="000D2D73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73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Главный специалист по архитектуре и градостроительству МКУ УГХ Соль-</w:t>
      </w:r>
    </w:p>
    <w:p w:rsidR="00787233" w:rsidRDefault="000D2D73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EA73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Илецкого</w:t>
      </w:r>
      <w:proofErr w:type="spellEnd"/>
      <w:r w:rsidRPr="00EA73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округа Головченко Н.А.  03.07.2017 г.</w:t>
      </w:r>
    </w:p>
    <w:p w:rsidR="00626A7B" w:rsidRPr="005A5646" w:rsidRDefault="00626A7B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7502" w:rsidRDefault="00677502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5A92" w:rsidRPr="00126E25" w:rsidRDefault="00FF5A92" w:rsidP="00126E2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7502" w:rsidRPr="00677502" w:rsidRDefault="00677502" w:rsidP="00677502">
      <w:pPr>
        <w:shd w:val="clear" w:color="auto" w:fill="FFFFFF"/>
        <w:spacing w:after="0" w:line="240" w:lineRule="auto"/>
        <w:ind w:firstLine="567"/>
        <w:rPr>
          <w:sz w:val="28"/>
          <w:szCs w:val="28"/>
        </w:rPr>
      </w:pPr>
    </w:p>
    <w:sectPr w:rsidR="00677502" w:rsidRPr="00677502" w:rsidSect="00AF40B1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C0918"/>
    <w:multiLevelType w:val="multilevel"/>
    <w:tmpl w:val="22DC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F9F45D1"/>
    <w:multiLevelType w:val="hybridMultilevel"/>
    <w:tmpl w:val="310053B2"/>
    <w:lvl w:ilvl="0" w:tplc="2FB6A38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5E2E65F2"/>
    <w:multiLevelType w:val="hybridMultilevel"/>
    <w:tmpl w:val="E4A8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B30F4"/>
    <w:multiLevelType w:val="hybridMultilevel"/>
    <w:tmpl w:val="8A06AFEE"/>
    <w:lvl w:ilvl="0" w:tplc="B3F4464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B72EC8"/>
    <w:rsid w:val="0002326F"/>
    <w:rsid w:val="000335F4"/>
    <w:rsid w:val="0004012E"/>
    <w:rsid w:val="00041749"/>
    <w:rsid w:val="00042E71"/>
    <w:rsid w:val="000470FC"/>
    <w:rsid w:val="00062EEE"/>
    <w:rsid w:val="00074808"/>
    <w:rsid w:val="000974FE"/>
    <w:rsid w:val="000A29E7"/>
    <w:rsid w:val="000D2D73"/>
    <w:rsid w:val="001103E0"/>
    <w:rsid w:val="00111901"/>
    <w:rsid w:val="00126E25"/>
    <w:rsid w:val="001471F9"/>
    <w:rsid w:val="0016061F"/>
    <w:rsid w:val="00187C54"/>
    <w:rsid w:val="001B767A"/>
    <w:rsid w:val="001D754E"/>
    <w:rsid w:val="00201467"/>
    <w:rsid w:val="0025618C"/>
    <w:rsid w:val="0027399B"/>
    <w:rsid w:val="002E10C8"/>
    <w:rsid w:val="003308A6"/>
    <w:rsid w:val="00356333"/>
    <w:rsid w:val="00390BF6"/>
    <w:rsid w:val="003E0A46"/>
    <w:rsid w:val="003F0911"/>
    <w:rsid w:val="00413134"/>
    <w:rsid w:val="00414581"/>
    <w:rsid w:val="0053629F"/>
    <w:rsid w:val="005A289D"/>
    <w:rsid w:val="005A5646"/>
    <w:rsid w:val="005B11C9"/>
    <w:rsid w:val="005D3204"/>
    <w:rsid w:val="00601B67"/>
    <w:rsid w:val="00626A7B"/>
    <w:rsid w:val="00654C1C"/>
    <w:rsid w:val="00677502"/>
    <w:rsid w:val="00744001"/>
    <w:rsid w:val="007605A9"/>
    <w:rsid w:val="0076737C"/>
    <w:rsid w:val="00786999"/>
    <w:rsid w:val="00787233"/>
    <w:rsid w:val="00791831"/>
    <w:rsid w:val="007B12CF"/>
    <w:rsid w:val="007D656B"/>
    <w:rsid w:val="00807A9C"/>
    <w:rsid w:val="00856D1C"/>
    <w:rsid w:val="00882848"/>
    <w:rsid w:val="008C6698"/>
    <w:rsid w:val="008D3150"/>
    <w:rsid w:val="00922F8F"/>
    <w:rsid w:val="0094563B"/>
    <w:rsid w:val="00A07030"/>
    <w:rsid w:val="00A55E97"/>
    <w:rsid w:val="00AA019F"/>
    <w:rsid w:val="00AA5651"/>
    <w:rsid w:val="00AC4D17"/>
    <w:rsid w:val="00AC7708"/>
    <w:rsid w:val="00AE2459"/>
    <w:rsid w:val="00AF40B1"/>
    <w:rsid w:val="00B64E33"/>
    <w:rsid w:val="00B72EC8"/>
    <w:rsid w:val="00B93B0C"/>
    <w:rsid w:val="00BB0654"/>
    <w:rsid w:val="00BD077E"/>
    <w:rsid w:val="00BD6E2F"/>
    <w:rsid w:val="00BD796D"/>
    <w:rsid w:val="00CA5496"/>
    <w:rsid w:val="00D22A5F"/>
    <w:rsid w:val="00D27677"/>
    <w:rsid w:val="00D72B1D"/>
    <w:rsid w:val="00D76FC6"/>
    <w:rsid w:val="00D91615"/>
    <w:rsid w:val="00DA67FA"/>
    <w:rsid w:val="00DB77DE"/>
    <w:rsid w:val="00DC2499"/>
    <w:rsid w:val="00E279BE"/>
    <w:rsid w:val="00E30C0C"/>
    <w:rsid w:val="00E35FC5"/>
    <w:rsid w:val="00EA7309"/>
    <w:rsid w:val="00EB2041"/>
    <w:rsid w:val="00ED68D8"/>
    <w:rsid w:val="00EF0EB1"/>
    <w:rsid w:val="00F140C2"/>
    <w:rsid w:val="00F14218"/>
    <w:rsid w:val="00F14528"/>
    <w:rsid w:val="00F30FA7"/>
    <w:rsid w:val="00F3188A"/>
    <w:rsid w:val="00F53DC6"/>
    <w:rsid w:val="00F73C69"/>
    <w:rsid w:val="00FD6B02"/>
    <w:rsid w:val="00FE3C1C"/>
    <w:rsid w:val="00FF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72EC8"/>
  </w:style>
  <w:style w:type="paragraph" w:customStyle="1" w:styleId="p3">
    <w:name w:val="p3"/>
    <w:basedOn w:val="a"/>
    <w:rsid w:val="00B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EC8"/>
  </w:style>
  <w:style w:type="character" w:customStyle="1" w:styleId="s2">
    <w:name w:val="s2"/>
    <w:basedOn w:val="a0"/>
    <w:rsid w:val="00B72EC8"/>
  </w:style>
  <w:style w:type="paragraph" w:customStyle="1" w:styleId="p5">
    <w:name w:val="p5"/>
    <w:basedOn w:val="a"/>
    <w:rsid w:val="00B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72EC8"/>
  </w:style>
  <w:style w:type="paragraph" w:customStyle="1" w:styleId="p6">
    <w:name w:val="p6"/>
    <w:basedOn w:val="a"/>
    <w:rsid w:val="00B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7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2459"/>
    <w:pPr>
      <w:ind w:left="720"/>
      <w:contextualSpacing/>
    </w:pPr>
  </w:style>
  <w:style w:type="table" w:styleId="a6">
    <w:name w:val="Table Grid"/>
    <w:basedOn w:val="a1"/>
    <w:uiPriority w:val="59"/>
    <w:rsid w:val="0067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C2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2567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4255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0653F-C55E-4035-A90F-7F118E85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Nazipova</dc:creator>
  <cp:lastModifiedBy>Maksim</cp:lastModifiedBy>
  <cp:revision>16</cp:revision>
  <cp:lastPrinted>2017-07-04T10:00:00Z</cp:lastPrinted>
  <dcterms:created xsi:type="dcterms:W3CDTF">2017-04-26T11:36:00Z</dcterms:created>
  <dcterms:modified xsi:type="dcterms:W3CDTF">2017-07-06T11:57:00Z</dcterms:modified>
</cp:coreProperties>
</file>