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24" w:rsidRPr="009A77DD" w:rsidRDefault="00A9570E" w:rsidP="000029B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</w:t>
      </w:r>
      <w:r w:rsidR="00CF12CC">
        <w:rPr>
          <w:rFonts w:ascii="Times New Roman" w:hAnsi="Times New Roman" w:cs="Times New Roman"/>
          <w:sz w:val="24"/>
          <w:szCs w:val="24"/>
        </w:rPr>
        <w:t>ль-Илецкого</w:t>
      </w:r>
      <w:proofErr w:type="spellEnd"/>
      <w:r w:rsidR="00CF12CC">
        <w:rPr>
          <w:rFonts w:ascii="Times New Roman" w:hAnsi="Times New Roman" w:cs="Times New Roman"/>
          <w:sz w:val="24"/>
          <w:szCs w:val="24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CF12CC">
        <w:rPr>
          <w:rFonts w:ascii="Times New Roman" w:hAnsi="Times New Roman" w:cs="Times New Roman"/>
          <w:sz w:val="24"/>
          <w:szCs w:val="24"/>
        </w:rPr>
        <w:t>а</w:t>
      </w:r>
      <w:r w:rsidR="009A77DD">
        <w:rPr>
          <w:rFonts w:ascii="Times New Roman" w:hAnsi="Times New Roman" w:cs="Times New Roman"/>
          <w:sz w:val="24"/>
          <w:szCs w:val="24"/>
        </w:rPr>
        <w:t>,</w:t>
      </w:r>
      <w:r w:rsidR="00B27B16" w:rsidRPr="009A77DD">
        <w:rPr>
          <w:rFonts w:ascii="Times New Roman" w:hAnsi="Times New Roman" w:cs="Times New Roman"/>
          <w:sz w:val="24"/>
          <w:szCs w:val="24"/>
        </w:rPr>
        <w:t xml:space="preserve"> 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201">
        <w:rPr>
          <w:rFonts w:ascii="Times New Roman" w:hAnsi="Times New Roman" w:cs="Times New Roman"/>
          <w:sz w:val="24"/>
          <w:szCs w:val="24"/>
        </w:rPr>
        <w:t>Тамар-Уткульского</w:t>
      </w:r>
      <w:proofErr w:type="spellEnd"/>
      <w:r w:rsidRPr="009A7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территориального отдела</w:t>
      </w:r>
      <w:r w:rsidR="00B27B16" w:rsidRPr="009A77DD">
        <w:rPr>
          <w:rFonts w:ascii="Times New Roman" w:hAnsi="Times New Roman" w:cs="Times New Roman"/>
          <w:sz w:val="24"/>
          <w:szCs w:val="24"/>
        </w:rPr>
        <w:t xml:space="preserve"> </w:t>
      </w:r>
      <w:r w:rsidR="00CF12C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F12CC"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 w:rsidR="00CF12CC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B27B16" w:rsidRPr="009A77DD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9A77DD">
        <w:rPr>
          <w:rFonts w:ascii="Times New Roman" w:hAnsi="Times New Roman" w:cs="Times New Roman"/>
          <w:sz w:val="24"/>
          <w:szCs w:val="24"/>
        </w:rPr>
        <w:t>,</w:t>
      </w:r>
      <w:r w:rsidR="00B27B16" w:rsidRPr="009A77DD">
        <w:rPr>
          <w:rFonts w:ascii="Times New Roman" w:hAnsi="Times New Roman" w:cs="Times New Roman"/>
          <w:sz w:val="24"/>
          <w:szCs w:val="24"/>
        </w:rPr>
        <w:t xml:space="preserve"> в соответствии со статьей 12.1 Федерального закона от 24 июля 2002 г. № 101-ФЗ « Об обороте земель сельскохозяйственного назначения», опубликовывает список лиц, земельные доли которых могут быть  признаны невостребованными по основаниям, указанным в пунктах  1,2 ст. 12.1.</w:t>
      </w:r>
      <w:proofErr w:type="gramEnd"/>
      <w:r w:rsidR="00B27B16" w:rsidRPr="009A77DD">
        <w:rPr>
          <w:rFonts w:ascii="Times New Roman" w:hAnsi="Times New Roman" w:cs="Times New Roman"/>
          <w:sz w:val="24"/>
          <w:szCs w:val="24"/>
        </w:rPr>
        <w:t xml:space="preserve"> ФЗ РФ «Об обороте земель сельскохозяйственного назначения» (далее – список невостребованных земельных долей), а именно: доля, принадлежащая на праве собственности гражданину, который не передал эту земельную долю в аренду или не  распорядился ею иным образом в течение трех и более лет подряд и доля, собственник которой  </w:t>
      </w:r>
      <w:proofErr w:type="gramStart"/>
      <w:r w:rsidR="00B27B16" w:rsidRPr="009A77DD">
        <w:rPr>
          <w:rFonts w:ascii="Times New Roman" w:hAnsi="Times New Roman" w:cs="Times New Roman"/>
          <w:sz w:val="24"/>
          <w:szCs w:val="24"/>
        </w:rPr>
        <w:t>умер</w:t>
      </w:r>
      <w:proofErr w:type="gramEnd"/>
      <w:r w:rsidR="00B27B16" w:rsidRPr="009A77DD">
        <w:rPr>
          <w:rFonts w:ascii="Times New Roman" w:hAnsi="Times New Roman" w:cs="Times New Roman"/>
          <w:sz w:val="24"/>
          <w:szCs w:val="24"/>
        </w:rPr>
        <w:t xml:space="preserve"> и отсутствуют наследники, как по закону</w:t>
      </w:r>
      <w:r w:rsidR="00C46736">
        <w:rPr>
          <w:rFonts w:ascii="Times New Roman" w:hAnsi="Times New Roman" w:cs="Times New Roman"/>
          <w:sz w:val="24"/>
          <w:szCs w:val="24"/>
        </w:rPr>
        <w:t>,</w:t>
      </w:r>
      <w:r w:rsidR="00B27B16" w:rsidRPr="009A77DD">
        <w:rPr>
          <w:rFonts w:ascii="Times New Roman" w:hAnsi="Times New Roman" w:cs="Times New Roman"/>
          <w:sz w:val="24"/>
          <w:szCs w:val="24"/>
        </w:rPr>
        <w:t xml:space="preserve">  так и по завещанию, или никто из наследников не имеет права наследовать, или все наследники отстранены от наследования, или никто</w:t>
      </w:r>
      <w:r w:rsidR="00505992" w:rsidRPr="009A77DD">
        <w:rPr>
          <w:rFonts w:ascii="Times New Roman" w:hAnsi="Times New Roman" w:cs="Times New Roman"/>
          <w:sz w:val="24"/>
          <w:szCs w:val="24"/>
        </w:rPr>
        <w:t xml:space="preserve"> из наследников не принял наследства, или  все наследники отказались от  наследства и при этом никто из них не указал, что отказывается в  пользу другого наследника.</w:t>
      </w:r>
    </w:p>
    <w:p w:rsidR="00505992" w:rsidRDefault="00505992" w:rsidP="000029B9">
      <w:pPr>
        <w:jc w:val="both"/>
        <w:rPr>
          <w:rFonts w:ascii="Times New Roman" w:hAnsi="Times New Roman" w:cs="Times New Roman"/>
          <w:sz w:val="24"/>
          <w:szCs w:val="24"/>
        </w:rPr>
      </w:pPr>
      <w:r w:rsidRPr="009A77DD">
        <w:rPr>
          <w:rFonts w:ascii="Times New Roman" w:hAnsi="Times New Roman" w:cs="Times New Roman"/>
          <w:sz w:val="24"/>
          <w:szCs w:val="24"/>
        </w:rPr>
        <w:t xml:space="preserve">СПИСОК НЕВОСТРЕБОВАННЫХ ЗЕМЕЛЬНЫХ ДОЛЕЙ В ПРАВЕ  ОБЩЕЙ ДОЛЕВОЙ СОБСТВЕННОСТИ НА ЗЕМЕЛЬНЫЙ УЧАСТОК ИЗ ЗЕМЕЛЬ СЕЛЬСКОХОЗЯЙСТВЕННОГО НАЗНАЧЕНИЯ С МЕСТОПОЛОЖЕНИЕМ: ОРЕНБУРГСКАЯ ОБЛАСТЬ, СОЛЬ-ИЛЕЦКИЙ ГОРОДСКОЙ ОКРУГ, </w:t>
      </w:r>
      <w:r w:rsidR="003A4201">
        <w:rPr>
          <w:rFonts w:ascii="Times New Roman" w:hAnsi="Times New Roman" w:cs="Times New Roman"/>
          <w:sz w:val="24"/>
          <w:szCs w:val="24"/>
        </w:rPr>
        <w:t xml:space="preserve">ТАМАР-УТКУЛЬСКИЙ </w:t>
      </w:r>
      <w:r w:rsidRPr="009A77DD">
        <w:rPr>
          <w:rFonts w:ascii="Times New Roman" w:hAnsi="Times New Roman" w:cs="Times New Roman"/>
          <w:sz w:val="24"/>
          <w:szCs w:val="24"/>
        </w:rPr>
        <w:t xml:space="preserve">ТЕРРИТОРИАЛЬНЫЙ ОТДЕЛ, </w:t>
      </w:r>
      <w:r w:rsidR="00CF1770" w:rsidRPr="009A77DD">
        <w:rPr>
          <w:rFonts w:ascii="Times New Roman" w:hAnsi="Times New Roman" w:cs="Times New Roman"/>
          <w:sz w:val="24"/>
          <w:szCs w:val="24"/>
        </w:rPr>
        <w:t xml:space="preserve"> СПК</w:t>
      </w:r>
      <w:r w:rsidR="007E27EA">
        <w:rPr>
          <w:rFonts w:ascii="Times New Roman" w:hAnsi="Times New Roman" w:cs="Times New Roman"/>
          <w:sz w:val="24"/>
          <w:szCs w:val="24"/>
        </w:rPr>
        <w:t xml:space="preserve"> «</w:t>
      </w:r>
      <w:r w:rsidR="003A4201">
        <w:rPr>
          <w:rFonts w:ascii="Times New Roman" w:hAnsi="Times New Roman" w:cs="Times New Roman"/>
          <w:sz w:val="24"/>
          <w:szCs w:val="24"/>
        </w:rPr>
        <w:t>ИСКРА</w:t>
      </w:r>
      <w:r w:rsidR="00CF1770" w:rsidRPr="009A77DD">
        <w:rPr>
          <w:rFonts w:ascii="Times New Roman" w:hAnsi="Times New Roman" w:cs="Times New Roman"/>
          <w:sz w:val="24"/>
          <w:szCs w:val="24"/>
        </w:rPr>
        <w:t>»</w:t>
      </w:r>
    </w:p>
    <w:p w:rsidR="009E31C6" w:rsidRDefault="009E31C6" w:rsidP="000029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1C6" w:rsidRDefault="009E31C6" w:rsidP="000029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1C6" w:rsidRDefault="009E31C6" w:rsidP="000029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1C6" w:rsidRDefault="009E31C6" w:rsidP="000029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1C6" w:rsidRDefault="009E31C6" w:rsidP="000029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1C6" w:rsidRDefault="009E31C6" w:rsidP="000029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1C6" w:rsidRDefault="009E31C6" w:rsidP="000029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1C6" w:rsidRDefault="009E31C6" w:rsidP="000029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1C6" w:rsidRDefault="009E31C6" w:rsidP="000029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1C6" w:rsidRDefault="009E31C6" w:rsidP="000029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1C6" w:rsidRDefault="009E31C6" w:rsidP="000029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31C6" w:rsidRPr="009A77DD" w:rsidRDefault="009E31C6" w:rsidP="000029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992" w:rsidRDefault="00505992" w:rsidP="006432BB">
      <w:pPr>
        <w:jc w:val="both"/>
      </w:pPr>
    </w:p>
    <w:p w:rsidR="007E27EA" w:rsidRDefault="007E27EA" w:rsidP="006432BB">
      <w:pPr>
        <w:jc w:val="both"/>
      </w:pPr>
    </w:p>
    <w:p w:rsidR="007E27EA" w:rsidRDefault="007E27EA" w:rsidP="006432BB">
      <w:pPr>
        <w:jc w:val="both"/>
      </w:pPr>
    </w:p>
    <w:p w:rsidR="007E27EA" w:rsidRDefault="007E27EA" w:rsidP="006432BB">
      <w:pPr>
        <w:jc w:val="both"/>
      </w:pPr>
    </w:p>
    <w:tbl>
      <w:tblPr>
        <w:tblStyle w:val="a3"/>
        <w:tblpPr w:leftFromText="180" w:rightFromText="180" w:vertAnchor="page" w:horzAnchor="margin" w:tblpXSpec="center" w:tblpY="1531"/>
        <w:tblW w:w="0" w:type="auto"/>
        <w:tblLayout w:type="fixed"/>
        <w:tblLook w:val="04A0"/>
      </w:tblPr>
      <w:tblGrid>
        <w:gridCol w:w="1127"/>
        <w:gridCol w:w="4510"/>
        <w:gridCol w:w="1559"/>
      </w:tblGrid>
      <w:tr w:rsidR="009E31C6" w:rsidRPr="009E31C6" w:rsidTr="009E31C6">
        <w:trPr>
          <w:trHeight w:val="420"/>
        </w:trPr>
        <w:tc>
          <w:tcPr>
            <w:tcW w:w="1127" w:type="dxa"/>
            <w:vMerge w:val="restart"/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9E31C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E31C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E31C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10" w:type="dxa"/>
            <w:vMerge w:val="restart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Ф</w:t>
            </w:r>
            <w:r w:rsidR="00A41BFD">
              <w:rPr>
                <w:rFonts w:ascii="Times New Roman" w:hAnsi="Times New Roman" w:cs="Times New Roman"/>
                <w:b/>
              </w:rPr>
              <w:t>.</w:t>
            </w:r>
            <w:r w:rsidRPr="009E31C6">
              <w:rPr>
                <w:rFonts w:ascii="Times New Roman" w:hAnsi="Times New Roman" w:cs="Times New Roman"/>
                <w:b/>
              </w:rPr>
              <w:t>И</w:t>
            </w:r>
            <w:r w:rsidR="00A41BFD">
              <w:rPr>
                <w:rFonts w:ascii="Times New Roman" w:hAnsi="Times New Roman" w:cs="Times New Roman"/>
                <w:b/>
              </w:rPr>
              <w:t>.</w:t>
            </w:r>
            <w:r w:rsidRPr="009E31C6">
              <w:rPr>
                <w:rFonts w:ascii="Times New Roman" w:hAnsi="Times New Roman" w:cs="Times New Roman"/>
                <w:b/>
              </w:rPr>
              <w:t>О</w:t>
            </w:r>
            <w:r w:rsidR="00A41BFD">
              <w:rPr>
                <w:rFonts w:ascii="Times New Roman" w:hAnsi="Times New Roman" w:cs="Times New Roman"/>
                <w:b/>
              </w:rPr>
              <w:t>.</w:t>
            </w:r>
          </w:p>
          <w:p w:rsidR="009E31C6" w:rsidRPr="009E31C6" w:rsidRDefault="009E31C6" w:rsidP="009E31C6">
            <w:pPr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собственника</w:t>
            </w:r>
          </w:p>
        </w:tc>
        <w:tc>
          <w:tcPr>
            <w:tcW w:w="1559" w:type="dxa"/>
            <w:vMerge w:val="restart"/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Площадь земельно</w:t>
            </w:r>
            <w:r>
              <w:rPr>
                <w:rFonts w:ascii="Times New Roman" w:hAnsi="Times New Roman" w:cs="Times New Roman"/>
                <w:b/>
              </w:rPr>
              <w:t>го</w:t>
            </w:r>
            <w:r w:rsidRPr="009E31C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участка,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га</w:t>
            </w:r>
            <w:proofErr w:type="gramEnd"/>
          </w:p>
        </w:tc>
      </w:tr>
      <w:tr w:rsidR="009E31C6" w:rsidRPr="009E31C6" w:rsidTr="009E31C6">
        <w:trPr>
          <w:trHeight w:val="405"/>
        </w:trPr>
        <w:tc>
          <w:tcPr>
            <w:tcW w:w="1127" w:type="dxa"/>
            <w:vMerge/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10" w:type="dxa"/>
            <w:vMerge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9E31C6" w:rsidRPr="009E31C6" w:rsidRDefault="009E31C6" w:rsidP="0060279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31C6" w:rsidRPr="009E31C6" w:rsidTr="009E31C6">
        <w:tc>
          <w:tcPr>
            <w:tcW w:w="1127" w:type="dxa"/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510" w:type="dxa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Мукашев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Амангалий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Балгалиевич</w:t>
            </w:r>
            <w:proofErr w:type="spellEnd"/>
          </w:p>
        </w:tc>
        <w:tc>
          <w:tcPr>
            <w:tcW w:w="1559" w:type="dxa"/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c>
          <w:tcPr>
            <w:tcW w:w="1127" w:type="dxa"/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510" w:type="dxa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Левчук Николай Яковлевич</w:t>
            </w:r>
          </w:p>
        </w:tc>
        <w:tc>
          <w:tcPr>
            <w:tcW w:w="1559" w:type="dxa"/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c>
          <w:tcPr>
            <w:tcW w:w="1127" w:type="dxa"/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510" w:type="dxa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Левчук Ольга Дмитриевна</w:t>
            </w:r>
          </w:p>
        </w:tc>
        <w:tc>
          <w:tcPr>
            <w:tcW w:w="1559" w:type="dxa"/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c>
          <w:tcPr>
            <w:tcW w:w="1127" w:type="dxa"/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510" w:type="dxa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Абатов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Есжан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Туриханович</w:t>
            </w:r>
            <w:proofErr w:type="spellEnd"/>
          </w:p>
        </w:tc>
        <w:tc>
          <w:tcPr>
            <w:tcW w:w="1559" w:type="dxa"/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c>
          <w:tcPr>
            <w:tcW w:w="1127" w:type="dxa"/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510" w:type="dxa"/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Акмурзин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Ельтай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Изимович</w:t>
            </w:r>
            <w:proofErr w:type="spellEnd"/>
          </w:p>
        </w:tc>
        <w:tc>
          <w:tcPr>
            <w:tcW w:w="1559" w:type="dxa"/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c>
          <w:tcPr>
            <w:tcW w:w="1127" w:type="dxa"/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510" w:type="dxa"/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Абызов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Мурат </w:t>
            </w:r>
            <w:proofErr w:type="spellStart"/>
            <w:r w:rsidRPr="009E31C6">
              <w:rPr>
                <w:rFonts w:ascii="Times New Roman" w:hAnsi="Times New Roman" w:cs="Times New Roman"/>
              </w:rPr>
              <w:t>Шаедекбаевич</w:t>
            </w:r>
            <w:proofErr w:type="spellEnd"/>
          </w:p>
        </w:tc>
        <w:tc>
          <w:tcPr>
            <w:tcW w:w="1559" w:type="dxa"/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c>
          <w:tcPr>
            <w:tcW w:w="1127" w:type="dxa"/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510" w:type="dxa"/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Давлеткалиев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Кази</w:t>
            </w:r>
          </w:p>
        </w:tc>
        <w:tc>
          <w:tcPr>
            <w:tcW w:w="1559" w:type="dxa"/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c>
          <w:tcPr>
            <w:tcW w:w="1127" w:type="dxa"/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510" w:type="dxa"/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Позигун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Надежда Ивановна</w:t>
            </w:r>
          </w:p>
        </w:tc>
        <w:tc>
          <w:tcPr>
            <w:tcW w:w="1559" w:type="dxa"/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c>
          <w:tcPr>
            <w:tcW w:w="1127" w:type="dxa"/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510" w:type="dxa"/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Жумагалиева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Бижамал</w:t>
            </w:r>
            <w:proofErr w:type="spellEnd"/>
          </w:p>
        </w:tc>
        <w:tc>
          <w:tcPr>
            <w:tcW w:w="1559" w:type="dxa"/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c>
          <w:tcPr>
            <w:tcW w:w="1127" w:type="dxa"/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510" w:type="dxa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Исказинов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Амангельды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Жаманович</w:t>
            </w:r>
            <w:proofErr w:type="spellEnd"/>
          </w:p>
        </w:tc>
        <w:tc>
          <w:tcPr>
            <w:tcW w:w="1559" w:type="dxa"/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c>
          <w:tcPr>
            <w:tcW w:w="1127" w:type="dxa"/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510" w:type="dxa"/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Исказинов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Аманжол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Жаманович</w:t>
            </w:r>
            <w:proofErr w:type="spellEnd"/>
          </w:p>
        </w:tc>
        <w:tc>
          <w:tcPr>
            <w:tcW w:w="1559" w:type="dxa"/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c>
          <w:tcPr>
            <w:tcW w:w="1127" w:type="dxa"/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510" w:type="dxa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Григорьева Таисия Степановна</w:t>
            </w:r>
          </w:p>
        </w:tc>
        <w:tc>
          <w:tcPr>
            <w:tcW w:w="1559" w:type="dxa"/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c>
          <w:tcPr>
            <w:tcW w:w="1127" w:type="dxa"/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510" w:type="dxa"/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Будуран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Иван Капитонович</w:t>
            </w:r>
          </w:p>
        </w:tc>
        <w:tc>
          <w:tcPr>
            <w:tcW w:w="1559" w:type="dxa"/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c>
          <w:tcPr>
            <w:tcW w:w="1127" w:type="dxa"/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510" w:type="dxa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Кульчанова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Абсалямовна</w:t>
            </w:r>
            <w:proofErr w:type="spellEnd"/>
          </w:p>
        </w:tc>
        <w:tc>
          <w:tcPr>
            <w:tcW w:w="1559" w:type="dxa"/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c>
          <w:tcPr>
            <w:tcW w:w="1127" w:type="dxa"/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510" w:type="dxa"/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Жапаралина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Сабен</w:t>
            </w:r>
            <w:proofErr w:type="spellEnd"/>
          </w:p>
        </w:tc>
        <w:tc>
          <w:tcPr>
            <w:tcW w:w="1559" w:type="dxa"/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c>
          <w:tcPr>
            <w:tcW w:w="1127" w:type="dxa"/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510" w:type="dxa"/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Левчук Анатолий Николаевич</w:t>
            </w:r>
          </w:p>
        </w:tc>
        <w:tc>
          <w:tcPr>
            <w:tcW w:w="1559" w:type="dxa"/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300"/>
        </w:trPr>
        <w:tc>
          <w:tcPr>
            <w:tcW w:w="1127" w:type="dxa"/>
            <w:tcBorders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510" w:type="dxa"/>
            <w:tcBorders>
              <w:bottom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Рыскалиева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Саржан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Сейтхановна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30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Шинтлеуов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Сагимбек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Жубанович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Суенгариев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Еркеш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Раскалиевич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27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Перескоков Алексей Тимофеевич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30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Куватов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Рашит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Рахимгалеевич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294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Казиканова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Амина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Казыкановна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31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Можаров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Алексей Семёнович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454785">
        <w:trPr>
          <w:trHeight w:val="28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9E31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Дюсенов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Гайнет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Даулетпаевич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27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Тлепкалиева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Асия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Уалиевна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16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Нугуманова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Калима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Кусугареевна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13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Перескокова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Клавдия Ивановна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13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Умарова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Бахтиле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Калбергеновна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11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Даулеткалиев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Булат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Амангельдыевич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13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 xml:space="preserve">Жунусова Марьям </w:t>
            </w:r>
            <w:proofErr w:type="spellStart"/>
            <w:r w:rsidRPr="009E31C6">
              <w:rPr>
                <w:rFonts w:ascii="Times New Roman" w:hAnsi="Times New Roman" w:cs="Times New Roman"/>
              </w:rPr>
              <w:t>Шагаповна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13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Абдиров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Ондага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Хасанович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15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Шинтлеуов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Ескер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Бисенович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454785">
        <w:trPr>
          <w:trHeight w:val="22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Умарова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Багидулжамал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Галимжановна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Умаров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Бигалий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Сайткалиевич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1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Казакова Надежда Афанасьевна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16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Муканова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Масиля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Давлетовна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2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Селезнева Наталья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1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Чукурова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Раиса Ильинична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Демиденко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Мендибике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Ахметкалиевна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24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Куделя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Александра Максимовна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184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Суенгариев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Максот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Есенович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Шотаева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Батима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Нурмашевна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19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Позигун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Анна Ефимовна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2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Джубандыкова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Тыныштык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Ершеевна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169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Жапаралин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Изимхаирович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27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Жумагалиева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Сара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Камбетовна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24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Жазбулганов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Кенжебай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Бдинович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21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Куанышев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Айткали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2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Куанышева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Асия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Жумашевна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2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Коняев Василий Гаврилович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21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Федосеев Александр Леонидович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lastRenderedPageBreak/>
              <w:t>52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Букеева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Бижамал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Турихановна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24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 xml:space="preserve">Жунусова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Айслу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Куанбаевна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Мадаминова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Сайда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Абдуловна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19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Абатов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Сансызбай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Бахитканович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19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Даулеткалиев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Куаныш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Амангалеевич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24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Жахбулганова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Зинеп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Абишановна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Коняев Сергей Васильевич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19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Хуснутдинов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Хамит </w:t>
            </w:r>
            <w:proofErr w:type="spellStart"/>
            <w:r w:rsidRPr="009E31C6">
              <w:rPr>
                <w:rFonts w:ascii="Times New Roman" w:hAnsi="Times New Roman" w:cs="Times New Roman"/>
              </w:rPr>
              <w:t>Хайруллович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21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Фесич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Симклитния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Антоновна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24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Муканова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Акирбис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Рахметуловна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15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Джумабаева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Баян </w:t>
            </w:r>
            <w:proofErr w:type="spellStart"/>
            <w:r w:rsidRPr="009E31C6">
              <w:rPr>
                <w:rFonts w:ascii="Times New Roman" w:hAnsi="Times New Roman" w:cs="Times New Roman"/>
              </w:rPr>
              <w:t>Хабдуловна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24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Чулков Афанасий Лукьянович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19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Макагон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Мария Митрофановна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18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Нургалиев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Жоламан</w:t>
            </w:r>
            <w:proofErr w:type="spellEnd"/>
            <w:r w:rsidR="00FF53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Нугалиевич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18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 xml:space="preserve">Нуриева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Болган</w:t>
            </w:r>
            <w:proofErr w:type="spellEnd"/>
            <w:r w:rsidR="00FF53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Сариккалиевна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21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Ямалетдинова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Наиля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Фасхиевна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Позигун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Раиса Гавриловна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24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Темиргалиева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Тойган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24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Шинтлеуова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Гульниша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19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Воронова Александра Григорьевна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21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Умаров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Серик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Бигалиевич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Суенгариев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Нурлан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Куанышевич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28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Акмурзин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Кажмухан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Ельтаевич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27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Абашев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Вадим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Мухтарович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25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Абатов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Утарбай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Бахитканович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Селезнев Вячеслав Анатольевич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Харьковский Николай Михайлович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Осколкова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Тамара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 xml:space="preserve">Нуриев </w:t>
            </w:r>
            <w:proofErr w:type="spellStart"/>
            <w:r w:rsidRPr="009E31C6">
              <w:rPr>
                <w:rFonts w:ascii="Times New Roman" w:hAnsi="Times New Roman" w:cs="Times New Roman"/>
              </w:rPr>
              <w:t>Сатпай</w:t>
            </w:r>
            <w:proofErr w:type="spellEnd"/>
            <w:r w:rsidR="005B7A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1C6">
              <w:rPr>
                <w:rFonts w:ascii="Times New Roman" w:hAnsi="Times New Roman" w:cs="Times New Roman"/>
              </w:rPr>
              <w:t>Бискиреевич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22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Жужева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21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Шептухин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Василий Андреевич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832CC3">
        <w:trPr>
          <w:trHeight w:val="17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4510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Жужева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  <w:tr w:rsidR="009E31C6" w:rsidRPr="009E31C6" w:rsidTr="009E31C6">
        <w:trPr>
          <w:trHeight w:val="286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</w:tcPr>
          <w:p w:rsidR="009E31C6" w:rsidRPr="009E31C6" w:rsidRDefault="009E31C6" w:rsidP="00407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1C6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4510" w:type="dxa"/>
            <w:tcBorders>
              <w:top w:val="single" w:sz="4" w:space="0" w:color="auto"/>
            </w:tcBorders>
            <w:vAlign w:val="bottom"/>
          </w:tcPr>
          <w:p w:rsidR="009E31C6" w:rsidRPr="009E31C6" w:rsidRDefault="009E31C6" w:rsidP="009E31C6">
            <w:pPr>
              <w:ind w:right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E31C6">
              <w:rPr>
                <w:rFonts w:ascii="Times New Roman" w:hAnsi="Times New Roman" w:cs="Times New Roman"/>
              </w:rPr>
              <w:t>Овчарик</w:t>
            </w:r>
            <w:proofErr w:type="spellEnd"/>
            <w:r w:rsidRPr="009E31C6">
              <w:rPr>
                <w:rFonts w:ascii="Times New Roman" w:hAnsi="Times New Roman" w:cs="Times New Roman"/>
              </w:rPr>
              <w:t xml:space="preserve"> Фёдор Иванович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E31C6" w:rsidRPr="009E31C6" w:rsidRDefault="009E31C6" w:rsidP="00602797">
            <w:pPr>
              <w:ind w:right="34"/>
              <w:jc w:val="center"/>
              <w:rPr>
                <w:rFonts w:ascii="Times New Roman" w:hAnsi="Times New Roman" w:cs="Times New Roman"/>
              </w:rPr>
            </w:pPr>
            <w:r w:rsidRPr="009E31C6">
              <w:rPr>
                <w:rFonts w:ascii="Times New Roman" w:hAnsi="Times New Roman" w:cs="Times New Roman"/>
              </w:rPr>
              <w:t>21,1</w:t>
            </w:r>
          </w:p>
        </w:tc>
      </w:tr>
    </w:tbl>
    <w:p w:rsidR="007E27EA" w:rsidRDefault="007E27EA" w:rsidP="006432BB">
      <w:pPr>
        <w:jc w:val="both"/>
      </w:pPr>
    </w:p>
    <w:p w:rsidR="009E31C6" w:rsidRDefault="009E31C6" w:rsidP="006432BB">
      <w:pPr>
        <w:jc w:val="both"/>
        <w:rPr>
          <w:rFonts w:ascii="Times New Roman" w:hAnsi="Times New Roman" w:cs="Times New Roman"/>
        </w:rPr>
      </w:pPr>
    </w:p>
    <w:p w:rsidR="009E31C6" w:rsidRDefault="009E31C6" w:rsidP="006432BB">
      <w:pPr>
        <w:jc w:val="both"/>
        <w:rPr>
          <w:rFonts w:ascii="Times New Roman" w:hAnsi="Times New Roman" w:cs="Times New Roman"/>
        </w:rPr>
      </w:pPr>
    </w:p>
    <w:p w:rsidR="009E31C6" w:rsidRDefault="009E31C6" w:rsidP="006432BB">
      <w:pPr>
        <w:jc w:val="both"/>
        <w:rPr>
          <w:rFonts w:ascii="Times New Roman" w:hAnsi="Times New Roman" w:cs="Times New Roman"/>
        </w:rPr>
      </w:pPr>
    </w:p>
    <w:p w:rsidR="009E31C6" w:rsidRDefault="009E31C6" w:rsidP="006432BB">
      <w:pPr>
        <w:jc w:val="both"/>
        <w:rPr>
          <w:rFonts w:ascii="Times New Roman" w:hAnsi="Times New Roman" w:cs="Times New Roman"/>
        </w:rPr>
      </w:pPr>
    </w:p>
    <w:p w:rsidR="009E31C6" w:rsidRDefault="009E31C6" w:rsidP="006432BB">
      <w:pPr>
        <w:jc w:val="both"/>
        <w:rPr>
          <w:rFonts w:ascii="Times New Roman" w:hAnsi="Times New Roman" w:cs="Times New Roman"/>
        </w:rPr>
      </w:pPr>
    </w:p>
    <w:p w:rsidR="009E31C6" w:rsidRDefault="009E31C6" w:rsidP="006432BB">
      <w:pPr>
        <w:jc w:val="both"/>
        <w:rPr>
          <w:rFonts w:ascii="Times New Roman" w:hAnsi="Times New Roman" w:cs="Times New Roman"/>
        </w:rPr>
      </w:pPr>
    </w:p>
    <w:p w:rsidR="009E31C6" w:rsidRDefault="009E31C6" w:rsidP="006432BB">
      <w:pPr>
        <w:jc w:val="both"/>
        <w:rPr>
          <w:rFonts w:ascii="Times New Roman" w:hAnsi="Times New Roman" w:cs="Times New Roman"/>
        </w:rPr>
      </w:pPr>
    </w:p>
    <w:p w:rsidR="009E31C6" w:rsidRDefault="009E31C6" w:rsidP="006432BB">
      <w:pPr>
        <w:jc w:val="both"/>
        <w:rPr>
          <w:rFonts w:ascii="Times New Roman" w:hAnsi="Times New Roman" w:cs="Times New Roman"/>
        </w:rPr>
      </w:pPr>
    </w:p>
    <w:p w:rsidR="009E31C6" w:rsidRDefault="009E31C6" w:rsidP="006432BB">
      <w:pPr>
        <w:jc w:val="both"/>
        <w:rPr>
          <w:rFonts w:ascii="Times New Roman" w:hAnsi="Times New Roman" w:cs="Times New Roman"/>
        </w:rPr>
      </w:pPr>
    </w:p>
    <w:p w:rsidR="009E31C6" w:rsidRDefault="009E31C6" w:rsidP="006432BB">
      <w:pPr>
        <w:jc w:val="both"/>
        <w:rPr>
          <w:rFonts w:ascii="Times New Roman" w:hAnsi="Times New Roman" w:cs="Times New Roman"/>
        </w:rPr>
      </w:pPr>
    </w:p>
    <w:p w:rsidR="009E31C6" w:rsidRDefault="009E31C6" w:rsidP="006432BB">
      <w:pPr>
        <w:jc w:val="both"/>
        <w:rPr>
          <w:rFonts w:ascii="Times New Roman" w:hAnsi="Times New Roman" w:cs="Times New Roman"/>
        </w:rPr>
      </w:pPr>
    </w:p>
    <w:p w:rsidR="009E31C6" w:rsidRDefault="009E31C6" w:rsidP="006432BB">
      <w:pPr>
        <w:jc w:val="both"/>
        <w:rPr>
          <w:rFonts w:ascii="Times New Roman" w:hAnsi="Times New Roman" w:cs="Times New Roman"/>
        </w:rPr>
      </w:pPr>
    </w:p>
    <w:p w:rsidR="009E31C6" w:rsidRDefault="009E31C6" w:rsidP="006432BB">
      <w:pPr>
        <w:jc w:val="both"/>
        <w:rPr>
          <w:rFonts w:ascii="Times New Roman" w:hAnsi="Times New Roman" w:cs="Times New Roman"/>
        </w:rPr>
      </w:pPr>
    </w:p>
    <w:p w:rsidR="009E31C6" w:rsidRDefault="009E31C6" w:rsidP="006432BB">
      <w:pPr>
        <w:jc w:val="both"/>
        <w:rPr>
          <w:rFonts w:ascii="Times New Roman" w:hAnsi="Times New Roman" w:cs="Times New Roman"/>
        </w:rPr>
      </w:pPr>
    </w:p>
    <w:p w:rsidR="009E31C6" w:rsidRDefault="009E31C6" w:rsidP="006432BB">
      <w:pPr>
        <w:jc w:val="both"/>
        <w:rPr>
          <w:rFonts w:ascii="Times New Roman" w:hAnsi="Times New Roman" w:cs="Times New Roman"/>
        </w:rPr>
      </w:pPr>
    </w:p>
    <w:p w:rsidR="009E31C6" w:rsidRDefault="009E31C6" w:rsidP="006432BB">
      <w:pPr>
        <w:jc w:val="both"/>
        <w:rPr>
          <w:rFonts w:ascii="Times New Roman" w:hAnsi="Times New Roman" w:cs="Times New Roman"/>
        </w:rPr>
      </w:pPr>
    </w:p>
    <w:p w:rsidR="009E31C6" w:rsidRDefault="009E31C6" w:rsidP="006432BB">
      <w:pPr>
        <w:jc w:val="both"/>
        <w:rPr>
          <w:rFonts w:ascii="Times New Roman" w:hAnsi="Times New Roman" w:cs="Times New Roman"/>
        </w:rPr>
      </w:pPr>
    </w:p>
    <w:p w:rsidR="00454785" w:rsidRDefault="00454785" w:rsidP="006432BB">
      <w:pPr>
        <w:jc w:val="both"/>
        <w:rPr>
          <w:rFonts w:ascii="Times New Roman" w:hAnsi="Times New Roman" w:cs="Times New Roman"/>
        </w:rPr>
      </w:pPr>
    </w:p>
    <w:p w:rsidR="00837EAB" w:rsidRPr="00FD1710" w:rsidRDefault="006432BB" w:rsidP="006432BB">
      <w:pPr>
        <w:jc w:val="both"/>
        <w:rPr>
          <w:rFonts w:ascii="Times New Roman" w:hAnsi="Times New Roman" w:cs="Times New Roman"/>
        </w:rPr>
      </w:pPr>
      <w:r w:rsidRPr="001273D1">
        <w:rPr>
          <w:rFonts w:ascii="Times New Roman" w:hAnsi="Times New Roman" w:cs="Times New Roman"/>
        </w:rPr>
        <w:t>Общее собрание участников долевой собственности по вопросу утверждения списка земельных долей, которые могут быть признаны не</w:t>
      </w:r>
      <w:r w:rsidR="00207708">
        <w:rPr>
          <w:rFonts w:ascii="Times New Roman" w:hAnsi="Times New Roman" w:cs="Times New Roman"/>
        </w:rPr>
        <w:t>востребованными, состоится в  15</w:t>
      </w:r>
      <w:r w:rsidR="008F7BD2">
        <w:rPr>
          <w:rFonts w:ascii="Times New Roman" w:hAnsi="Times New Roman" w:cs="Times New Roman"/>
        </w:rPr>
        <w:t xml:space="preserve"> </w:t>
      </w:r>
      <w:r w:rsidRPr="001273D1">
        <w:rPr>
          <w:rFonts w:ascii="Times New Roman" w:hAnsi="Times New Roman" w:cs="Times New Roman"/>
        </w:rPr>
        <w:t xml:space="preserve">ч. 00 мин.  </w:t>
      </w:r>
      <w:r w:rsidR="00207708">
        <w:rPr>
          <w:rFonts w:ascii="Times New Roman" w:hAnsi="Times New Roman" w:cs="Times New Roman"/>
        </w:rPr>
        <w:t>11</w:t>
      </w:r>
      <w:r w:rsidR="008F7BD2">
        <w:rPr>
          <w:rFonts w:ascii="Times New Roman" w:hAnsi="Times New Roman" w:cs="Times New Roman"/>
        </w:rPr>
        <w:t xml:space="preserve"> </w:t>
      </w:r>
      <w:r w:rsidR="00207708">
        <w:rPr>
          <w:rFonts w:ascii="Times New Roman" w:hAnsi="Times New Roman" w:cs="Times New Roman"/>
        </w:rPr>
        <w:t>октя</w:t>
      </w:r>
      <w:r w:rsidRPr="001273D1">
        <w:rPr>
          <w:rFonts w:ascii="Times New Roman" w:hAnsi="Times New Roman" w:cs="Times New Roman"/>
        </w:rPr>
        <w:t>бря 2019 г . в здании СДК  с.</w:t>
      </w:r>
      <w:r w:rsidR="005D59B8">
        <w:rPr>
          <w:rFonts w:ascii="Times New Roman" w:hAnsi="Times New Roman" w:cs="Times New Roman"/>
        </w:rPr>
        <w:t xml:space="preserve"> </w:t>
      </w:r>
      <w:proofErr w:type="spellStart"/>
      <w:r w:rsidR="00207708">
        <w:rPr>
          <w:rFonts w:ascii="Times New Roman" w:hAnsi="Times New Roman" w:cs="Times New Roman"/>
        </w:rPr>
        <w:t>Тамар-Уткуль</w:t>
      </w:r>
      <w:proofErr w:type="spellEnd"/>
      <w:r w:rsidRPr="001273D1">
        <w:rPr>
          <w:rFonts w:ascii="Times New Roman" w:hAnsi="Times New Roman" w:cs="Times New Roman"/>
        </w:rPr>
        <w:t xml:space="preserve"> расположенного по </w:t>
      </w:r>
      <w:r w:rsidRPr="00FD1710">
        <w:rPr>
          <w:rFonts w:ascii="Times New Roman" w:hAnsi="Times New Roman" w:cs="Times New Roman"/>
        </w:rPr>
        <w:t>адресу:</w:t>
      </w:r>
      <w:r w:rsidR="005D59B8" w:rsidRPr="00FD1710">
        <w:rPr>
          <w:rFonts w:ascii="Times New Roman" w:hAnsi="Times New Roman" w:cs="Times New Roman"/>
        </w:rPr>
        <w:t xml:space="preserve"> 4615</w:t>
      </w:r>
      <w:r w:rsidR="00207708">
        <w:rPr>
          <w:rFonts w:ascii="Times New Roman" w:hAnsi="Times New Roman" w:cs="Times New Roman"/>
        </w:rPr>
        <w:t>45</w:t>
      </w:r>
      <w:r w:rsidR="005D59B8" w:rsidRPr="00FD1710">
        <w:rPr>
          <w:rFonts w:ascii="Times New Roman" w:hAnsi="Times New Roman" w:cs="Times New Roman"/>
        </w:rPr>
        <w:t xml:space="preserve">, Оренбургская обл., Соль-Илецкий городской округ, </w:t>
      </w:r>
      <w:proofErr w:type="spellStart"/>
      <w:r w:rsidR="005D59B8" w:rsidRPr="00FD1710">
        <w:rPr>
          <w:rFonts w:ascii="Times New Roman" w:hAnsi="Times New Roman" w:cs="Times New Roman"/>
        </w:rPr>
        <w:t>с</w:t>
      </w:r>
      <w:proofErr w:type="gramStart"/>
      <w:r w:rsidR="005D59B8" w:rsidRPr="00FD1710">
        <w:rPr>
          <w:rFonts w:ascii="Times New Roman" w:hAnsi="Times New Roman" w:cs="Times New Roman"/>
        </w:rPr>
        <w:t>.</w:t>
      </w:r>
      <w:r w:rsidR="00207708">
        <w:rPr>
          <w:rFonts w:ascii="Times New Roman" w:hAnsi="Times New Roman" w:cs="Times New Roman"/>
        </w:rPr>
        <w:t>Т</w:t>
      </w:r>
      <w:proofErr w:type="gramEnd"/>
      <w:r w:rsidR="00207708">
        <w:rPr>
          <w:rFonts w:ascii="Times New Roman" w:hAnsi="Times New Roman" w:cs="Times New Roman"/>
        </w:rPr>
        <w:t>амар-Уткуль</w:t>
      </w:r>
      <w:proofErr w:type="spellEnd"/>
      <w:r w:rsidR="005D59B8" w:rsidRPr="00FD1710">
        <w:rPr>
          <w:rFonts w:ascii="Times New Roman" w:hAnsi="Times New Roman" w:cs="Times New Roman"/>
        </w:rPr>
        <w:t>, ул.</w:t>
      </w:r>
      <w:r w:rsidR="00207708">
        <w:rPr>
          <w:rFonts w:ascii="Times New Roman" w:hAnsi="Times New Roman" w:cs="Times New Roman"/>
        </w:rPr>
        <w:t xml:space="preserve">Центральная </w:t>
      </w:r>
      <w:r w:rsidR="005D59B8" w:rsidRPr="00FD1710">
        <w:rPr>
          <w:rFonts w:ascii="Times New Roman" w:hAnsi="Times New Roman" w:cs="Times New Roman"/>
        </w:rPr>
        <w:t>д.</w:t>
      </w:r>
      <w:r w:rsidR="00CF70ED">
        <w:rPr>
          <w:rFonts w:ascii="Times New Roman" w:hAnsi="Times New Roman" w:cs="Times New Roman"/>
        </w:rPr>
        <w:t>18 а</w:t>
      </w:r>
      <w:r w:rsidR="00763F11">
        <w:rPr>
          <w:rFonts w:ascii="Times New Roman" w:hAnsi="Times New Roman" w:cs="Times New Roman"/>
        </w:rPr>
        <w:t>.</w:t>
      </w:r>
    </w:p>
    <w:p w:rsidR="006432BB" w:rsidRPr="001273D1" w:rsidRDefault="006432BB" w:rsidP="006432BB">
      <w:pPr>
        <w:jc w:val="both"/>
        <w:rPr>
          <w:rFonts w:ascii="Times New Roman" w:hAnsi="Times New Roman" w:cs="Times New Roman"/>
        </w:rPr>
      </w:pPr>
      <w:r w:rsidRPr="001273D1">
        <w:rPr>
          <w:rFonts w:ascii="Times New Roman" w:hAnsi="Times New Roman" w:cs="Times New Roman"/>
        </w:rPr>
        <w:t>Р</w:t>
      </w:r>
      <w:r w:rsidR="00031491">
        <w:rPr>
          <w:rFonts w:ascii="Times New Roman" w:hAnsi="Times New Roman" w:cs="Times New Roman"/>
        </w:rPr>
        <w:t xml:space="preserve">егистрация участников собрания с </w:t>
      </w:r>
      <w:r w:rsidR="005F7196">
        <w:rPr>
          <w:rFonts w:ascii="Times New Roman" w:hAnsi="Times New Roman" w:cs="Times New Roman"/>
        </w:rPr>
        <w:t>14</w:t>
      </w:r>
      <w:r w:rsidR="00031491">
        <w:rPr>
          <w:rFonts w:ascii="Times New Roman" w:hAnsi="Times New Roman" w:cs="Times New Roman"/>
        </w:rPr>
        <w:t xml:space="preserve">.00 ч. </w:t>
      </w:r>
      <w:r w:rsidRPr="001273D1">
        <w:rPr>
          <w:rFonts w:ascii="Times New Roman" w:hAnsi="Times New Roman" w:cs="Times New Roman"/>
        </w:rPr>
        <w:t>до 1</w:t>
      </w:r>
      <w:r w:rsidR="005F7196">
        <w:rPr>
          <w:rFonts w:ascii="Times New Roman" w:hAnsi="Times New Roman" w:cs="Times New Roman"/>
        </w:rPr>
        <w:t>5</w:t>
      </w:r>
      <w:r w:rsidRPr="001273D1">
        <w:rPr>
          <w:rFonts w:ascii="Times New Roman" w:hAnsi="Times New Roman" w:cs="Times New Roman"/>
        </w:rPr>
        <w:t>.00 ч. При себе иметь документы, подтверждающие право собственности на земельную долю и документ, удостоверяющий личность, для представителей – доверенность соответствующей формы.</w:t>
      </w:r>
    </w:p>
    <w:p w:rsidR="008A690B" w:rsidRPr="001273D1" w:rsidRDefault="006432BB" w:rsidP="006432BB">
      <w:pPr>
        <w:jc w:val="both"/>
        <w:rPr>
          <w:rFonts w:ascii="Times New Roman" w:hAnsi="Times New Roman" w:cs="Times New Roman"/>
        </w:rPr>
      </w:pPr>
      <w:r w:rsidRPr="001273D1">
        <w:rPr>
          <w:rFonts w:ascii="Times New Roman" w:hAnsi="Times New Roman" w:cs="Times New Roman"/>
        </w:rPr>
        <w:t xml:space="preserve">Лица, считающие, что они или принадлежащие им земельные доли необоснованно включены в вышеуказанный список невостребованных земельных долей, вправе с момента опубликования настоящего сообщения и до </w:t>
      </w:r>
      <w:r w:rsidR="005F7196">
        <w:rPr>
          <w:rFonts w:ascii="Times New Roman" w:hAnsi="Times New Roman" w:cs="Times New Roman"/>
        </w:rPr>
        <w:t>11</w:t>
      </w:r>
      <w:r w:rsidRPr="001273D1">
        <w:rPr>
          <w:rFonts w:ascii="Times New Roman" w:hAnsi="Times New Roman" w:cs="Times New Roman"/>
        </w:rPr>
        <w:t xml:space="preserve"> </w:t>
      </w:r>
      <w:r w:rsidR="005F7196">
        <w:rPr>
          <w:rFonts w:ascii="Times New Roman" w:hAnsi="Times New Roman" w:cs="Times New Roman"/>
        </w:rPr>
        <w:t>октября</w:t>
      </w:r>
      <w:r w:rsidRPr="001273D1">
        <w:rPr>
          <w:rFonts w:ascii="Times New Roman" w:hAnsi="Times New Roman" w:cs="Times New Roman"/>
        </w:rPr>
        <w:t xml:space="preserve"> 2019 г. представить в письменной форме возражения в   </w:t>
      </w:r>
      <w:r w:rsidR="004E2F9F">
        <w:rPr>
          <w:rFonts w:ascii="Times New Roman" w:hAnsi="Times New Roman" w:cs="Times New Roman"/>
        </w:rPr>
        <w:t>территориальный отдел, здание</w:t>
      </w:r>
      <w:r w:rsidR="005D59B8">
        <w:rPr>
          <w:rFonts w:ascii="Times New Roman" w:hAnsi="Times New Roman" w:cs="Times New Roman"/>
        </w:rPr>
        <w:t xml:space="preserve"> СДК,</w:t>
      </w:r>
      <w:r w:rsidR="008A690B" w:rsidRPr="001273D1">
        <w:rPr>
          <w:rFonts w:ascii="Times New Roman" w:hAnsi="Times New Roman" w:cs="Times New Roman"/>
        </w:rPr>
        <w:t xml:space="preserve"> </w:t>
      </w:r>
      <w:r w:rsidR="004E2F9F">
        <w:rPr>
          <w:rFonts w:ascii="Times New Roman" w:hAnsi="Times New Roman" w:cs="Times New Roman"/>
        </w:rPr>
        <w:t xml:space="preserve"> по адресу</w:t>
      </w:r>
      <w:r w:rsidR="004E2F9F" w:rsidRPr="00FD1710">
        <w:rPr>
          <w:rFonts w:ascii="Times New Roman" w:hAnsi="Times New Roman" w:cs="Times New Roman"/>
        </w:rPr>
        <w:t>:</w:t>
      </w:r>
      <w:r w:rsidR="00AE6A2C">
        <w:rPr>
          <w:rFonts w:ascii="Times New Roman" w:hAnsi="Times New Roman" w:cs="Times New Roman"/>
        </w:rPr>
        <w:t xml:space="preserve"> 461545</w:t>
      </w:r>
      <w:r w:rsidR="005D59B8" w:rsidRPr="00FD1710">
        <w:rPr>
          <w:rFonts w:ascii="Times New Roman" w:hAnsi="Times New Roman" w:cs="Times New Roman"/>
        </w:rPr>
        <w:t xml:space="preserve">, Оренбургская обл., Соль-Илецкий городской округ, </w:t>
      </w:r>
      <w:proofErr w:type="spellStart"/>
      <w:r w:rsidR="005D59B8" w:rsidRPr="00FD1710">
        <w:rPr>
          <w:rFonts w:ascii="Times New Roman" w:hAnsi="Times New Roman" w:cs="Times New Roman"/>
        </w:rPr>
        <w:t>с</w:t>
      </w:r>
      <w:proofErr w:type="gramStart"/>
      <w:r w:rsidR="005D59B8" w:rsidRPr="00FD1710">
        <w:rPr>
          <w:rFonts w:ascii="Times New Roman" w:hAnsi="Times New Roman" w:cs="Times New Roman"/>
        </w:rPr>
        <w:t>.</w:t>
      </w:r>
      <w:r w:rsidR="00AE6A2C">
        <w:rPr>
          <w:rFonts w:ascii="Times New Roman" w:hAnsi="Times New Roman" w:cs="Times New Roman"/>
        </w:rPr>
        <w:t>Т</w:t>
      </w:r>
      <w:proofErr w:type="gramEnd"/>
      <w:r w:rsidR="00AE6A2C">
        <w:rPr>
          <w:rFonts w:ascii="Times New Roman" w:hAnsi="Times New Roman" w:cs="Times New Roman"/>
        </w:rPr>
        <w:t>амар-Уткуль</w:t>
      </w:r>
      <w:proofErr w:type="spellEnd"/>
      <w:r w:rsidR="005D59B8" w:rsidRPr="00FD1710">
        <w:rPr>
          <w:rFonts w:ascii="Times New Roman" w:hAnsi="Times New Roman" w:cs="Times New Roman"/>
        </w:rPr>
        <w:t xml:space="preserve">, ул. </w:t>
      </w:r>
      <w:r w:rsidR="00AE6A2C">
        <w:rPr>
          <w:rFonts w:ascii="Times New Roman" w:hAnsi="Times New Roman" w:cs="Times New Roman"/>
        </w:rPr>
        <w:t xml:space="preserve">Центральная, д. 18 а, </w:t>
      </w:r>
      <w:r w:rsidR="005D59B8" w:rsidRPr="00FD1710">
        <w:rPr>
          <w:rFonts w:ascii="Times New Roman" w:hAnsi="Times New Roman" w:cs="Times New Roman"/>
        </w:rPr>
        <w:t xml:space="preserve"> </w:t>
      </w:r>
      <w:r w:rsidR="00473C94">
        <w:rPr>
          <w:rFonts w:ascii="Times New Roman" w:hAnsi="Times New Roman" w:cs="Times New Roman"/>
        </w:rPr>
        <w:t>и</w:t>
      </w:r>
      <w:r w:rsidR="008A690B" w:rsidRPr="001273D1">
        <w:rPr>
          <w:rFonts w:ascii="Times New Roman" w:hAnsi="Times New Roman" w:cs="Times New Roman"/>
        </w:rPr>
        <w:t xml:space="preserve"> заявить об этом на общем </w:t>
      </w:r>
      <w:proofErr w:type="gramStart"/>
      <w:r w:rsidR="008A690B" w:rsidRPr="001273D1">
        <w:rPr>
          <w:rFonts w:ascii="Times New Roman" w:hAnsi="Times New Roman" w:cs="Times New Roman"/>
        </w:rPr>
        <w:t>собрании</w:t>
      </w:r>
      <w:proofErr w:type="gramEnd"/>
      <w:r w:rsidR="008A690B" w:rsidRPr="001273D1">
        <w:rPr>
          <w:rFonts w:ascii="Times New Roman" w:hAnsi="Times New Roman" w:cs="Times New Roman"/>
        </w:rPr>
        <w:t xml:space="preserve"> у</w:t>
      </w:r>
      <w:r w:rsidR="00163B15">
        <w:rPr>
          <w:rFonts w:ascii="Times New Roman" w:hAnsi="Times New Roman" w:cs="Times New Roman"/>
        </w:rPr>
        <w:t>частников долевой собственности</w:t>
      </w:r>
      <w:r w:rsidR="008A690B" w:rsidRPr="001273D1">
        <w:rPr>
          <w:rFonts w:ascii="Times New Roman" w:hAnsi="Times New Roman" w:cs="Times New Roman"/>
        </w:rPr>
        <w:t xml:space="preserve">, что является основанием для исключения указанных лиц и (или) земельных долей из списка невостребованных земельных долей.  С документами по вопросу  утверждения списка земельных долей, которые могут быть признаны невостребованными,  можно </w:t>
      </w:r>
      <w:proofErr w:type="gramStart"/>
      <w:r w:rsidR="008A690B" w:rsidRPr="001273D1">
        <w:rPr>
          <w:rFonts w:ascii="Times New Roman" w:hAnsi="Times New Roman" w:cs="Times New Roman"/>
        </w:rPr>
        <w:t>ознакомится</w:t>
      </w:r>
      <w:proofErr w:type="gramEnd"/>
      <w:r w:rsidR="008A690B" w:rsidRPr="001273D1">
        <w:rPr>
          <w:rFonts w:ascii="Times New Roman" w:hAnsi="Times New Roman" w:cs="Times New Roman"/>
        </w:rPr>
        <w:t xml:space="preserve"> в </w:t>
      </w:r>
      <w:proofErr w:type="spellStart"/>
      <w:r w:rsidR="00AE6A2C">
        <w:rPr>
          <w:rFonts w:ascii="Times New Roman" w:hAnsi="Times New Roman" w:cs="Times New Roman"/>
        </w:rPr>
        <w:t>Тамра-Уткульском</w:t>
      </w:r>
      <w:proofErr w:type="spellEnd"/>
      <w:r w:rsidR="00AE6A2C">
        <w:rPr>
          <w:rFonts w:ascii="Times New Roman" w:hAnsi="Times New Roman" w:cs="Times New Roman"/>
        </w:rPr>
        <w:t xml:space="preserve"> </w:t>
      </w:r>
      <w:r w:rsidR="004E2F9F">
        <w:rPr>
          <w:rFonts w:ascii="Times New Roman" w:hAnsi="Times New Roman" w:cs="Times New Roman"/>
        </w:rPr>
        <w:t xml:space="preserve"> территориальном отделе</w:t>
      </w:r>
      <w:r w:rsidR="008A690B" w:rsidRPr="001273D1">
        <w:rPr>
          <w:rFonts w:ascii="Times New Roman" w:hAnsi="Times New Roman" w:cs="Times New Roman"/>
        </w:rPr>
        <w:t xml:space="preserve"> по вышеуказанному адресу с момента опубликов</w:t>
      </w:r>
      <w:r w:rsidR="00BF32D1">
        <w:rPr>
          <w:rFonts w:ascii="Times New Roman" w:hAnsi="Times New Roman" w:cs="Times New Roman"/>
        </w:rPr>
        <w:t xml:space="preserve">ания настоящего сообщения и до </w:t>
      </w:r>
      <w:r w:rsidR="00AE6A2C">
        <w:rPr>
          <w:rFonts w:ascii="Times New Roman" w:hAnsi="Times New Roman" w:cs="Times New Roman"/>
        </w:rPr>
        <w:t>10</w:t>
      </w:r>
      <w:r w:rsidR="008A690B" w:rsidRPr="001273D1">
        <w:rPr>
          <w:rFonts w:ascii="Times New Roman" w:hAnsi="Times New Roman" w:cs="Times New Roman"/>
        </w:rPr>
        <w:t xml:space="preserve"> </w:t>
      </w:r>
      <w:r w:rsidR="00AE6A2C">
        <w:rPr>
          <w:rFonts w:ascii="Times New Roman" w:hAnsi="Times New Roman" w:cs="Times New Roman"/>
        </w:rPr>
        <w:t>октябр</w:t>
      </w:r>
      <w:r w:rsidR="008A690B" w:rsidRPr="001273D1">
        <w:rPr>
          <w:rFonts w:ascii="Times New Roman" w:hAnsi="Times New Roman" w:cs="Times New Roman"/>
        </w:rPr>
        <w:t>я 2019 г. включительно.</w:t>
      </w:r>
    </w:p>
    <w:sectPr w:rsidR="008A690B" w:rsidRPr="001273D1" w:rsidSect="004547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B16"/>
    <w:rsid w:val="000029B9"/>
    <w:rsid w:val="00031491"/>
    <w:rsid w:val="00110041"/>
    <w:rsid w:val="001273D1"/>
    <w:rsid w:val="00163B15"/>
    <w:rsid w:val="00207708"/>
    <w:rsid w:val="002B394F"/>
    <w:rsid w:val="002C5B38"/>
    <w:rsid w:val="00315067"/>
    <w:rsid w:val="003A4201"/>
    <w:rsid w:val="003D6256"/>
    <w:rsid w:val="00454785"/>
    <w:rsid w:val="00473C94"/>
    <w:rsid w:val="00497731"/>
    <w:rsid w:val="004E2F9F"/>
    <w:rsid w:val="00505992"/>
    <w:rsid w:val="005B7A91"/>
    <w:rsid w:val="005D59B8"/>
    <w:rsid w:val="005D6349"/>
    <w:rsid w:val="005F7196"/>
    <w:rsid w:val="00602797"/>
    <w:rsid w:val="006432BB"/>
    <w:rsid w:val="00763F11"/>
    <w:rsid w:val="007E27EA"/>
    <w:rsid w:val="007E5BE7"/>
    <w:rsid w:val="00832CC3"/>
    <w:rsid w:val="00837EAB"/>
    <w:rsid w:val="008563AD"/>
    <w:rsid w:val="008A690B"/>
    <w:rsid w:val="008D0ED3"/>
    <w:rsid w:val="008F7BD2"/>
    <w:rsid w:val="00912FAE"/>
    <w:rsid w:val="00942F78"/>
    <w:rsid w:val="009A2379"/>
    <w:rsid w:val="009A77DD"/>
    <w:rsid w:val="009E31C6"/>
    <w:rsid w:val="00A32FF7"/>
    <w:rsid w:val="00A41BFD"/>
    <w:rsid w:val="00A9570E"/>
    <w:rsid w:val="00AB07D4"/>
    <w:rsid w:val="00AE6A2C"/>
    <w:rsid w:val="00B27B16"/>
    <w:rsid w:val="00B41C20"/>
    <w:rsid w:val="00B7679D"/>
    <w:rsid w:val="00BD4196"/>
    <w:rsid w:val="00BF32D1"/>
    <w:rsid w:val="00C46736"/>
    <w:rsid w:val="00CF12CC"/>
    <w:rsid w:val="00CF1770"/>
    <w:rsid w:val="00CF2622"/>
    <w:rsid w:val="00CF70ED"/>
    <w:rsid w:val="00DC29F8"/>
    <w:rsid w:val="00E251E1"/>
    <w:rsid w:val="00E46D24"/>
    <w:rsid w:val="00E704E7"/>
    <w:rsid w:val="00F51AF0"/>
    <w:rsid w:val="00F67EC1"/>
    <w:rsid w:val="00FD1710"/>
    <w:rsid w:val="00FF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992"/>
    <w:pPr>
      <w:spacing w:after="0" w:line="240" w:lineRule="auto"/>
      <w:ind w:right="567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44818-CB37-4D5B-A36B-3B12EFDC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Мамина</dc:creator>
  <cp:keywords/>
  <dc:description/>
  <cp:lastModifiedBy>Мамина</cp:lastModifiedBy>
  <cp:revision>80</cp:revision>
  <dcterms:created xsi:type="dcterms:W3CDTF">2019-06-11T11:45:00Z</dcterms:created>
  <dcterms:modified xsi:type="dcterms:W3CDTF">2019-07-02T07:29:00Z</dcterms:modified>
</cp:coreProperties>
</file>