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44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FC0DB8">
        <w:trPr>
          <w:trHeight w:val="2539"/>
        </w:trPr>
        <w:tc>
          <w:tcPr>
            <w:tcW w:w="4478" w:type="dxa"/>
          </w:tcPr>
          <w:p w:rsidR="00FC0DB8" w:rsidRDefault="00B46B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DB8" w:rsidRDefault="00B46B4C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C0DB8" w:rsidRDefault="00B46B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C0DB8" w:rsidRDefault="00B46B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C0DB8" w:rsidRDefault="00B46B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C0DB8" w:rsidRDefault="00B46B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C0DB8" w:rsidRDefault="00B46B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C0DB8" w:rsidRDefault="00B46B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C0DB8" w:rsidRDefault="00B46B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DB8" w:rsidRDefault="00FC0D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C0DB8" w:rsidRDefault="00B46B4C">
      <w:pPr>
        <w:widowControl w:val="0"/>
        <w:tabs>
          <w:tab w:val="center" w:pos="2375"/>
        </w:tabs>
        <w:jc w:val="both"/>
        <w:rPr>
          <w:rStyle w:val="20"/>
          <w:b/>
          <w:sz w:val="28"/>
          <w:szCs w:val="28"/>
        </w:rPr>
      </w:pPr>
      <w:r>
        <w:rPr>
          <w:rStyle w:val="20"/>
          <w:sz w:val="28"/>
          <w:szCs w:val="28"/>
        </w:rPr>
        <w:tab/>
        <w:t xml:space="preserve">                                           </w:t>
      </w:r>
      <w:r>
        <w:rPr>
          <w:rStyle w:val="20"/>
          <w:b/>
          <w:sz w:val="28"/>
          <w:szCs w:val="28"/>
        </w:rPr>
        <w:br/>
      </w: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638"/>
        <w:gridCol w:w="4075"/>
      </w:tblGrid>
      <w:tr w:rsidR="00FC0DB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C0DB8" w:rsidRDefault="00B46B4C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</w:rPr>
              <w:t>ценностям на 2024 год по муниципальному земельному контролю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C0DB8" w:rsidRDefault="00FC0DB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C0DB8" w:rsidRDefault="00FC0DB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FC0DB8" w:rsidRDefault="00B46B4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</w:t>
      </w:r>
      <w:r>
        <w:rPr>
          <w:sz w:val="28"/>
          <w:szCs w:val="28"/>
        </w:rPr>
        <w:t>ностям, утвержденными Постановлением Правительства Российской Федерации от 25.06.2021 № 990, Уставом муниципального</w:t>
      </w:r>
      <w:proofErr w:type="gramEnd"/>
      <w:r>
        <w:rPr>
          <w:sz w:val="28"/>
          <w:szCs w:val="28"/>
        </w:rPr>
        <w:t xml:space="preserve"> образования Соль-Илецкий городской округ Оренбургской области, Положением о муниципальном земельном контроле, утвержденным решением Совета д</w:t>
      </w:r>
      <w:r>
        <w:rPr>
          <w:sz w:val="28"/>
          <w:szCs w:val="28"/>
        </w:rPr>
        <w:t>епутатов муниципального образования Соль-Илецкий городской округ Оренбургской области от 31.05.2023 № 273, постановляю:</w:t>
      </w:r>
    </w:p>
    <w:p w:rsidR="00FC0DB8" w:rsidRDefault="00B46B4C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2024 год по муниципальному земельному </w:t>
      </w:r>
      <w:r>
        <w:rPr>
          <w:sz w:val="28"/>
          <w:szCs w:val="28"/>
        </w:rPr>
        <w:t>контролю, согласно приложению к данному постановлению.</w:t>
      </w:r>
    </w:p>
    <w:p w:rsidR="00FC0DB8" w:rsidRDefault="00B46B4C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</w:t>
      </w:r>
      <w:r>
        <w:rPr>
          <w:sz w:val="28"/>
          <w:szCs w:val="28"/>
        </w:rPr>
        <w:t>у и ЖКХ.</w:t>
      </w:r>
    </w:p>
    <w:p w:rsidR="00FC0DB8" w:rsidRDefault="00B46B4C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FC0DB8" w:rsidRDefault="00B46B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его официальног</w:t>
      </w:r>
      <w:r>
        <w:rPr>
          <w:sz w:val="28"/>
          <w:szCs w:val="28"/>
        </w:rPr>
        <w:t>о опубликования.</w:t>
      </w: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B46B4C">
      <w:r>
        <w:rPr>
          <w:sz w:val="28"/>
          <w:szCs w:val="28"/>
        </w:rPr>
        <w:t xml:space="preserve">Глава муниципального образования  </w:t>
      </w:r>
    </w:p>
    <w:p w:rsidR="00FC0DB8" w:rsidRDefault="00B46B4C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FC0DB8" w:rsidRDefault="00FC0DB8">
      <w:pPr>
        <w:tabs>
          <w:tab w:val="left" w:pos="709"/>
          <w:tab w:val="left" w:pos="6780"/>
          <w:tab w:val="left" w:pos="7230"/>
          <w:tab w:val="left" w:pos="7675"/>
        </w:tabs>
        <w:jc w:val="center"/>
        <w:rPr>
          <w:sz w:val="28"/>
          <w:szCs w:val="28"/>
        </w:rPr>
      </w:pPr>
    </w:p>
    <w:p w:rsidR="00FC0DB8" w:rsidRDefault="00B46B4C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B46B4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C0DB8" w:rsidRDefault="00B46B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spacing w:line="276" w:lineRule="auto"/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jc w:val="both"/>
        <w:rPr>
          <w:sz w:val="28"/>
          <w:szCs w:val="28"/>
        </w:rPr>
      </w:pPr>
    </w:p>
    <w:p w:rsidR="00FC0DB8" w:rsidRDefault="00FC0DB8">
      <w:pPr>
        <w:spacing w:line="276" w:lineRule="auto"/>
        <w:rPr>
          <w:sz w:val="20"/>
          <w:szCs w:val="20"/>
        </w:rPr>
      </w:pPr>
    </w:p>
    <w:p w:rsidR="00FC0DB8" w:rsidRDefault="00B46B4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отделу.</w:t>
      </w:r>
    </w:p>
    <w:p w:rsidR="00FC0DB8" w:rsidRDefault="00FC0DB8">
      <w:pPr>
        <w:ind w:right="2"/>
        <w:jc w:val="both"/>
        <w:rPr>
          <w:sz w:val="26"/>
          <w:szCs w:val="26"/>
        </w:rPr>
      </w:pPr>
    </w:p>
    <w:p w:rsidR="00FC0DB8" w:rsidRDefault="00FC0DB8">
      <w:pPr>
        <w:ind w:right="2"/>
        <w:jc w:val="both"/>
        <w:rPr>
          <w:sz w:val="26"/>
          <w:szCs w:val="26"/>
        </w:rPr>
      </w:pPr>
      <w:bookmarkStart w:id="0" w:name="_GoBack"/>
      <w:bookmarkEnd w:id="0"/>
    </w:p>
    <w:p w:rsidR="00FC0DB8" w:rsidRDefault="00B46B4C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FC0DB8" w:rsidRDefault="00B46B4C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FC0DB8" w:rsidRDefault="00B46B4C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FC0DB8" w:rsidRDefault="00FC0DB8">
      <w:pPr>
        <w:ind w:right="2"/>
        <w:jc w:val="both"/>
        <w:rPr>
          <w:sz w:val="28"/>
          <w:szCs w:val="28"/>
        </w:rPr>
      </w:pPr>
    </w:p>
    <w:p w:rsidR="00FC0DB8" w:rsidRDefault="00FC0DB8">
      <w:pPr>
        <w:ind w:right="2"/>
        <w:jc w:val="both"/>
        <w:rPr>
          <w:sz w:val="28"/>
          <w:szCs w:val="28"/>
        </w:rPr>
      </w:pPr>
    </w:p>
    <w:p w:rsidR="00FC0DB8" w:rsidRDefault="00B46B4C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</w:t>
      </w:r>
    </w:p>
    <w:p w:rsidR="00FC0DB8" w:rsidRDefault="00B46B4C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на 2024 год при осуществлении муниципального земельного контроля </w:t>
      </w:r>
    </w:p>
    <w:p w:rsidR="00FC0DB8" w:rsidRDefault="00FC0DB8">
      <w:pPr>
        <w:ind w:right="2"/>
        <w:jc w:val="center"/>
        <w:rPr>
          <w:sz w:val="28"/>
          <w:szCs w:val="28"/>
        </w:rPr>
      </w:pPr>
    </w:p>
    <w:p w:rsidR="00FC0DB8" w:rsidRDefault="00B46B4C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C0DB8" w:rsidRDefault="00FC0DB8">
      <w:pPr>
        <w:ind w:right="2"/>
        <w:jc w:val="both"/>
        <w:rPr>
          <w:sz w:val="28"/>
          <w:szCs w:val="28"/>
        </w:rPr>
      </w:pP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программа профилактики рисков причинения вреда (ущерба) охраняемым законом ценностям на 2024 год при осуществлении муниципального контроля разработана для своевременного предупреждения администрацией муниципального образования (далее – прогр</w:t>
      </w:r>
      <w:r>
        <w:rPr>
          <w:sz w:val="28"/>
          <w:szCs w:val="28"/>
        </w:rPr>
        <w:t xml:space="preserve">амма) Соль-Илецкий городской округ (далее - Администрация) нарушений требований при осуществлении муниципального земельного контроля на территории муниципального образования Соль-Илецкий городской округ. 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Данная программа направлена на достижение обще</w:t>
      </w:r>
      <w:r>
        <w:rPr>
          <w:sz w:val="28"/>
          <w:szCs w:val="28"/>
        </w:rPr>
        <w:t>ственно значимых результатов, посредством проведения профилактических мероприятий которые, являются приоритетными по отношению к проведению контрольных мероприятий (проверок).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>
        <w:rPr>
          <w:sz w:val="28"/>
          <w:szCs w:val="28"/>
        </w:rPr>
        <w:t>ценностям при осуществлении муниципального земельного контроля на 2024 год разработана в целях реализации положений статьи 44 Федерального закона Российской Федерации от 31.07.2020 № 248-ФЗ «О государственном контроле (надзоре) и муниципальном контроле в Р</w:t>
      </w:r>
      <w:r>
        <w:rPr>
          <w:sz w:val="28"/>
          <w:szCs w:val="28"/>
        </w:rPr>
        <w:t>оссийской Федерации» (далее – Федеральный закон № 248-ФЗ),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Правительства Ро</w:t>
      </w:r>
      <w:r>
        <w:rPr>
          <w:sz w:val="28"/>
          <w:szCs w:val="28"/>
        </w:rPr>
        <w:t>ссийской Федерации от 25.06.2021 № 990.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применяемые в программе, используются в значениях, указанных в Федеральном законе № 248-ФЗ.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Предметом муниципального контроля является соблюдение юридическими лицами, индивидуальными предпринимателями и г</w:t>
      </w:r>
      <w:r>
        <w:rPr>
          <w:sz w:val="28"/>
          <w:szCs w:val="28"/>
        </w:rPr>
        <w:t>ражданами обязательных требований земельного законодательства.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 Объектами муниципального земельного контроля  являются:</w:t>
      </w:r>
    </w:p>
    <w:p w:rsidR="00FC0DB8" w:rsidRDefault="00B46B4C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контролируемых лиц в сфере землепользования, в рамках которых должны соблюдаться обязательные</w:t>
      </w:r>
      <w:r>
        <w:rPr>
          <w:sz w:val="28"/>
          <w:szCs w:val="28"/>
        </w:rPr>
        <w:t xml:space="preserve"> требования, в том числе предъявляемые к контролируемым лицам, осуществляющим деятельность, действия (бездействие);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объекты земель</w:t>
      </w:r>
      <w:r>
        <w:rPr>
          <w:sz w:val="28"/>
          <w:szCs w:val="28"/>
        </w:rPr>
        <w:t>ных отношений, расположенные в границах на территории муниципального образования Соль-Илецкий городской округ.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Анализ состояния контролируемых лиц и оценка рисков причинения вреда охраняемым законом ценностям выявили, что ключевыми и наиболее значимым</w:t>
      </w:r>
      <w:r>
        <w:rPr>
          <w:sz w:val="28"/>
          <w:szCs w:val="28"/>
        </w:rPr>
        <w:t xml:space="preserve">и рисками являются нарушения, предусмотренные статьями 7, 25, 26 и 42 Земельного кодекса Российской Федерации. Одной из причин вышеуказанных нарушений является различное толкование контролируемыми лицами положений Земельного кодекса Российской Федерации и </w:t>
      </w:r>
      <w:r>
        <w:rPr>
          <w:sz w:val="28"/>
          <w:szCs w:val="28"/>
        </w:rPr>
        <w:t>позиция подконтрольных субъектов о необязательности соблюдения этих требований.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подконтрольных суб</w:t>
      </w:r>
      <w:r>
        <w:rPr>
          <w:sz w:val="28"/>
          <w:szCs w:val="28"/>
        </w:rPr>
        <w:t>ъектов к добросовестности, выполнение контролируемыми лицами предписаний, предостережений уполномоченного органа, связанных с обязательным использованием земельных участков, об устранении выявленных нарушений требований земельного законодательства, вынесен</w:t>
      </w:r>
      <w:r>
        <w:rPr>
          <w:sz w:val="28"/>
          <w:szCs w:val="28"/>
        </w:rPr>
        <w:t>ных по результатам проведения контрольных (надзорных) мероприятий должно способствовать повышению их ответственности, улучшению в целом ситуации, снижению количества выявляемых нарушений обязательных требований</w:t>
      </w:r>
      <w:proofErr w:type="gramEnd"/>
      <w:r>
        <w:rPr>
          <w:sz w:val="28"/>
          <w:szCs w:val="28"/>
        </w:rPr>
        <w:t xml:space="preserve"> в указанной сфере.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рамках осуществлени</w:t>
      </w:r>
      <w:r>
        <w:rPr>
          <w:sz w:val="28"/>
          <w:szCs w:val="28"/>
        </w:rPr>
        <w:t>я муниципального земельного контроля за истекший период 2023 года специалистами отдела муниципального контроля проведены контрольные (надзорные) мероприятия в соответствии с Постановлением Правительства Российской Федерации от 10.03.2022 № 336 «Об особенно</w:t>
      </w:r>
      <w:r>
        <w:rPr>
          <w:sz w:val="28"/>
          <w:szCs w:val="28"/>
        </w:rPr>
        <w:t>стях организации и осуществления государственного контроля (надзора), муниципального контроля» в виде выездных обследований без взаимодействия с контролируемыми лицами. В ходе проведения выездных обследований осуществлены обследования земельных участков, о</w:t>
      </w:r>
      <w:r>
        <w:rPr>
          <w:sz w:val="28"/>
          <w:szCs w:val="28"/>
        </w:rPr>
        <w:t>тнесённых к категории земель населённых пунктов и земель сельскохозяйственного назначения. В результате контрольных (надзорных) мероприятий земельных участках выявлены признаки нарушения земельного законодательства. Составлены акты выездного обследования з</w:t>
      </w:r>
      <w:r>
        <w:rPr>
          <w:sz w:val="28"/>
          <w:szCs w:val="28"/>
        </w:rPr>
        <w:t>емельных участков.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программы профилактики утвержденной на 2023 год: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отделом муниципального контроля составлены и вынесены предостережения о недопустимости нарушения обязательных требований: по статье 7.1. КоАП РФ самовольное занятие з</w:t>
      </w:r>
      <w:r>
        <w:rPr>
          <w:sz w:val="28"/>
          <w:szCs w:val="28"/>
        </w:rPr>
        <w:t>емельного участка; статье 8.8. КоАП РФ использование земельных участков не по целевому назначению.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осуществлялись выезды в территориальные отделы Соль-Илецкого городского округа на собрания граждан, где доводилась информация о наиболее часто встречающихс</w:t>
      </w:r>
      <w:r>
        <w:rPr>
          <w:sz w:val="28"/>
          <w:szCs w:val="28"/>
        </w:rPr>
        <w:t>я нарушениях земельного законодательства, о необходимости принятия соответствующих мер по недопустимости нарушения обязательных требований, предоставлялась консультация гражданам.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обеспечения реализации норм Федерального закона № 248-ФЗ администрац</w:t>
      </w:r>
      <w:r>
        <w:rPr>
          <w:sz w:val="28"/>
          <w:szCs w:val="28"/>
        </w:rPr>
        <w:t>ией муниципального образования Соль-Илецкий городской округ разработаны и утверждены: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 правоприменительной практике осуществления муниципального земельного контроля;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об осуществлении государственного контроля (надзора), муниципального ко</w:t>
      </w:r>
      <w:r>
        <w:rPr>
          <w:sz w:val="28"/>
          <w:szCs w:val="28"/>
        </w:rPr>
        <w:t>нтроля за 2022 год;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от 31.05.2023 № 273 «Об утверждении Положения о муниципальном земельном контроле».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направлении разработки нормативной и не </w:t>
      </w:r>
      <w:r>
        <w:rPr>
          <w:sz w:val="28"/>
          <w:szCs w:val="28"/>
        </w:rPr>
        <w:t>нормативной документации по видам муниципального контроля осуществляется непрерывно.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земельного контроля ведется работа в Федеральных государственных информационных системах «Единый реестр видов контроля» и «Единый реестр контрольны</w:t>
      </w:r>
      <w:r>
        <w:rPr>
          <w:sz w:val="28"/>
          <w:szCs w:val="28"/>
        </w:rPr>
        <w:t>х (надзорных) мероприятий». 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</w:t>
      </w:r>
      <w:r>
        <w:rPr>
          <w:sz w:val="28"/>
          <w:szCs w:val="28"/>
        </w:rPr>
        <w:t xml:space="preserve">ельных требованиях и необходимости их соблюдения. Работа по размещению, обновлению информации для контролируемых лиц ведется на постоянной основе. 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профилактики при осуществлении муниципального контроля специалистами отдела ре</w:t>
      </w:r>
      <w:r>
        <w:rPr>
          <w:sz w:val="28"/>
          <w:szCs w:val="28"/>
        </w:rPr>
        <w:t>гулярно проводится  консультирование контролируемых лиц на предмет соблюдения обязательных требований.</w:t>
      </w:r>
    </w:p>
    <w:p w:rsidR="00FC0DB8" w:rsidRDefault="00B46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о порядке рассмотрения обращений юридических лиц, индивидуальных предпринимателей и граждан, отделом рассматриваются обращения, </w:t>
      </w:r>
      <w:r>
        <w:rPr>
          <w:sz w:val="28"/>
          <w:szCs w:val="28"/>
        </w:rPr>
        <w:t>заявления, жалобы и прочее, корреспондентам направляются ответы в установленные законом сроки, специалистами отдела принимаются меры в рамках предоставленных полномочий.</w:t>
      </w:r>
    </w:p>
    <w:p w:rsidR="00FC0DB8" w:rsidRDefault="00FC0DB8">
      <w:pPr>
        <w:ind w:right="2"/>
        <w:jc w:val="both"/>
        <w:rPr>
          <w:sz w:val="28"/>
          <w:szCs w:val="28"/>
        </w:rPr>
      </w:pPr>
    </w:p>
    <w:p w:rsidR="00FC0DB8" w:rsidRDefault="00B46B4C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 профилактики</w:t>
      </w:r>
    </w:p>
    <w:p w:rsidR="00FC0DB8" w:rsidRDefault="00B46B4C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Программа профилактики напр</w:t>
      </w:r>
      <w:r>
        <w:rPr>
          <w:sz w:val="28"/>
          <w:szCs w:val="28"/>
        </w:rPr>
        <w:t>авлена на достижение основных целей: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</w:t>
      </w:r>
      <w:r>
        <w:rPr>
          <w:sz w:val="28"/>
          <w:szCs w:val="28"/>
        </w:rPr>
        <w:t>да (ущерба) охраняемым законом ценностям;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Достижение поставленных целей осуществляется за счет решения следующих зад</w:t>
      </w:r>
      <w:r>
        <w:rPr>
          <w:sz w:val="28"/>
          <w:szCs w:val="28"/>
        </w:rPr>
        <w:t>ач: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ориентация контролируемых лиц на неукоснительное соблюдение обязательных требований, мотивация их к снижению нарушений в области муниципального земельного;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выявление условий, причин и факторов, способных привести к нарушениям обязательных </w:t>
      </w:r>
      <w:r>
        <w:rPr>
          <w:sz w:val="28"/>
          <w:szCs w:val="28"/>
        </w:rPr>
        <w:t>требований и (или) причинению вреда (ущерба) охраняемым законом ценностям;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</w:t>
      </w:r>
      <w:r>
        <w:rPr>
          <w:sz w:val="28"/>
          <w:szCs w:val="28"/>
        </w:rPr>
        <w:t>ипального земельного контроля, повышение правосознания и правовой культуры контролируемых лиц.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FC0DB8" w:rsidRDefault="00FC0DB8">
      <w:pPr>
        <w:ind w:right="2"/>
        <w:jc w:val="both"/>
        <w:rPr>
          <w:sz w:val="28"/>
          <w:szCs w:val="28"/>
        </w:rPr>
      </w:pPr>
    </w:p>
    <w:p w:rsidR="00FC0DB8" w:rsidRDefault="00B46B4C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</w:t>
      </w:r>
      <w:r>
        <w:rPr>
          <w:sz w:val="28"/>
          <w:szCs w:val="28"/>
        </w:rPr>
        <w:t>мероприятий,</w:t>
      </w:r>
    </w:p>
    <w:p w:rsidR="00FC0DB8" w:rsidRDefault="00B46B4C">
      <w:pPr>
        <w:ind w:right="2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сроки (периодичность их проведения)</w:t>
      </w:r>
    </w:p>
    <w:p w:rsidR="00FC0DB8" w:rsidRDefault="00FC0DB8">
      <w:pPr>
        <w:ind w:right="2"/>
        <w:jc w:val="both"/>
        <w:rPr>
          <w:sz w:val="28"/>
          <w:szCs w:val="28"/>
        </w:rPr>
      </w:pPr>
    </w:p>
    <w:p w:rsidR="00FC0DB8" w:rsidRDefault="00B46B4C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(ст. 46 Федерального закона от 31.07.2020                № 248-ФЗ)</w:t>
      </w:r>
      <w:r>
        <w:rPr>
          <w:sz w:val="28"/>
          <w:szCs w:val="28"/>
        </w:rPr>
        <w:t>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FC0DB8" w:rsidRDefault="00B46B4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 (ст. 50 Федерального закона от 31.07.2020                      № 248-ФЗ);</w:t>
      </w:r>
    </w:p>
    <w:p w:rsidR="00FC0DB8" w:rsidRDefault="00B46B4C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профилактический визит (ст. 52 Федерального закона от 31.07.2020         </w:t>
      </w:r>
      <w:r>
        <w:rPr>
          <w:sz w:val="28"/>
          <w:szCs w:val="28"/>
        </w:rPr>
        <w:t xml:space="preserve">             № 248-ФЗ).</w:t>
      </w:r>
    </w:p>
    <w:p w:rsidR="00FC0DB8" w:rsidRDefault="00FC0DB8">
      <w:pPr>
        <w:ind w:right="2"/>
        <w:jc w:val="center"/>
        <w:rPr>
          <w:sz w:val="28"/>
          <w:szCs w:val="28"/>
        </w:rPr>
      </w:pPr>
    </w:p>
    <w:p w:rsidR="00FC0DB8" w:rsidRDefault="00B46B4C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4.2. План проведения профилактических мероприятий</w:t>
      </w:r>
    </w:p>
    <w:p w:rsidR="00FC0DB8" w:rsidRDefault="00FC0DB8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FC0DB8">
        <w:trPr>
          <w:trHeight w:hRule="exact" w:val="15"/>
        </w:trPr>
        <w:tc>
          <w:tcPr>
            <w:tcW w:w="708" w:type="dxa"/>
          </w:tcPr>
          <w:p w:rsidR="00FC0DB8" w:rsidRDefault="00FC0DB8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C0DB8" w:rsidRDefault="00FC0DB8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C0DB8" w:rsidRDefault="00FC0DB8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0DB8" w:rsidRDefault="00FC0DB8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FC0DB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>Ответственный исполнитель</w:t>
            </w:r>
          </w:p>
        </w:tc>
      </w:tr>
      <w:tr w:rsidR="00FC0DB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 xml:space="preserve">Размещение на официальном сайте администрации муниципального образования Соль-Илецкий городской </w:t>
            </w:r>
            <w:r>
              <w:t>округ в информационно-телекоммуникационной сети «Интернет» в рамках муниципального земельного контроля: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 xml:space="preserve">а) перечней нормативных правовых актов или  их отдельных частей, содержащих </w:t>
            </w:r>
            <w:r>
              <w:lastRenderedPageBreak/>
              <w:t>обязательные требования, оценка соблюдения которых является предметом муниц</w:t>
            </w:r>
            <w:r>
              <w:t>ипального контроля, а также текстов соответствующих нормативных правовых актов;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б) сведений об изменениях, внесенных в нормативные правовые акты, регулирующие осуществление муниципального   земельного контроля, о сроках и порядке их вступления в силу;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в)</w:t>
            </w:r>
            <w:r>
              <w:t xml:space="preserve"> сведений о способах получения консультаций по вопросам соблюдения обязательных требований;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г) программы профилактики рисков причинения вреда (ущерба) охраняемым законом ценностям на 2024 год;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е) обобщение контрольным (надзорным) органом правоприменитель</w:t>
            </w:r>
            <w:r>
              <w:t>ной практики осуществления муниципального земельного контроля;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spacing w:after="200" w:line="276" w:lineRule="auto"/>
              <w:jc w:val="center"/>
            </w:pPr>
            <w:r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FC0DB8" w:rsidRDefault="00B46B4C">
            <w:pPr>
              <w:widowControl w:val="0"/>
              <w:spacing w:after="200" w:line="276" w:lineRule="auto"/>
              <w:jc w:val="center"/>
            </w:pPr>
            <w:r>
              <w:t>ж) ежегодный доклад о муниципальном земельном контроле;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в течение года, поддерживать в актуальном состоянии</w:t>
            </w:r>
          </w:p>
          <w:p w:rsidR="00FC0DB8" w:rsidRDefault="00FC0DB8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0DB8" w:rsidRDefault="00FC0DB8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0DB8" w:rsidRDefault="00FC0DB8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FC0DB8" w:rsidRDefault="00FC0DB8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FC0DB8" w:rsidRDefault="00FC0DB8">
            <w:pPr>
              <w:widowControl w:val="0"/>
              <w:ind w:right="2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по мере необходимости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постоянно</w:t>
            </w: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</w:pPr>
          </w:p>
          <w:p w:rsidR="00FC0DB8" w:rsidRDefault="00FC0DB8">
            <w:pPr>
              <w:widowControl w:val="0"/>
              <w:ind w:right="2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ежегодно, не позднее 20 декабря</w:t>
            </w:r>
          </w:p>
          <w:p w:rsidR="00FC0DB8" w:rsidRDefault="00FC0DB8">
            <w:pPr>
              <w:widowControl w:val="0"/>
              <w:spacing w:after="200" w:line="276" w:lineRule="auto"/>
            </w:pPr>
          </w:p>
          <w:p w:rsidR="00FC0DB8" w:rsidRDefault="00FC0DB8">
            <w:pPr>
              <w:widowControl w:val="0"/>
              <w:spacing w:after="200" w:line="276" w:lineRule="auto"/>
            </w:pPr>
          </w:p>
          <w:p w:rsidR="00FC0DB8" w:rsidRDefault="00B46B4C">
            <w:pPr>
              <w:widowControl w:val="0"/>
              <w:spacing w:after="200" w:line="276" w:lineRule="auto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  <w:p w:rsidR="00FC0DB8" w:rsidRDefault="00FC0DB8">
            <w:pPr>
              <w:widowControl w:val="0"/>
              <w:spacing w:after="200" w:line="276" w:lineRule="auto"/>
            </w:pPr>
          </w:p>
          <w:p w:rsidR="00FC0DB8" w:rsidRDefault="00FC0DB8">
            <w:pPr>
              <w:widowControl w:val="0"/>
              <w:spacing w:after="200" w:line="276" w:lineRule="auto"/>
            </w:pPr>
          </w:p>
          <w:p w:rsidR="00FC0DB8" w:rsidRDefault="00B46B4C">
            <w:pPr>
              <w:widowControl w:val="0"/>
              <w:spacing w:after="200" w:line="276" w:lineRule="auto"/>
              <w:jc w:val="center"/>
            </w:pPr>
            <w:r>
              <w:t>в течение года</w:t>
            </w:r>
          </w:p>
          <w:p w:rsidR="00FC0DB8" w:rsidRDefault="00FC0DB8">
            <w:pPr>
              <w:widowControl w:val="0"/>
              <w:spacing w:after="200" w:line="276" w:lineRule="auto"/>
              <w:jc w:val="center"/>
              <w:rPr>
                <w:highlight w:val="yellow"/>
              </w:rPr>
            </w:pPr>
          </w:p>
          <w:p w:rsidR="00FC0DB8" w:rsidRDefault="00FC0DB8">
            <w:pPr>
              <w:widowControl w:val="0"/>
              <w:rPr>
                <w:highlight w:val="yellow"/>
              </w:rPr>
            </w:pPr>
          </w:p>
          <w:p w:rsidR="00FC0DB8" w:rsidRDefault="00FC0DB8">
            <w:pPr>
              <w:widowControl w:val="0"/>
              <w:jc w:val="center"/>
            </w:pPr>
          </w:p>
          <w:p w:rsidR="00FC0DB8" w:rsidRDefault="00B46B4C">
            <w:pPr>
              <w:widowControl w:val="0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lastRenderedPageBreak/>
              <w:t xml:space="preserve">Отдел муниципального контроля администрации муниципального образования Соль-Илецкий городской округ </w:t>
            </w:r>
            <w:r>
              <w:lastRenderedPageBreak/>
              <w:t>уполномоченные на осуществление данного вида контроля</w:t>
            </w:r>
          </w:p>
        </w:tc>
      </w:tr>
      <w:tr w:rsidR="00FC0DB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 xml:space="preserve">Консультирование контролируемых лиц и их представителей по телефону, посредством </w:t>
            </w:r>
            <w:r>
              <w:t>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FC0DB8" w:rsidRDefault="00B46B4C">
            <w:pPr>
              <w:widowControl w:val="0"/>
              <w:ind w:right="2"/>
              <w:jc w:val="center"/>
            </w:pPr>
            <w:r>
              <w:t xml:space="preserve">1) организация и осуществление </w:t>
            </w:r>
            <w:r>
              <w:lastRenderedPageBreak/>
              <w:t>муниципального контроля;</w:t>
            </w:r>
          </w:p>
          <w:p w:rsidR="00FC0DB8" w:rsidRDefault="00B46B4C">
            <w:pPr>
              <w:widowControl w:val="0"/>
              <w:ind w:right="2"/>
              <w:jc w:val="center"/>
            </w:pPr>
            <w:r>
              <w:t>2) порядок осуществления контрольных мероприятий;</w:t>
            </w:r>
          </w:p>
          <w:p w:rsidR="00FC0DB8" w:rsidRDefault="00B46B4C">
            <w:pPr>
              <w:widowControl w:val="0"/>
              <w:ind w:right="2"/>
              <w:jc w:val="center"/>
            </w:pPr>
            <w:r>
              <w:t>3) поряд</w:t>
            </w:r>
            <w:r>
              <w:t>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FC0DB8" w:rsidRDefault="00B46B4C">
            <w:pPr>
              <w:widowControl w:val="0"/>
              <w:ind w:right="2"/>
              <w:jc w:val="center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</w:t>
            </w:r>
            <w:r>
              <w:t>ых осуществляется контрольным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в течение года (по мере необходимости)</w:t>
            </w:r>
          </w:p>
          <w:p w:rsidR="00FC0DB8" w:rsidRDefault="00FC0DB8">
            <w:pPr>
              <w:widowControl w:val="0"/>
            </w:pPr>
          </w:p>
          <w:p w:rsidR="00FC0DB8" w:rsidRDefault="00FC0DB8">
            <w:pPr>
              <w:widowControl w:val="0"/>
            </w:pPr>
          </w:p>
          <w:p w:rsidR="00FC0DB8" w:rsidRDefault="00FC0DB8">
            <w:pPr>
              <w:widowControl w:val="0"/>
            </w:pPr>
          </w:p>
          <w:p w:rsidR="00FC0DB8" w:rsidRDefault="00FC0DB8">
            <w:pPr>
              <w:widowControl w:val="0"/>
            </w:pPr>
          </w:p>
          <w:p w:rsidR="00FC0DB8" w:rsidRDefault="00FC0DB8">
            <w:pPr>
              <w:widowControl w:val="0"/>
            </w:pPr>
          </w:p>
          <w:p w:rsidR="00FC0DB8" w:rsidRDefault="00FC0DB8">
            <w:pPr>
              <w:widowControl w:val="0"/>
            </w:pPr>
          </w:p>
          <w:p w:rsidR="00FC0DB8" w:rsidRDefault="00FC0DB8">
            <w:pPr>
              <w:widowControl w:val="0"/>
            </w:pPr>
          </w:p>
          <w:p w:rsidR="00FC0DB8" w:rsidRDefault="00FC0DB8">
            <w:pPr>
              <w:widowControl w:val="0"/>
            </w:pPr>
          </w:p>
          <w:p w:rsidR="00FC0DB8" w:rsidRDefault="00FC0DB8">
            <w:pPr>
              <w:widowControl w:val="0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lastRenderedPageBreak/>
              <w:t xml:space="preserve">Отдел муниципального контроля администрации муниципального образования Соль-Илецкий </w:t>
            </w:r>
            <w:r>
              <w:lastRenderedPageBreak/>
              <w:t xml:space="preserve">городской округ уполномоченные на осуществление </w:t>
            </w:r>
            <w:r>
              <w:t>данного вида контроля</w:t>
            </w:r>
          </w:p>
        </w:tc>
      </w:tr>
      <w:tr w:rsidR="00FC0DB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>Выдача контролируемому лицу предостережений о недопустимости нарушения обязательных требований в соответствии со ст. 49 Федерального закона № 248-ФЗ  (если иной порядок не установлен законодательством).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FC0DB8">
            <w:pPr>
              <w:widowControl w:val="0"/>
              <w:ind w:right="2"/>
              <w:jc w:val="center"/>
            </w:pPr>
          </w:p>
          <w:p w:rsidR="00FC0DB8" w:rsidRDefault="00B46B4C">
            <w:pPr>
              <w:widowControl w:val="0"/>
              <w:ind w:right="2"/>
              <w:jc w:val="center"/>
            </w:pPr>
            <w:r>
              <w:t>в течение года (при наличи</w:t>
            </w:r>
            <w:r>
              <w:t>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FC0DB8" w:rsidRDefault="00B46B4C">
            <w:pPr>
              <w:widowControl w:val="0"/>
              <w:ind w:right="2"/>
              <w:jc w:val="center"/>
            </w:pPr>
            <w:r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FC0DB8" w:rsidRDefault="00FC0DB8">
      <w:pPr>
        <w:ind w:right="2"/>
        <w:jc w:val="center"/>
        <w:rPr>
          <w:sz w:val="28"/>
          <w:szCs w:val="28"/>
        </w:rPr>
      </w:pPr>
    </w:p>
    <w:p w:rsidR="00FC0DB8" w:rsidRDefault="00FC0DB8">
      <w:pPr>
        <w:ind w:right="2"/>
        <w:rPr>
          <w:sz w:val="28"/>
          <w:szCs w:val="28"/>
        </w:rPr>
      </w:pPr>
    </w:p>
    <w:p w:rsidR="00FC0DB8" w:rsidRDefault="00B46B4C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</w:t>
      </w:r>
      <w:r>
        <w:rPr>
          <w:sz w:val="28"/>
          <w:szCs w:val="28"/>
          <w:lang w:eastAsia="en-US"/>
        </w:rPr>
        <w:t>я вреда (ущерба)</w:t>
      </w:r>
    </w:p>
    <w:p w:rsidR="00FC0DB8" w:rsidRDefault="00FC0DB8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Оценка эффективности и результативности профилактических мероприятий предназначена для способствования максимальному достижению общественно значимых результатов снижения, причиняемого подконтрольными субъектами вреда (ущерба) </w:t>
      </w:r>
      <w:r>
        <w:rPr>
          <w:sz w:val="28"/>
          <w:szCs w:val="28"/>
          <w:lang w:eastAsia="en-US"/>
        </w:rPr>
        <w:t>охраняемым законом ценностям, при проведении профилактических мероприятий.</w:t>
      </w: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</w:t>
      </w:r>
      <w:r>
        <w:rPr>
          <w:sz w:val="28"/>
          <w:szCs w:val="28"/>
          <w:lang w:eastAsia="en-US"/>
        </w:rPr>
        <w:t xml:space="preserve"> контроля, в соответствии с приложением к Положению о муниципальном земельном </w:t>
      </w:r>
      <w:r>
        <w:rPr>
          <w:sz w:val="28"/>
          <w:szCs w:val="28"/>
          <w:lang w:eastAsia="en-US"/>
        </w:rPr>
        <w:lastRenderedPageBreak/>
        <w:t>контроле.</w:t>
      </w: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устраненных нарушений из числа выявленных нару</w:t>
      </w:r>
      <w:r>
        <w:rPr>
          <w:sz w:val="28"/>
          <w:szCs w:val="28"/>
          <w:lang w:eastAsia="en-US"/>
        </w:rPr>
        <w:t>шений обязательных требований;</w:t>
      </w: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обоснованных жалоб на действия (бездействие) контрольного органа и (или) его должностных лиц, осуществляющих муниципальный земельный контроль.</w:t>
      </w: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5.3. Отчетные показатели Программы предназначены способствовать максимально</w:t>
      </w:r>
      <w:r>
        <w:rPr>
          <w:sz w:val="28"/>
          <w:szCs w:val="28"/>
          <w:lang w:eastAsia="en-US" w:bidi="ru-RU"/>
        </w:rPr>
        <w:t>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действу</w:t>
      </w:r>
      <w:r>
        <w:rPr>
          <w:sz w:val="28"/>
          <w:szCs w:val="28"/>
          <w:lang w:eastAsia="en-US" w:bidi="ru-RU"/>
        </w:rPr>
        <w:t>ющего законодательства:</w:t>
      </w: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проведенных внеплановых контрольных мероприятий;</w:t>
      </w: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FC0DB8" w:rsidRDefault="00B46B4C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FC0DB8" w:rsidRDefault="00B46B4C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  <w:lang w:eastAsia="en-US" w:bidi="ru-RU"/>
        </w:rPr>
        <w:t>Количество уст</w:t>
      </w:r>
      <w:r>
        <w:rPr>
          <w:sz w:val="28"/>
          <w:szCs w:val="28"/>
          <w:lang w:eastAsia="en-US" w:bidi="ru-RU"/>
        </w:rPr>
        <w:t>раненных нарушений обязательных требований.</w:t>
      </w:r>
    </w:p>
    <w:sectPr w:rsidR="00FC0DB8">
      <w:headerReference w:type="even" r:id="rId12"/>
      <w:headerReference w:type="default" r:id="rId13"/>
      <w:pgSz w:w="11906" w:h="16838"/>
      <w:pgMar w:top="1134" w:right="851" w:bottom="709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B4C">
      <w:r>
        <w:separator/>
      </w:r>
    </w:p>
  </w:endnote>
  <w:endnote w:type="continuationSeparator" w:id="0">
    <w:p w:rsidR="00000000" w:rsidRDefault="00B4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B4C">
      <w:r>
        <w:separator/>
      </w:r>
    </w:p>
  </w:footnote>
  <w:footnote w:type="continuationSeparator" w:id="0">
    <w:p w:rsidR="00000000" w:rsidRDefault="00B4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B8" w:rsidRDefault="00B46B4C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C0DB8" w:rsidRDefault="00B46B4C">
                          <w:pPr>
                            <w:pStyle w:val="ae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B8" w:rsidRDefault="00FC0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21F7"/>
    <w:multiLevelType w:val="multilevel"/>
    <w:tmpl w:val="50E029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6A494362"/>
    <w:multiLevelType w:val="multilevel"/>
    <w:tmpl w:val="B21A3D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B8"/>
    <w:rsid w:val="00B46B4C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1E4B74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1E4B74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1CD1-4741-4A94-9A3B-A9D99DED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2</cp:revision>
  <cp:lastPrinted>2023-09-13T06:53:00Z</cp:lastPrinted>
  <dcterms:created xsi:type="dcterms:W3CDTF">2023-11-14T05:55:00Z</dcterms:created>
  <dcterms:modified xsi:type="dcterms:W3CDTF">2023-11-14T05:55:00Z</dcterms:modified>
  <dc:language>ru-RU</dc:language>
</cp:coreProperties>
</file>