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C5" w:rsidRDefault="00423BC5" w:rsidP="00423BC5">
      <w:pPr>
        <w:jc w:val="center"/>
        <w:rPr>
          <w:b/>
        </w:rPr>
      </w:pPr>
      <w:r w:rsidRPr="004F2EB8">
        <w:rPr>
          <w:b/>
        </w:rPr>
        <w:t>Информация</w:t>
      </w:r>
      <w:r>
        <w:rPr>
          <w:b/>
        </w:rPr>
        <w:t xml:space="preserve"> о результатах контрольного мероприятия по состоянию на </w:t>
      </w:r>
      <w:r w:rsidR="00137863">
        <w:rPr>
          <w:b/>
        </w:rPr>
        <w:t>04</w:t>
      </w:r>
      <w:r w:rsidR="001E1D46">
        <w:rPr>
          <w:b/>
        </w:rPr>
        <w:t>.05</w:t>
      </w:r>
      <w:r>
        <w:rPr>
          <w:b/>
        </w:rPr>
        <w:t>.2018</w:t>
      </w:r>
    </w:p>
    <w:p w:rsidR="00423BC5" w:rsidRDefault="00423BC5" w:rsidP="00423BC5">
      <w:pPr>
        <w:jc w:val="both"/>
        <w:rPr>
          <w:b/>
        </w:rPr>
      </w:pPr>
    </w:p>
    <w:p w:rsidR="00423BC5" w:rsidRPr="00FC2DF0" w:rsidRDefault="00423BC5" w:rsidP="00423BC5">
      <w:pPr>
        <w:ind w:firstLine="708"/>
        <w:jc w:val="both"/>
        <w:rPr>
          <w:b/>
        </w:rPr>
      </w:pPr>
      <w:r w:rsidRPr="00EB2928">
        <w:rPr>
          <w:b/>
        </w:rPr>
        <w:t>1.</w:t>
      </w:r>
      <w:r>
        <w:rPr>
          <w:b/>
        </w:rPr>
        <w:t xml:space="preserve"> Контрольно-счетной палатой муниципального образования Соль-</w:t>
      </w:r>
      <w:proofErr w:type="spellStart"/>
      <w:r>
        <w:rPr>
          <w:b/>
        </w:rPr>
        <w:t>Илецкий</w:t>
      </w:r>
      <w:proofErr w:type="spellEnd"/>
      <w:r>
        <w:rPr>
          <w:b/>
        </w:rPr>
        <w:t xml:space="preserve"> городской округ Оренбургской области проведена п</w:t>
      </w:r>
      <w:r w:rsidRPr="00AB52A8">
        <w:rPr>
          <w:b/>
        </w:rPr>
        <w:t>роверка использования бюджетных средств, выделенных в 201</w:t>
      </w:r>
      <w:r>
        <w:rPr>
          <w:b/>
        </w:rPr>
        <w:t>7</w:t>
      </w:r>
      <w:r w:rsidRPr="00AB52A8">
        <w:rPr>
          <w:b/>
        </w:rPr>
        <w:t xml:space="preserve"> году и истекшем периоде 201</w:t>
      </w:r>
      <w:r>
        <w:rPr>
          <w:b/>
        </w:rPr>
        <w:t>8</w:t>
      </w:r>
      <w:r w:rsidR="001E1D46">
        <w:rPr>
          <w:b/>
        </w:rPr>
        <w:t xml:space="preserve"> года</w:t>
      </w:r>
      <w:r w:rsidRPr="00AB52A8">
        <w:rPr>
          <w:b/>
        </w:rPr>
        <w:t xml:space="preserve"> муниципальному </w:t>
      </w:r>
      <w:r w:rsidR="001E1D46">
        <w:rPr>
          <w:b/>
        </w:rPr>
        <w:t>казенному</w:t>
      </w:r>
      <w:r w:rsidRPr="00AB52A8">
        <w:rPr>
          <w:b/>
        </w:rPr>
        <w:t xml:space="preserve"> учреждению</w:t>
      </w:r>
      <w:r w:rsidR="001E1D46">
        <w:rPr>
          <w:b/>
        </w:rPr>
        <w:t xml:space="preserve"> </w:t>
      </w:r>
      <w:r w:rsidRPr="00AB52A8">
        <w:rPr>
          <w:b/>
        </w:rPr>
        <w:t>«</w:t>
      </w:r>
      <w:r w:rsidR="001E1D46">
        <w:rPr>
          <w:b/>
        </w:rPr>
        <w:t>Управление городского хозяйства Соль-</w:t>
      </w:r>
      <w:proofErr w:type="spellStart"/>
      <w:r w:rsidR="001E1D46">
        <w:rPr>
          <w:b/>
        </w:rPr>
        <w:t>Илецкого</w:t>
      </w:r>
      <w:proofErr w:type="spellEnd"/>
      <w:r w:rsidR="001E1D46">
        <w:rPr>
          <w:b/>
        </w:rPr>
        <w:t xml:space="preserve"> городского округа</w:t>
      </w:r>
      <w:r w:rsidRPr="00AB52A8">
        <w:rPr>
          <w:b/>
        </w:rPr>
        <w:t>». Аудит в сфере закупок</w:t>
      </w:r>
      <w:r w:rsidR="001E1D46">
        <w:rPr>
          <w:b/>
        </w:rPr>
        <w:t>»</w:t>
      </w:r>
      <w:r w:rsidRPr="00EB2928">
        <w:t xml:space="preserve"> (</w:t>
      </w:r>
      <w:r>
        <w:t>п</w:t>
      </w:r>
      <w:r w:rsidRPr="00EB2928">
        <w:t>ункт 1.</w:t>
      </w:r>
      <w:r w:rsidR="001E1D46">
        <w:t>4</w:t>
      </w:r>
      <w:r>
        <w:t>. плана работы).</w:t>
      </w:r>
    </w:p>
    <w:p w:rsidR="00423BC5" w:rsidRDefault="00423BC5" w:rsidP="00423BC5">
      <w:pPr>
        <w:ind w:firstLine="709"/>
        <w:jc w:val="both"/>
      </w:pPr>
    </w:p>
    <w:p w:rsidR="002F776C" w:rsidRDefault="002F776C" w:rsidP="002F776C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06">
        <w:rPr>
          <w:rFonts w:ascii="Times New Roman" w:hAnsi="Times New Roman" w:cs="Times New Roman"/>
          <w:sz w:val="28"/>
          <w:szCs w:val="28"/>
        </w:rPr>
        <w:t>Проверяемый период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Учреждения</w:t>
      </w:r>
      <w:r w:rsidRPr="00482806">
        <w:rPr>
          <w:rFonts w:ascii="Times New Roman" w:hAnsi="Times New Roman" w:cs="Times New Roman"/>
          <w:sz w:val="28"/>
          <w:szCs w:val="28"/>
        </w:rPr>
        <w:t>:</w:t>
      </w:r>
      <w:r w:rsidRPr="00DC6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5F7">
        <w:rPr>
          <w:rFonts w:ascii="Times New Roman" w:hAnsi="Times New Roman" w:cs="Times New Roman"/>
          <w:sz w:val="28"/>
          <w:szCs w:val="28"/>
        </w:rPr>
        <w:t xml:space="preserve">2017 год и </w:t>
      </w:r>
      <w:r>
        <w:rPr>
          <w:rFonts w:ascii="Times New Roman" w:hAnsi="Times New Roman" w:cs="Times New Roman"/>
          <w:sz w:val="28"/>
          <w:szCs w:val="28"/>
        </w:rPr>
        <w:t>истекший период 2018 года (по состоянию на 01.03.2018).</w:t>
      </w:r>
    </w:p>
    <w:p w:rsidR="00423BC5" w:rsidRDefault="00482806" w:rsidP="00423BC5">
      <w:pPr>
        <w:ind w:firstLine="709"/>
        <w:jc w:val="both"/>
        <w:rPr>
          <w:color w:val="auto"/>
        </w:rPr>
      </w:pPr>
      <w:r>
        <w:rPr>
          <w:color w:val="auto"/>
        </w:rPr>
        <w:t>Кассовый расход бюджетных средств Учреждения</w:t>
      </w:r>
      <w:r w:rsidR="00423BC5" w:rsidRPr="00996698">
        <w:rPr>
          <w:color w:val="auto"/>
        </w:rPr>
        <w:t xml:space="preserve"> за 201</w:t>
      </w:r>
      <w:r w:rsidR="00D9441F" w:rsidRPr="00996698">
        <w:rPr>
          <w:color w:val="auto"/>
        </w:rPr>
        <w:t>7</w:t>
      </w:r>
      <w:r w:rsidR="00423BC5" w:rsidRPr="00996698">
        <w:rPr>
          <w:color w:val="auto"/>
        </w:rPr>
        <w:t xml:space="preserve"> год составил </w:t>
      </w:r>
      <w:r w:rsidR="00996698" w:rsidRPr="00996698">
        <w:rPr>
          <w:color w:val="auto"/>
        </w:rPr>
        <w:t>105 763 336,59</w:t>
      </w:r>
      <w:r w:rsidR="00423BC5" w:rsidRPr="00996698">
        <w:rPr>
          <w:color w:val="auto"/>
        </w:rPr>
        <w:t xml:space="preserve"> рубля</w:t>
      </w:r>
      <w:r w:rsidR="00D9441F" w:rsidRPr="00996698">
        <w:rPr>
          <w:color w:val="auto"/>
        </w:rPr>
        <w:t xml:space="preserve">; за </w:t>
      </w:r>
      <w:r w:rsidR="002F776C">
        <w:rPr>
          <w:color w:val="auto"/>
        </w:rPr>
        <w:t xml:space="preserve">январь-февраль </w:t>
      </w:r>
      <w:r w:rsidR="00D9441F" w:rsidRPr="00996698">
        <w:rPr>
          <w:color w:val="auto"/>
        </w:rPr>
        <w:t>2018 год</w:t>
      </w:r>
      <w:r w:rsidR="002F776C">
        <w:rPr>
          <w:color w:val="auto"/>
        </w:rPr>
        <w:t xml:space="preserve"> </w:t>
      </w:r>
      <w:r w:rsidR="00996698" w:rsidRPr="00996698">
        <w:rPr>
          <w:color w:val="auto"/>
        </w:rPr>
        <w:t>–</w:t>
      </w:r>
      <w:r w:rsidR="00D9441F" w:rsidRPr="00996698">
        <w:rPr>
          <w:color w:val="auto"/>
        </w:rPr>
        <w:t xml:space="preserve"> </w:t>
      </w:r>
      <w:r w:rsidR="00996698" w:rsidRPr="00996698">
        <w:rPr>
          <w:color w:val="auto"/>
        </w:rPr>
        <w:t>1 002 645,07 рубля.</w:t>
      </w:r>
    </w:p>
    <w:p w:rsidR="000B68B1" w:rsidRDefault="00BC5E2C" w:rsidP="000B68B1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B68B1" w:rsidRPr="000B68B1">
        <w:rPr>
          <w:rFonts w:ascii="Times New Roman" w:hAnsi="Times New Roman" w:cs="Times New Roman"/>
          <w:bCs/>
          <w:sz w:val="28"/>
          <w:szCs w:val="28"/>
        </w:rPr>
        <w:t>.</w:t>
      </w:r>
      <w:r w:rsidR="000B68B1">
        <w:rPr>
          <w:rFonts w:ascii="Times New Roman" w:hAnsi="Times New Roman" w:cs="Times New Roman"/>
          <w:bCs/>
          <w:sz w:val="28"/>
          <w:szCs w:val="28"/>
        </w:rPr>
        <w:t xml:space="preserve"> Проверкой учета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Учреждением </w:t>
      </w:r>
      <w:r w:rsidR="000B68B1">
        <w:rPr>
          <w:rFonts w:ascii="Times New Roman" w:hAnsi="Times New Roman" w:cs="Times New Roman"/>
          <w:bCs/>
          <w:sz w:val="28"/>
          <w:szCs w:val="28"/>
        </w:rPr>
        <w:t>основных средств установлен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0B68B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  <w:r w:rsidR="000B68B1">
        <w:rPr>
          <w:rFonts w:ascii="Times New Roman" w:hAnsi="Times New Roman" w:cs="Times New Roman"/>
          <w:bCs/>
          <w:sz w:val="28"/>
          <w:szCs w:val="28"/>
        </w:rPr>
        <w:t>следующ</w:t>
      </w:r>
      <w:r>
        <w:rPr>
          <w:rFonts w:ascii="Times New Roman" w:hAnsi="Times New Roman" w:cs="Times New Roman"/>
          <w:bCs/>
          <w:sz w:val="28"/>
          <w:szCs w:val="28"/>
        </w:rPr>
        <w:t>ие нарушения</w:t>
      </w:r>
      <w:r w:rsidR="000B68B1">
        <w:rPr>
          <w:rFonts w:ascii="Times New Roman" w:hAnsi="Times New Roman" w:cs="Times New Roman"/>
          <w:bCs/>
          <w:sz w:val="28"/>
          <w:szCs w:val="28"/>
        </w:rPr>
        <w:t>.</w:t>
      </w:r>
    </w:p>
    <w:p w:rsidR="002E2E03" w:rsidRPr="006B6327" w:rsidRDefault="00482806" w:rsidP="002E2E03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состоянию на 01.03.2018 </w:t>
      </w:r>
      <w:r w:rsidR="002E2E03" w:rsidRPr="006B6327">
        <w:rPr>
          <w:rFonts w:ascii="Times New Roman" w:hAnsi="Times New Roman" w:cs="Times New Roman"/>
          <w:bCs/>
          <w:sz w:val="28"/>
          <w:szCs w:val="28"/>
        </w:rPr>
        <w:t>в нарушение части 1 статьи 131 Гражданского кодекса Российской Федерации право оперативного управления на 39 объектов недвижимого имущества не зарегистрировано.</w:t>
      </w:r>
    </w:p>
    <w:p w:rsidR="002E2E03" w:rsidRDefault="002E2E03" w:rsidP="002E2E03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02D">
        <w:rPr>
          <w:rFonts w:ascii="Times New Roman" w:hAnsi="Times New Roman" w:cs="Times New Roman"/>
          <w:bCs/>
          <w:sz w:val="28"/>
          <w:szCs w:val="28"/>
        </w:rPr>
        <w:t>Установлены факты расхождения  значений показател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6002D">
        <w:rPr>
          <w:rFonts w:ascii="Times New Roman" w:hAnsi="Times New Roman" w:cs="Times New Roman"/>
          <w:bCs/>
          <w:sz w:val="28"/>
          <w:szCs w:val="28"/>
        </w:rPr>
        <w:t xml:space="preserve"> бюджетной  отчетности за 2017 год с данными бухгалтерского учета в части отражения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основных средств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забалансовом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счете</w:t>
      </w:r>
      <w:r w:rsidRPr="00E6002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C5E2C" w:rsidRPr="00BC5E2C" w:rsidRDefault="00BC5E2C" w:rsidP="000B68B1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Установлены факты искажения </w:t>
      </w:r>
      <w:r w:rsidRPr="00BC5E2C">
        <w:rPr>
          <w:rFonts w:ascii="Times New Roman" w:hAnsi="Times New Roman" w:cs="Times New Roman"/>
          <w:sz w:val="28"/>
          <w:szCs w:val="28"/>
        </w:rPr>
        <w:t>показателей бухгалтерской (финансовой) отчетности, выраженны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C5E2C">
        <w:rPr>
          <w:rFonts w:ascii="Times New Roman" w:hAnsi="Times New Roman" w:cs="Times New Roman"/>
          <w:sz w:val="28"/>
          <w:szCs w:val="28"/>
        </w:rPr>
        <w:t xml:space="preserve"> в денежном измерении</w:t>
      </w:r>
      <w:r>
        <w:rPr>
          <w:rFonts w:ascii="Times New Roman" w:hAnsi="Times New Roman" w:cs="Times New Roman"/>
          <w:sz w:val="28"/>
          <w:szCs w:val="28"/>
        </w:rPr>
        <w:t xml:space="preserve"> не менее чем на 10%, из них:</w:t>
      </w:r>
    </w:p>
    <w:p w:rsidR="000B68B1" w:rsidRDefault="00BC5E2C" w:rsidP="00E6002D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color w:val="auto"/>
          <w:lang w:eastAsia="en-US"/>
        </w:rPr>
      </w:pPr>
      <w:r>
        <w:rPr>
          <w:rFonts w:eastAsiaTheme="minorHAnsi"/>
          <w:bCs w:val="0"/>
          <w:color w:val="auto"/>
          <w:lang w:eastAsia="en-US"/>
        </w:rPr>
        <w:t>-</w:t>
      </w:r>
      <w:r w:rsidR="002E2E03">
        <w:rPr>
          <w:rFonts w:eastAsiaTheme="minorHAnsi"/>
          <w:bCs w:val="0"/>
          <w:color w:val="auto"/>
          <w:lang w:eastAsia="en-US"/>
        </w:rPr>
        <w:t xml:space="preserve"> </w:t>
      </w:r>
      <w:r>
        <w:rPr>
          <w:rFonts w:eastAsiaTheme="minorHAnsi"/>
          <w:bCs w:val="0"/>
          <w:color w:val="auto"/>
          <w:lang w:eastAsia="en-US"/>
        </w:rPr>
        <w:t>в</w:t>
      </w:r>
      <w:r w:rsidR="000B68B1" w:rsidRPr="00E6002D">
        <w:rPr>
          <w:rFonts w:eastAsiaTheme="minorHAnsi"/>
          <w:bCs w:val="0"/>
          <w:color w:val="auto"/>
          <w:lang w:eastAsia="en-US"/>
        </w:rPr>
        <w:t xml:space="preserve"> нарушение </w:t>
      </w:r>
      <w:r w:rsidR="000B68B1" w:rsidRPr="00E6002D">
        <w:rPr>
          <w:bCs w:val="0"/>
        </w:rPr>
        <w:t xml:space="preserve">пункта </w:t>
      </w:r>
      <w:r w:rsidR="002E2E03">
        <w:rPr>
          <w:bCs w:val="0"/>
        </w:rPr>
        <w:t>36</w:t>
      </w:r>
      <w:r w:rsidR="000B68B1" w:rsidRPr="00E6002D">
        <w:rPr>
          <w:bCs w:val="0"/>
        </w:rPr>
        <w:t xml:space="preserve"> </w:t>
      </w:r>
      <w:r w:rsidR="000B68B1" w:rsidRPr="00E6002D">
        <w:t>Приказа Министерства финансов Российской Федерации от 01.12.2010 №157н</w:t>
      </w:r>
      <w:r w:rsidR="002E2E03">
        <w:t xml:space="preserve"> </w:t>
      </w:r>
      <w:r w:rsidR="002E2E03" w:rsidRPr="006B6327">
        <w:t>при отсутствии документов, подтверждающих государственную регистрацию права оперативного управления, Учреждением приняты к учету по счету 101 «</w:t>
      </w:r>
      <w:r w:rsidR="002E2E03">
        <w:t>О</w:t>
      </w:r>
      <w:r w:rsidR="002E2E03" w:rsidRPr="006B6327">
        <w:t xml:space="preserve">сновные средства» 39 </w:t>
      </w:r>
      <w:r w:rsidR="00482806">
        <w:t>сооружений</w:t>
      </w:r>
      <w:r w:rsidR="002E2E03" w:rsidRPr="006B6327">
        <w:t xml:space="preserve"> общей балансовой</w:t>
      </w:r>
      <w:r w:rsidR="002E2E03">
        <w:t xml:space="preserve"> стоимостью 68 534 609,00 рубля</w:t>
      </w:r>
      <w:r>
        <w:rPr>
          <w:rFonts w:eastAsiaTheme="minorHAnsi"/>
          <w:bCs w:val="0"/>
          <w:color w:val="auto"/>
          <w:lang w:eastAsia="en-US"/>
        </w:rPr>
        <w:t>;</w:t>
      </w:r>
      <w:r w:rsidR="00E6002D">
        <w:rPr>
          <w:rFonts w:eastAsiaTheme="minorHAnsi"/>
          <w:bCs w:val="0"/>
          <w:color w:val="auto"/>
          <w:lang w:eastAsia="en-US"/>
        </w:rPr>
        <w:t xml:space="preserve"> </w:t>
      </w:r>
    </w:p>
    <w:p w:rsidR="002E2E03" w:rsidRDefault="002E2E03" w:rsidP="002E2E03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bCs w:val="0"/>
          <w:color w:val="auto"/>
          <w:lang w:eastAsia="en-US"/>
        </w:rPr>
        <w:t>- в</w:t>
      </w:r>
      <w:r w:rsidRPr="00E6002D">
        <w:rPr>
          <w:rFonts w:eastAsiaTheme="minorHAnsi"/>
          <w:bCs w:val="0"/>
          <w:color w:val="auto"/>
          <w:lang w:eastAsia="en-US"/>
        </w:rPr>
        <w:t xml:space="preserve"> нарушение </w:t>
      </w:r>
      <w:r w:rsidRPr="00E6002D">
        <w:rPr>
          <w:bCs w:val="0"/>
        </w:rPr>
        <w:t xml:space="preserve">пункта </w:t>
      </w:r>
      <w:r>
        <w:rPr>
          <w:bCs w:val="0"/>
        </w:rPr>
        <w:t>71</w:t>
      </w:r>
      <w:r w:rsidRPr="00E6002D">
        <w:rPr>
          <w:bCs w:val="0"/>
        </w:rPr>
        <w:t xml:space="preserve"> </w:t>
      </w:r>
      <w:r w:rsidRPr="00E6002D">
        <w:t>Приказа Министерства финансов Российской Федерации от 01.12.2010 №157н</w:t>
      </w:r>
      <w:r>
        <w:t xml:space="preserve"> </w:t>
      </w:r>
      <w:r w:rsidRPr="00967076">
        <w:t>при наличии документ</w:t>
      </w:r>
      <w:r>
        <w:t>ов</w:t>
      </w:r>
      <w:r w:rsidRPr="00967076">
        <w:t>, подтверждающ</w:t>
      </w:r>
      <w:r>
        <w:t>их</w:t>
      </w:r>
      <w:r w:rsidRPr="00967076">
        <w:t xml:space="preserve"> право пользования земельным участком, Учреждением на счете 103 «Непроизведенные активы» не учтены 8 земельных участков общей кадастровой стоимостью 71 611 011,48</w:t>
      </w:r>
      <w:r>
        <w:t xml:space="preserve"> рубля.</w:t>
      </w:r>
    </w:p>
    <w:p w:rsidR="000B68B1" w:rsidRDefault="000B68B1" w:rsidP="000B68B1">
      <w:pPr>
        <w:ind w:right="-2" w:firstLine="709"/>
        <w:jc w:val="both"/>
      </w:pPr>
      <w:r w:rsidRPr="00474486">
        <w:rPr>
          <w:spacing w:val="2"/>
        </w:rPr>
        <w:t xml:space="preserve">Установленные факты искажения бухгалтерской </w:t>
      </w:r>
      <w:r w:rsidR="00474486" w:rsidRPr="00474486">
        <w:rPr>
          <w:spacing w:val="2"/>
        </w:rPr>
        <w:t>отчетности,</w:t>
      </w:r>
      <w:r w:rsidRPr="00474486">
        <w:t xml:space="preserve"> </w:t>
      </w:r>
      <w:r w:rsidR="00474486" w:rsidRPr="00474486">
        <w:rPr>
          <w:color w:val="auto"/>
        </w:rPr>
        <w:t>выраженны</w:t>
      </w:r>
      <w:r w:rsidR="00474486">
        <w:rPr>
          <w:color w:val="auto"/>
        </w:rPr>
        <w:t>е</w:t>
      </w:r>
      <w:r w:rsidR="00474486" w:rsidRPr="00474486">
        <w:rPr>
          <w:color w:val="auto"/>
        </w:rPr>
        <w:t xml:space="preserve"> в денежном </w:t>
      </w:r>
      <w:r w:rsidR="00474486">
        <w:rPr>
          <w:color w:val="auto"/>
        </w:rPr>
        <w:t>измерении</w:t>
      </w:r>
      <w:r w:rsidR="00474486" w:rsidRPr="00474486">
        <w:t xml:space="preserve"> не менее чем на 10%</w:t>
      </w:r>
      <w:r w:rsidR="00474486">
        <w:t>,</w:t>
      </w:r>
      <w:r w:rsidR="00474486" w:rsidRPr="00474486">
        <w:t xml:space="preserve"> </w:t>
      </w:r>
      <w:r w:rsidRPr="00474486">
        <w:t xml:space="preserve">предусматривают административную ответственность должностного лица по </w:t>
      </w:r>
      <w:r w:rsidR="002E2E03">
        <w:t xml:space="preserve">части 1 </w:t>
      </w:r>
      <w:r w:rsidR="002E2E03">
        <w:rPr>
          <w:spacing w:val="2"/>
        </w:rPr>
        <w:t>статьи</w:t>
      </w:r>
      <w:r w:rsidRPr="00474486">
        <w:rPr>
          <w:spacing w:val="2"/>
        </w:rPr>
        <w:t xml:space="preserve"> 15.11. </w:t>
      </w:r>
      <w:r w:rsidRPr="00474486">
        <w:t>Кодекса Российской Федерации об административных правонарушениях.</w:t>
      </w:r>
    </w:p>
    <w:p w:rsidR="002E2E03" w:rsidRPr="00482806" w:rsidRDefault="002E2E03" w:rsidP="002E2E03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6B6327">
        <w:t xml:space="preserve">В нарушение пункта 28 Приказа </w:t>
      </w:r>
      <w:r w:rsidRPr="00E6002D">
        <w:t>Министерства финансов Российской Федерации</w:t>
      </w:r>
      <w:r w:rsidRPr="006B6327">
        <w:t xml:space="preserve"> от 01.12.2010 №157н изменение стоимости земельного участка</w:t>
      </w:r>
      <w:r w:rsidR="00482806">
        <w:t xml:space="preserve"> </w:t>
      </w:r>
      <w:r w:rsidRPr="006B6327">
        <w:t xml:space="preserve">в связи с изменением его кадастровой стоимости в бухгалтерском учете не </w:t>
      </w:r>
      <w:r w:rsidR="00482806" w:rsidRPr="00482806">
        <w:rPr>
          <w:color w:val="auto"/>
        </w:rPr>
        <w:t>учтено</w:t>
      </w:r>
      <w:r w:rsidRPr="00482806">
        <w:rPr>
          <w:color w:val="auto"/>
        </w:rPr>
        <w:t>.</w:t>
      </w:r>
    </w:p>
    <w:p w:rsidR="006065B1" w:rsidRPr="006B6327" w:rsidRDefault="006065B1" w:rsidP="002E2E03">
      <w:pPr>
        <w:autoSpaceDE w:val="0"/>
        <w:autoSpaceDN w:val="0"/>
        <w:adjustRightInd w:val="0"/>
        <w:ind w:firstLine="709"/>
        <w:jc w:val="both"/>
      </w:pPr>
      <w:proofErr w:type="gramStart"/>
      <w:r w:rsidRPr="00967076">
        <w:lastRenderedPageBreak/>
        <w:t>Выборочной проверкой соответствия данных бухгалтерского учета информации, отраженной в Реестре муниципального имущества, установлено, что информация по 8 объектам недвижимого имущества общей балансовой стоимостью 5 618 723,23 рубля не включена в Реестр муниципального имущества.</w:t>
      </w:r>
      <w:proofErr w:type="gramEnd"/>
    </w:p>
    <w:p w:rsidR="006065B1" w:rsidRDefault="00BC5E2C" w:rsidP="006065B1">
      <w:pPr>
        <w:autoSpaceDE w:val="0"/>
        <w:autoSpaceDN w:val="0"/>
        <w:adjustRightInd w:val="0"/>
        <w:ind w:firstLine="709"/>
        <w:jc w:val="both"/>
      </w:pPr>
      <w:r>
        <w:rPr>
          <w:bCs w:val="0"/>
          <w:color w:val="auto"/>
        </w:rPr>
        <w:t>2</w:t>
      </w:r>
      <w:r w:rsidR="00350C3A" w:rsidRPr="00350C3A">
        <w:rPr>
          <w:bCs w:val="0"/>
          <w:color w:val="auto"/>
        </w:rPr>
        <w:t>.</w:t>
      </w:r>
      <w:r w:rsidR="00350C3A">
        <w:rPr>
          <w:bCs w:val="0"/>
        </w:rPr>
        <w:t xml:space="preserve"> </w:t>
      </w:r>
      <w:r w:rsidR="001471D3">
        <w:rPr>
          <w:bCs w:val="0"/>
        </w:rPr>
        <w:t xml:space="preserve"> </w:t>
      </w:r>
      <w:r w:rsidR="006065B1">
        <w:t>Проверкой составления, утверждения и ведения бюджетных смет установлено следующее.</w:t>
      </w:r>
    </w:p>
    <w:p w:rsidR="006065B1" w:rsidRPr="0087391B" w:rsidRDefault="006065B1" w:rsidP="006065B1">
      <w:pPr>
        <w:ind w:firstLine="709"/>
        <w:jc w:val="both"/>
      </w:pPr>
      <w:r w:rsidRPr="0087391B">
        <w:t>В нарушение подпункта 8 пункта 1 статьи 158 Бюджетного кодекса Российской Федерации порядок администрации Соль-</w:t>
      </w:r>
      <w:proofErr w:type="spellStart"/>
      <w:r w:rsidRPr="0087391B">
        <w:t>Илецкого</w:t>
      </w:r>
      <w:proofErr w:type="spellEnd"/>
      <w:r w:rsidRPr="0087391B">
        <w:t xml:space="preserve"> городского округа, устанавливающий требования по составлению, утверждению и ведению бюджетной сметы подведомственных получателей бюджетных средств, являющихся казенными учреждениями, не определен.</w:t>
      </w:r>
    </w:p>
    <w:p w:rsidR="006065B1" w:rsidRPr="0032639A" w:rsidRDefault="006065B1" w:rsidP="006065B1">
      <w:pPr>
        <w:ind w:firstLine="709"/>
        <w:jc w:val="both"/>
      </w:pPr>
      <w:r w:rsidRPr="0032639A">
        <w:t>Установлено, что в нарушение абзаца 3 пункта 4.2. Порядка составления и ведения бюджетной росписи главного распорядителя средств бюджета Соль-</w:t>
      </w:r>
      <w:proofErr w:type="spellStart"/>
      <w:r w:rsidRPr="0032639A">
        <w:t>Илецкого</w:t>
      </w:r>
      <w:proofErr w:type="spellEnd"/>
      <w:r w:rsidRPr="0032639A">
        <w:t xml:space="preserve"> городского округа, утвержденного приказом начальника финансового управления администрации Соль-</w:t>
      </w:r>
      <w:proofErr w:type="spellStart"/>
      <w:r w:rsidRPr="0032639A">
        <w:t>Илецкого</w:t>
      </w:r>
      <w:proofErr w:type="spellEnd"/>
      <w:r w:rsidRPr="0032639A">
        <w:t xml:space="preserve"> городского округа  от 09.12.2016 №80-б,  не все изменения бюджетной росписи доведены администрацией городского округа до Учреждения уведомлениями об изменении бюджетных ассигнований и лимитов бюдж</w:t>
      </w:r>
      <w:r>
        <w:t>етных обязательств в 2017 году.</w:t>
      </w:r>
    </w:p>
    <w:p w:rsidR="006065B1" w:rsidRPr="00482806" w:rsidRDefault="006065B1" w:rsidP="00B6214A">
      <w:pPr>
        <w:ind w:firstLine="709"/>
        <w:jc w:val="both"/>
        <w:rPr>
          <w:color w:val="auto"/>
        </w:rPr>
      </w:pPr>
      <w:r w:rsidRPr="00482806">
        <w:rPr>
          <w:color w:val="auto"/>
        </w:rPr>
        <w:t xml:space="preserve">Проверкой выявлено, что в течение </w:t>
      </w:r>
      <w:r w:rsidR="00482806">
        <w:rPr>
          <w:color w:val="auto"/>
        </w:rPr>
        <w:t xml:space="preserve">проверяемого периода </w:t>
      </w:r>
      <w:r w:rsidRPr="00482806">
        <w:rPr>
          <w:color w:val="auto"/>
        </w:rPr>
        <w:t>ведение сметы Учреждением не осуществлялось.</w:t>
      </w:r>
    </w:p>
    <w:p w:rsidR="006065B1" w:rsidRPr="00862C26" w:rsidRDefault="006065B1" w:rsidP="006065B1">
      <w:pPr>
        <w:jc w:val="both"/>
      </w:pPr>
      <w:r w:rsidRPr="00862C26">
        <w:tab/>
        <w:t>Проверкой установлено, что  показатели бюджетной сметы на 2018 год в связи с увеличением объема лимитов бюджетных обязательств, не изменены. Изменения показателей бюджетной сметы, составленные по форме 0501013, предусмотренной Общими требованиями, к проверке не представлены.</w:t>
      </w:r>
    </w:p>
    <w:p w:rsidR="006065B1" w:rsidRDefault="001471D3" w:rsidP="006065B1">
      <w:pPr>
        <w:ind w:firstLine="709"/>
        <w:jc w:val="both"/>
      </w:pPr>
      <w:r>
        <w:t>3</w:t>
      </w:r>
      <w:r w:rsidR="00D37F44" w:rsidRPr="00D37F44">
        <w:t xml:space="preserve">. </w:t>
      </w:r>
      <w:r w:rsidR="006065B1">
        <w:t>Проверкой расчетов с подотчетными лицами установлено нарушение пункта 6.3</w:t>
      </w:r>
      <w:r w:rsidR="006065B1" w:rsidRPr="00C13E8D">
        <w:t xml:space="preserve"> Указаний Банка России от 11.03.2014 №3210-У</w:t>
      </w:r>
      <w:r w:rsidR="006065B1">
        <w:t xml:space="preserve"> в части оформления заявлений подотчетных лиц. </w:t>
      </w:r>
    </w:p>
    <w:p w:rsidR="006065B1" w:rsidRDefault="006065B1" w:rsidP="006065B1">
      <w:pPr>
        <w:ind w:firstLine="709"/>
        <w:jc w:val="both"/>
      </w:pPr>
      <w:r w:rsidRPr="001A41B6">
        <w:t xml:space="preserve">В нарушение пункта 214 Приказа </w:t>
      </w:r>
      <w:r w:rsidRPr="00E6002D">
        <w:t>Министерства финансов Российской Федерации</w:t>
      </w:r>
      <w:r w:rsidRPr="001A41B6">
        <w:t xml:space="preserve"> от 01.12.2010 №157н, абзаца 3 пункта 6.3. Указания Банка России от 11.03.2014 №3210-У, пункта 3.8.2. Учетной политики Учреждения (приложение к приказу директора Учреждения от 23.12.2016 №97) производилась выдача наличных денег под отчет сотрудникам Учреждения, имеющим задолженность по ранее полученным суммам.</w:t>
      </w:r>
    </w:p>
    <w:p w:rsidR="006065B1" w:rsidRDefault="006065B1" w:rsidP="006065B1">
      <w:pPr>
        <w:ind w:firstLine="709"/>
        <w:jc w:val="both"/>
      </w:pPr>
      <w:r>
        <w:t xml:space="preserve">Установлен факт </w:t>
      </w:r>
      <w:r w:rsidR="0063430C">
        <w:t>нарушения</w:t>
      </w:r>
      <w:r w:rsidRPr="0025282A">
        <w:t xml:space="preserve"> пункта 3.9. Порядка выдачи под отчет денежных средств, составления и представления отчетов подотчетными лицами (приложение №6 к Учетной политике Учреждения)</w:t>
      </w:r>
      <w:r w:rsidR="0063430C">
        <w:t xml:space="preserve"> в части срока внесения подотчетным лицом остатка неиспользованного аванса в кассу Учреждения.</w:t>
      </w:r>
    </w:p>
    <w:p w:rsidR="006065B1" w:rsidRDefault="006065B1" w:rsidP="006065B1">
      <w:pPr>
        <w:autoSpaceDE w:val="0"/>
        <w:autoSpaceDN w:val="0"/>
        <w:adjustRightInd w:val="0"/>
        <w:ind w:firstLine="709"/>
        <w:jc w:val="both"/>
      </w:pPr>
      <w:r>
        <w:t>Установлен факт нарушения Постановления от 07.02.2011 №188-п в части возмещения расходов на проживание сотрудникам Учреждения, находящимся в служебных командировках. Излишне выплаченная сумма составила 6 800,00 рубля.</w:t>
      </w:r>
    </w:p>
    <w:p w:rsidR="006065B1" w:rsidRDefault="006065B1" w:rsidP="006065B1">
      <w:pPr>
        <w:autoSpaceDE w:val="0"/>
        <w:autoSpaceDN w:val="0"/>
        <w:adjustRightInd w:val="0"/>
        <w:ind w:firstLine="709"/>
        <w:jc w:val="both"/>
      </w:pPr>
      <w:r w:rsidRPr="0025282A">
        <w:lastRenderedPageBreak/>
        <w:t xml:space="preserve">В нарушение части 2 статьи 9 Федерального закона от 06.12.2011 № 402-ФЗ, Приказа </w:t>
      </w:r>
      <w:r w:rsidR="006A5B11">
        <w:t xml:space="preserve">Министерства финансов Российской Федерации </w:t>
      </w:r>
      <w:r w:rsidRPr="0025282A">
        <w:t xml:space="preserve">от 30.03.2015 №52н в </w:t>
      </w:r>
      <w:r>
        <w:t>24 авансовых отчетах отсутствуют подписи должностных лиц.</w:t>
      </w:r>
    </w:p>
    <w:p w:rsidR="006065B1" w:rsidRPr="006072FA" w:rsidRDefault="006065B1" w:rsidP="006065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FA">
        <w:rPr>
          <w:rFonts w:ascii="Times New Roman" w:hAnsi="Times New Roman" w:cs="Times New Roman"/>
          <w:sz w:val="28"/>
          <w:szCs w:val="28"/>
        </w:rPr>
        <w:t>В нарушение части 1 статьи 9, части 2 статьи 10 Федерального закона от 06.12.2011 №402-ФЗ, пунктов 7, 216 Приказа от 01.12.2010 №157н Учреждением возмещены расходы подотчетному лицу по авансовому отчету в сумме, превышающей расходы, подтвержденные оправдательными первичными документами.</w:t>
      </w:r>
    </w:p>
    <w:p w:rsidR="0063430C" w:rsidRDefault="001471D3" w:rsidP="0063430C">
      <w:pPr>
        <w:ind w:firstLine="709"/>
        <w:jc w:val="both"/>
      </w:pPr>
      <w:r>
        <w:t>5</w:t>
      </w:r>
      <w:r w:rsidR="00D37F44" w:rsidRPr="00FE1CCC">
        <w:t>.</w:t>
      </w:r>
      <w:r w:rsidR="00D37F44" w:rsidRPr="00F01470">
        <w:rPr>
          <w:b/>
        </w:rPr>
        <w:t xml:space="preserve"> </w:t>
      </w:r>
      <w:r w:rsidR="0063430C">
        <w:t>Проверкой установлены</w:t>
      </w:r>
      <w:r w:rsidR="0063430C" w:rsidRPr="00BE4A4F">
        <w:t xml:space="preserve"> </w:t>
      </w:r>
      <w:r w:rsidR="0063430C">
        <w:t xml:space="preserve">факты нарушения норм </w:t>
      </w:r>
      <w:r w:rsidR="0063430C" w:rsidRPr="00BE4A4F">
        <w:t>трудового законодательства</w:t>
      </w:r>
      <w:r w:rsidR="0063430C">
        <w:t xml:space="preserve"> (статьи 68, 72, 151 Трудового кодекса Россий</w:t>
      </w:r>
      <w:r w:rsidR="00482806">
        <w:t>ской Федерации), Полож</w:t>
      </w:r>
      <w:r w:rsidR="00254844">
        <w:t>ения об оплате труда Учреждения.</w:t>
      </w:r>
    </w:p>
    <w:p w:rsidR="00792D25" w:rsidRDefault="0063430C" w:rsidP="00792D25">
      <w:pPr>
        <w:ind w:firstLine="709"/>
        <w:jc w:val="both"/>
      </w:pPr>
      <w:r>
        <w:t>6</w:t>
      </w:r>
      <w:r w:rsidR="001471D3">
        <w:t>.</w:t>
      </w:r>
      <w:r w:rsidR="00C713BA" w:rsidRPr="00C713BA">
        <w:t xml:space="preserve"> </w:t>
      </w:r>
      <w:r w:rsidR="00792D25" w:rsidRPr="005B1768">
        <w:t>При проверке  исполнения требований Федерального закона от 05.04.2013  №44-ФЗ в 201</w:t>
      </w:r>
      <w:r w:rsidR="00792D25">
        <w:t>7</w:t>
      </w:r>
      <w:r w:rsidR="00792D25" w:rsidRPr="005B1768">
        <w:t xml:space="preserve"> году установлено</w:t>
      </w:r>
      <w:r w:rsidR="00792D25">
        <w:t xml:space="preserve"> следующее:</w:t>
      </w:r>
    </w:p>
    <w:p w:rsidR="00792D25" w:rsidRPr="007A7736" w:rsidRDefault="00792D25" w:rsidP="00792D25">
      <w:pPr>
        <w:ind w:firstLine="709"/>
        <w:jc w:val="both"/>
      </w:pPr>
      <w:r w:rsidRPr="007A7736">
        <w:t>несоответствие объема финансового обеспечения, предусмотренного в Плане закупок</w:t>
      </w:r>
      <w:r>
        <w:t xml:space="preserve"> и в Плане-графике,</w:t>
      </w:r>
      <w:r w:rsidRPr="007A7736">
        <w:t xml:space="preserve"> и доведенного объема лимитов бюджетных обязательств</w:t>
      </w:r>
      <w:r>
        <w:t>;</w:t>
      </w:r>
    </w:p>
    <w:p w:rsidR="00792D25" w:rsidRDefault="00792D25" w:rsidP="00792D25">
      <w:pPr>
        <w:autoSpaceDE w:val="0"/>
        <w:autoSpaceDN w:val="0"/>
        <w:adjustRightInd w:val="0"/>
        <w:ind w:firstLine="709"/>
        <w:jc w:val="both"/>
      </w:pPr>
      <w:r>
        <w:t>в</w:t>
      </w:r>
      <w:r w:rsidRPr="007A7736">
        <w:t xml:space="preserve"> нарушение части 9 статьи 17 Федерального закона от 05.04.2013 №44-ФЗ</w:t>
      </w:r>
      <w:r>
        <w:t xml:space="preserve"> План закупок, утвержденный 30.12.2016, размещен в единой информационной системе 17.02.2017;</w:t>
      </w:r>
    </w:p>
    <w:p w:rsidR="00D9441F" w:rsidRDefault="00792D25" w:rsidP="00792D25">
      <w:pPr>
        <w:ind w:firstLine="709"/>
        <w:jc w:val="both"/>
      </w:pPr>
      <w:r>
        <w:t xml:space="preserve">в нарушение части 10 статьи 21 </w:t>
      </w:r>
      <w:r w:rsidRPr="003148C1">
        <w:t>Федерального закона от 05.04.2013 №44-ФЗ</w:t>
      </w:r>
      <w:r>
        <w:t xml:space="preserve">, </w:t>
      </w:r>
      <w:r w:rsidRPr="007A7736">
        <w:t>План-</w:t>
      </w:r>
      <w:r>
        <w:t xml:space="preserve">график </w:t>
      </w:r>
      <w:r w:rsidRPr="007A7736">
        <w:t xml:space="preserve">утвержден </w:t>
      </w:r>
      <w:r w:rsidR="00D9441F">
        <w:t>Учреждением 20.02.2017, п</w:t>
      </w:r>
      <w:r w:rsidRPr="007A7736">
        <w:t xml:space="preserve">ри </w:t>
      </w:r>
      <w:r>
        <w:t>условии</w:t>
      </w:r>
      <w:r w:rsidRPr="007A7736">
        <w:t>, что объем лимитов бюджетных обязательств доведен до Учреждения 23.12.2016</w:t>
      </w:r>
      <w:r w:rsidR="00D9441F">
        <w:t>;</w:t>
      </w:r>
    </w:p>
    <w:p w:rsidR="00D9441F" w:rsidRDefault="00D9441F" w:rsidP="00792D25">
      <w:pPr>
        <w:tabs>
          <w:tab w:val="left" w:pos="872"/>
          <w:tab w:val="left" w:pos="1265"/>
        </w:tabs>
        <w:overflowPunct w:val="0"/>
        <w:ind w:firstLine="709"/>
        <w:jc w:val="both"/>
        <w:textAlignment w:val="baseline"/>
      </w:pPr>
      <w:r>
        <w:t>в</w:t>
      </w:r>
      <w:r w:rsidR="00792D25" w:rsidRPr="00FB7AF4">
        <w:t xml:space="preserve"> нарушение части 2 статьи 21 Федерального закона от 05.04.2013 №44-ФЗ План-график</w:t>
      </w:r>
      <w:r>
        <w:t xml:space="preserve"> от 05.12.2017</w:t>
      </w:r>
      <w:r w:rsidR="00792D25" w:rsidRPr="00FB7AF4">
        <w:t xml:space="preserve"> не соответствует Плану закупок</w:t>
      </w:r>
      <w:r>
        <w:t xml:space="preserve"> от 04.12.2017</w:t>
      </w:r>
      <w:r w:rsidR="00792D25" w:rsidRPr="00FB7AF4">
        <w:t xml:space="preserve"> в части объема финансового обеспечения осуществления закупок</w:t>
      </w:r>
      <w:r>
        <w:t>;</w:t>
      </w:r>
    </w:p>
    <w:p w:rsidR="00D9441F" w:rsidRDefault="00D9441F" w:rsidP="00792D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2D25" w:rsidRPr="00FB7AF4">
        <w:rPr>
          <w:rFonts w:ascii="Times New Roman" w:hAnsi="Times New Roman" w:cs="Times New Roman"/>
          <w:sz w:val="28"/>
          <w:szCs w:val="28"/>
        </w:rPr>
        <w:t xml:space="preserve"> нарушение части 2 статьи 93 Федерального закона от 05.04.2013 № 44-ФЗ, заказчик не разместил </w:t>
      </w:r>
      <w:r>
        <w:rPr>
          <w:rFonts w:ascii="Times New Roman" w:hAnsi="Times New Roman" w:cs="Times New Roman"/>
          <w:sz w:val="28"/>
          <w:szCs w:val="28"/>
        </w:rPr>
        <w:t>в установленный срок</w:t>
      </w:r>
      <w:r w:rsidRPr="00FB7AF4">
        <w:rPr>
          <w:rFonts w:ascii="Times New Roman" w:hAnsi="Times New Roman" w:cs="Times New Roman"/>
          <w:sz w:val="28"/>
          <w:szCs w:val="28"/>
        </w:rPr>
        <w:t xml:space="preserve"> </w:t>
      </w:r>
      <w:r w:rsidR="00792D25" w:rsidRPr="00FB7AF4">
        <w:rPr>
          <w:rFonts w:ascii="Times New Roman" w:hAnsi="Times New Roman" w:cs="Times New Roman"/>
          <w:sz w:val="28"/>
          <w:szCs w:val="28"/>
        </w:rPr>
        <w:t>извещение об осуществлении закупки в единой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ой системе </w:t>
      </w:r>
      <w:r w:rsidR="00792D25" w:rsidRPr="00FB7AF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одному </w:t>
      </w:r>
      <w:r w:rsidR="00792D25" w:rsidRPr="00FB7AF4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D25" w:rsidRDefault="00D9441F" w:rsidP="00792D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2D25" w:rsidRPr="00FB7AF4">
        <w:rPr>
          <w:rFonts w:ascii="Times New Roman" w:hAnsi="Times New Roman" w:cs="Times New Roman"/>
          <w:sz w:val="28"/>
          <w:szCs w:val="28"/>
        </w:rPr>
        <w:t xml:space="preserve"> нарушение части 3 статьи 103 Федерального закона от 05.04.2013 № 44-ФЗ, пункта 12 Правил ведения реестра контрактов, заключенных заказчиками, утвержденных постановлением Правительства РФ от 28.11.2013 № 1084 в отношении следующих муниципальных контрактов в течение трех рабочих дней не направлены документы и информация:</w:t>
      </w:r>
    </w:p>
    <w:p w:rsidR="00792D25" w:rsidRDefault="00792D25" w:rsidP="00792D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заключении трех муниципальных контрактов на сумму 932 427,87 рубля;</w:t>
      </w:r>
    </w:p>
    <w:p w:rsidR="00792D25" w:rsidRDefault="00792D25" w:rsidP="00792D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в части оплаты двух муниципальных контрактов на сумму 161 896,21 рубля;</w:t>
      </w:r>
    </w:p>
    <w:p w:rsidR="00792D25" w:rsidRDefault="00792D25" w:rsidP="00792D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в части приемки оказанной услуги по пяти муниципальным контрактам на сумму 1 445 391,20 рубля.</w:t>
      </w:r>
    </w:p>
    <w:p w:rsidR="00792D25" w:rsidRPr="00FB7AF4" w:rsidRDefault="00D9441F" w:rsidP="00D9441F">
      <w:pPr>
        <w:tabs>
          <w:tab w:val="left" w:pos="872"/>
          <w:tab w:val="left" w:pos="1265"/>
        </w:tabs>
        <w:overflowPunct w:val="0"/>
        <w:ind w:firstLine="709"/>
        <w:jc w:val="both"/>
        <w:textAlignment w:val="baseline"/>
      </w:pPr>
      <w:r w:rsidRPr="00D6445C">
        <w:t>При проверке  исполнения требований Федерального закона от 05.04.2013  №44-ФЗ в 201</w:t>
      </w:r>
      <w:r>
        <w:t xml:space="preserve">8 году установлено, что </w:t>
      </w:r>
      <w:r w:rsidR="00792D25" w:rsidRPr="00FB7AF4">
        <w:t>с нарушением сроков, предусмотренных частью 9 статьи 17 Федерального закона от 05.04.2013 №44-</w:t>
      </w:r>
      <w:r w:rsidR="00792D25" w:rsidRPr="00FB7AF4">
        <w:lastRenderedPageBreak/>
        <w:t>ФЗ версия Плана закупок, утвержденного 23.01.2018, размещена в единой информационной системе 01.02.2018.</w:t>
      </w:r>
    </w:p>
    <w:p w:rsidR="00792D25" w:rsidRPr="00FB7AF4" w:rsidRDefault="00792D25" w:rsidP="00792D25">
      <w:pPr>
        <w:autoSpaceDE w:val="0"/>
        <w:autoSpaceDN w:val="0"/>
        <w:adjustRightInd w:val="0"/>
        <w:ind w:firstLine="709"/>
        <w:jc w:val="both"/>
      </w:pPr>
      <w:r w:rsidRPr="00FB7AF4">
        <w:t>В соответствии со статьей 73 Бюджетного кодекса Российской Федерации получатели бюджетных средств обязаны вести реестры закупок, осуществленных без заключения государственных или муниципальных контрактов. К проверке представлен сводный реестр муниципальных контрактов и договоров по МКУ «УГХ Соль-</w:t>
      </w:r>
      <w:proofErr w:type="spellStart"/>
      <w:r w:rsidRPr="00FB7AF4">
        <w:t>Илецкого</w:t>
      </w:r>
      <w:proofErr w:type="spellEnd"/>
      <w:r w:rsidRPr="00FB7AF4">
        <w:t xml:space="preserve"> городского округа»   на 2017 год, который не соответствует требованиям бюджетного законодательства. </w:t>
      </w:r>
    </w:p>
    <w:p w:rsidR="00BC5E2C" w:rsidRDefault="0063430C" w:rsidP="00BC5E2C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C5E2C">
        <w:rPr>
          <w:rFonts w:ascii="Times New Roman" w:hAnsi="Times New Roman" w:cs="Times New Roman"/>
          <w:bCs/>
          <w:sz w:val="28"/>
          <w:szCs w:val="28"/>
        </w:rPr>
        <w:t xml:space="preserve">. В ходе проверки установлено некачественное ведение Учреждением  сайта </w:t>
      </w:r>
      <w:r w:rsidR="00BC5E2C" w:rsidRPr="001F0FF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BC5E2C" w:rsidRPr="001F0FF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C5E2C" w:rsidRPr="001F0FF1">
        <w:rPr>
          <w:rFonts w:ascii="Times New Roman" w:hAnsi="Times New Roman" w:cs="Times New Roman"/>
          <w:sz w:val="28"/>
          <w:szCs w:val="28"/>
          <w:u w:val="single"/>
          <w:lang w:val="en-US"/>
        </w:rPr>
        <w:t>bus</w:t>
      </w:r>
      <w:r w:rsidR="00BC5E2C" w:rsidRPr="001F0FF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C5E2C" w:rsidRPr="001F0FF1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="00BC5E2C" w:rsidRPr="001F0FF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C5E2C" w:rsidRPr="001F0FF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BC5E2C" w:rsidRPr="001F0F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5E2C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D37F44" w:rsidRDefault="00D37F44" w:rsidP="00BC5E2C">
      <w:pPr>
        <w:pStyle w:val="ConsPlusNonformat"/>
        <w:jc w:val="both"/>
        <w:rPr>
          <w:b/>
        </w:rPr>
      </w:pPr>
      <w:r>
        <w:t xml:space="preserve"> </w:t>
      </w:r>
      <w:r w:rsidR="00BC5E2C">
        <w:t xml:space="preserve"> </w:t>
      </w:r>
    </w:p>
    <w:p w:rsidR="007932A3" w:rsidRDefault="007932A3" w:rsidP="007932A3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74D">
        <w:rPr>
          <w:rFonts w:ascii="Times New Roman" w:hAnsi="Times New Roman" w:cs="Times New Roman"/>
          <w:i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результатах контрольного мероприятия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с представлением Контрольно-счетной палаты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 направлен 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для выполнения предложений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D9441F">
        <w:rPr>
          <w:rFonts w:ascii="Times New Roman" w:hAnsi="Times New Roman" w:cs="Times New Roman"/>
          <w:i/>
          <w:sz w:val="28"/>
          <w:szCs w:val="28"/>
        </w:rPr>
        <w:t>КУ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D9441F">
        <w:rPr>
          <w:rFonts w:ascii="Times New Roman" w:hAnsi="Times New Roman" w:cs="Times New Roman"/>
          <w:i/>
          <w:sz w:val="28"/>
          <w:szCs w:val="28"/>
        </w:rPr>
        <w:t>Управление городского хозяйства Соль-</w:t>
      </w:r>
      <w:proofErr w:type="spellStart"/>
      <w:r w:rsidR="00D9441F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="00D9441F">
        <w:rPr>
          <w:rFonts w:ascii="Times New Roman" w:hAnsi="Times New Roman" w:cs="Times New Roman"/>
          <w:i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9441F">
        <w:rPr>
          <w:rFonts w:ascii="Times New Roman" w:hAnsi="Times New Roman" w:cs="Times New Roman"/>
          <w:i/>
          <w:sz w:val="28"/>
          <w:szCs w:val="28"/>
        </w:rPr>
        <w:t>администрации муниципального образования Соль-</w:t>
      </w:r>
      <w:proofErr w:type="spellStart"/>
      <w:r w:rsidR="00D9441F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="00D9441F">
        <w:rPr>
          <w:rFonts w:ascii="Times New Roman" w:hAnsi="Times New Roman" w:cs="Times New Roman"/>
          <w:i/>
          <w:sz w:val="28"/>
          <w:szCs w:val="28"/>
        </w:rPr>
        <w:t xml:space="preserve"> городской округ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; для информации – </w:t>
      </w:r>
      <w:r w:rsidRPr="00493E0F">
        <w:rPr>
          <w:rFonts w:ascii="Times New Roman" w:hAnsi="Times New Roman" w:cs="Times New Roman"/>
          <w:i/>
          <w:sz w:val="28"/>
          <w:szCs w:val="28"/>
        </w:rPr>
        <w:t>Главе муниципального образования Соль-</w:t>
      </w:r>
      <w:proofErr w:type="spellStart"/>
      <w:r w:rsidRPr="00493E0F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Pr="00493E0F">
        <w:rPr>
          <w:rFonts w:ascii="Times New Roman" w:hAnsi="Times New Roman" w:cs="Times New Roman"/>
          <w:i/>
          <w:sz w:val="28"/>
          <w:szCs w:val="28"/>
        </w:rPr>
        <w:t xml:space="preserve"> городской округ</w:t>
      </w:r>
      <w:r w:rsidR="006A5B1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574D">
        <w:rPr>
          <w:rFonts w:ascii="Times New Roman" w:hAnsi="Times New Roman" w:cs="Times New Roman"/>
          <w:i/>
          <w:sz w:val="28"/>
          <w:szCs w:val="28"/>
        </w:rPr>
        <w:t>в Совет</w:t>
      </w:r>
      <w:r w:rsidRPr="008F51DE">
        <w:rPr>
          <w:rFonts w:ascii="Times New Roman" w:hAnsi="Times New Roman" w:cs="Times New Roman"/>
          <w:i/>
          <w:sz w:val="28"/>
          <w:szCs w:val="28"/>
        </w:rPr>
        <w:t xml:space="preserve"> депутатов муниципального образования Соль-</w:t>
      </w:r>
      <w:proofErr w:type="spellStart"/>
      <w:r w:rsidRPr="008F51DE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Pr="008F51DE">
        <w:rPr>
          <w:rFonts w:ascii="Times New Roman" w:hAnsi="Times New Roman" w:cs="Times New Roman"/>
          <w:i/>
          <w:sz w:val="28"/>
          <w:szCs w:val="28"/>
        </w:rPr>
        <w:t xml:space="preserve"> городской округ, </w:t>
      </w:r>
      <w:r w:rsidRPr="00ED7D81">
        <w:rPr>
          <w:rFonts w:ascii="Times New Roman" w:hAnsi="Times New Roman" w:cs="Times New Roman"/>
          <w:i/>
          <w:sz w:val="28"/>
          <w:szCs w:val="28"/>
        </w:rPr>
        <w:t>в прокуратуру Соль-</w:t>
      </w:r>
      <w:proofErr w:type="spellStart"/>
      <w:r w:rsidRPr="00ED7D81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Pr="00ED7D81">
        <w:rPr>
          <w:rFonts w:ascii="Times New Roman" w:hAnsi="Times New Roman" w:cs="Times New Roman"/>
          <w:i/>
          <w:sz w:val="28"/>
          <w:szCs w:val="28"/>
        </w:rPr>
        <w:t xml:space="preserve"> района.</w:t>
      </w:r>
    </w:p>
    <w:p w:rsidR="000B68B1" w:rsidRPr="00350C3A" w:rsidRDefault="000B68B1" w:rsidP="000B68B1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B68B1" w:rsidRPr="00350C3A" w:rsidSect="001E46B6"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2C" w:rsidRDefault="0082052C" w:rsidP="00BE783C">
      <w:r>
        <w:separator/>
      </w:r>
    </w:p>
  </w:endnote>
  <w:endnote w:type="continuationSeparator" w:id="0">
    <w:p w:rsidR="0082052C" w:rsidRDefault="0082052C" w:rsidP="00BE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2C" w:rsidRDefault="0082052C" w:rsidP="00BE783C">
      <w:r>
        <w:separator/>
      </w:r>
    </w:p>
  </w:footnote>
  <w:footnote w:type="continuationSeparator" w:id="0">
    <w:p w:rsidR="0082052C" w:rsidRDefault="0082052C" w:rsidP="00BE7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086051"/>
      <w:docPartObj>
        <w:docPartGallery w:val="Page Numbers (Top of Page)"/>
        <w:docPartUnique/>
      </w:docPartObj>
    </w:sdtPr>
    <w:sdtEndPr/>
    <w:sdtContent>
      <w:p w:rsidR="007E3AF8" w:rsidRDefault="00BC5D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7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3AF8" w:rsidRDefault="007E3A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62260"/>
    <w:multiLevelType w:val="hybridMultilevel"/>
    <w:tmpl w:val="504E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7B5"/>
    <w:rsid w:val="00002799"/>
    <w:rsid w:val="00013916"/>
    <w:rsid w:val="000248A1"/>
    <w:rsid w:val="00032017"/>
    <w:rsid w:val="0003233F"/>
    <w:rsid w:val="00036265"/>
    <w:rsid w:val="00036E22"/>
    <w:rsid w:val="00040030"/>
    <w:rsid w:val="0004716D"/>
    <w:rsid w:val="0005014F"/>
    <w:rsid w:val="000504DD"/>
    <w:rsid w:val="0005158F"/>
    <w:rsid w:val="00055B7E"/>
    <w:rsid w:val="000652A6"/>
    <w:rsid w:val="00070082"/>
    <w:rsid w:val="00070ED5"/>
    <w:rsid w:val="00076ED1"/>
    <w:rsid w:val="00080138"/>
    <w:rsid w:val="00084060"/>
    <w:rsid w:val="00087B04"/>
    <w:rsid w:val="00095082"/>
    <w:rsid w:val="00097599"/>
    <w:rsid w:val="000A06EF"/>
    <w:rsid w:val="000A1B9C"/>
    <w:rsid w:val="000B255B"/>
    <w:rsid w:val="000B5A02"/>
    <w:rsid w:val="000B5CFD"/>
    <w:rsid w:val="000B68B1"/>
    <w:rsid w:val="000B7CE2"/>
    <w:rsid w:val="000C6460"/>
    <w:rsid w:val="000C6A5D"/>
    <w:rsid w:val="000C78F6"/>
    <w:rsid w:val="000D4E6C"/>
    <w:rsid w:val="000D612D"/>
    <w:rsid w:val="000D7746"/>
    <w:rsid w:val="000E0D13"/>
    <w:rsid w:val="000E2F8F"/>
    <w:rsid w:val="000F1B4B"/>
    <w:rsid w:val="000F1BC5"/>
    <w:rsid w:val="000F6D45"/>
    <w:rsid w:val="001004F2"/>
    <w:rsid w:val="00110179"/>
    <w:rsid w:val="00110204"/>
    <w:rsid w:val="00111F7D"/>
    <w:rsid w:val="0011542B"/>
    <w:rsid w:val="00123793"/>
    <w:rsid w:val="0012676E"/>
    <w:rsid w:val="00132E6C"/>
    <w:rsid w:val="00137863"/>
    <w:rsid w:val="001471D3"/>
    <w:rsid w:val="0015218F"/>
    <w:rsid w:val="001564CC"/>
    <w:rsid w:val="001564DD"/>
    <w:rsid w:val="001601E4"/>
    <w:rsid w:val="0017021B"/>
    <w:rsid w:val="001743B2"/>
    <w:rsid w:val="00176E12"/>
    <w:rsid w:val="00180559"/>
    <w:rsid w:val="00184E4D"/>
    <w:rsid w:val="00186F0C"/>
    <w:rsid w:val="00187B3F"/>
    <w:rsid w:val="00192FD3"/>
    <w:rsid w:val="00196091"/>
    <w:rsid w:val="001A1FD9"/>
    <w:rsid w:val="001A7E12"/>
    <w:rsid w:val="001B7009"/>
    <w:rsid w:val="001C0973"/>
    <w:rsid w:val="001C696A"/>
    <w:rsid w:val="001D112D"/>
    <w:rsid w:val="001D69FA"/>
    <w:rsid w:val="001E1D46"/>
    <w:rsid w:val="001E46B6"/>
    <w:rsid w:val="001E7912"/>
    <w:rsid w:val="001E7957"/>
    <w:rsid w:val="001F7493"/>
    <w:rsid w:val="002026DF"/>
    <w:rsid w:val="0020287A"/>
    <w:rsid w:val="00210B46"/>
    <w:rsid w:val="00216F7E"/>
    <w:rsid w:val="002177D4"/>
    <w:rsid w:val="0022100E"/>
    <w:rsid w:val="00225200"/>
    <w:rsid w:val="00237577"/>
    <w:rsid w:val="00245D39"/>
    <w:rsid w:val="00253B7F"/>
    <w:rsid w:val="00254844"/>
    <w:rsid w:val="002559EB"/>
    <w:rsid w:val="00257152"/>
    <w:rsid w:val="00257CCD"/>
    <w:rsid w:val="002809B2"/>
    <w:rsid w:val="0029651D"/>
    <w:rsid w:val="00296E3F"/>
    <w:rsid w:val="00297091"/>
    <w:rsid w:val="002A565B"/>
    <w:rsid w:val="002A57B5"/>
    <w:rsid w:val="002A7767"/>
    <w:rsid w:val="002B0386"/>
    <w:rsid w:val="002B5914"/>
    <w:rsid w:val="002B6938"/>
    <w:rsid w:val="002B6A5C"/>
    <w:rsid w:val="002B6FCE"/>
    <w:rsid w:val="002C6EE0"/>
    <w:rsid w:val="002E2E03"/>
    <w:rsid w:val="002E362F"/>
    <w:rsid w:val="002F776C"/>
    <w:rsid w:val="00300D92"/>
    <w:rsid w:val="0030507F"/>
    <w:rsid w:val="003054BA"/>
    <w:rsid w:val="0031658C"/>
    <w:rsid w:val="00316853"/>
    <w:rsid w:val="003169E3"/>
    <w:rsid w:val="00317A38"/>
    <w:rsid w:val="003270B6"/>
    <w:rsid w:val="00330762"/>
    <w:rsid w:val="00330F43"/>
    <w:rsid w:val="0033524A"/>
    <w:rsid w:val="00340B87"/>
    <w:rsid w:val="0034503D"/>
    <w:rsid w:val="00345E25"/>
    <w:rsid w:val="00347924"/>
    <w:rsid w:val="00347F0F"/>
    <w:rsid w:val="00350C3A"/>
    <w:rsid w:val="0035145C"/>
    <w:rsid w:val="003535BC"/>
    <w:rsid w:val="00355CF1"/>
    <w:rsid w:val="00357141"/>
    <w:rsid w:val="00360D04"/>
    <w:rsid w:val="003677EB"/>
    <w:rsid w:val="003717B2"/>
    <w:rsid w:val="0038453B"/>
    <w:rsid w:val="00392B9E"/>
    <w:rsid w:val="0039318F"/>
    <w:rsid w:val="003961DE"/>
    <w:rsid w:val="00397ABE"/>
    <w:rsid w:val="003C43E7"/>
    <w:rsid w:val="003C48AD"/>
    <w:rsid w:val="003E6E0F"/>
    <w:rsid w:val="003F178C"/>
    <w:rsid w:val="003F1C08"/>
    <w:rsid w:val="003F7F28"/>
    <w:rsid w:val="0041635C"/>
    <w:rsid w:val="00423BC5"/>
    <w:rsid w:val="00441640"/>
    <w:rsid w:val="00442131"/>
    <w:rsid w:val="004424A6"/>
    <w:rsid w:val="00450495"/>
    <w:rsid w:val="00450CD9"/>
    <w:rsid w:val="004651EB"/>
    <w:rsid w:val="004674A5"/>
    <w:rsid w:val="00473D1F"/>
    <w:rsid w:val="00474486"/>
    <w:rsid w:val="00474AD5"/>
    <w:rsid w:val="00477A1C"/>
    <w:rsid w:val="004813D9"/>
    <w:rsid w:val="00482806"/>
    <w:rsid w:val="00490079"/>
    <w:rsid w:val="00491E5A"/>
    <w:rsid w:val="00494770"/>
    <w:rsid w:val="004A156B"/>
    <w:rsid w:val="004A2F6C"/>
    <w:rsid w:val="004A4E9A"/>
    <w:rsid w:val="004A68A0"/>
    <w:rsid w:val="004B1A2E"/>
    <w:rsid w:val="004C2A0F"/>
    <w:rsid w:val="004C47E1"/>
    <w:rsid w:val="004C4D5B"/>
    <w:rsid w:val="004D3D6F"/>
    <w:rsid w:val="004E1593"/>
    <w:rsid w:val="004E59D7"/>
    <w:rsid w:val="004E67D3"/>
    <w:rsid w:val="004F06A8"/>
    <w:rsid w:val="004F10BB"/>
    <w:rsid w:val="005004BC"/>
    <w:rsid w:val="0050198C"/>
    <w:rsid w:val="00507CC0"/>
    <w:rsid w:val="00515B45"/>
    <w:rsid w:val="0052350D"/>
    <w:rsid w:val="005252E7"/>
    <w:rsid w:val="00532A30"/>
    <w:rsid w:val="00557AE0"/>
    <w:rsid w:val="0056139D"/>
    <w:rsid w:val="00564AC4"/>
    <w:rsid w:val="00570572"/>
    <w:rsid w:val="005900EE"/>
    <w:rsid w:val="00596A68"/>
    <w:rsid w:val="005A7539"/>
    <w:rsid w:val="005B375F"/>
    <w:rsid w:val="005B5895"/>
    <w:rsid w:val="005C0BCB"/>
    <w:rsid w:val="005D1862"/>
    <w:rsid w:val="005D5583"/>
    <w:rsid w:val="005E1598"/>
    <w:rsid w:val="005E5E33"/>
    <w:rsid w:val="005F0D80"/>
    <w:rsid w:val="005F3643"/>
    <w:rsid w:val="006065B1"/>
    <w:rsid w:val="0063430C"/>
    <w:rsid w:val="006354E7"/>
    <w:rsid w:val="00635D30"/>
    <w:rsid w:val="0063667B"/>
    <w:rsid w:val="00653E82"/>
    <w:rsid w:val="00663C4B"/>
    <w:rsid w:val="00670733"/>
    <w:rsid w:val="00675110"/>
    <w:rsid w:val="00676AF9"/>
    <w:rsid w:val="00680815"/>
    <w:rsid w:val="00682A9C"/>
    <w:rsid w:val="00685D5A"/>
    <w:rsid w:val="0068685B"/>
    <w:rsid w:val="00690CD8"/>
    <w:rsid w:val="006912A0"/>
    <w:rsid w:val="00691433"/>
    <w:rsid w:val="006A0375"/>
    <w:rsid w:val="006A0E3C"/>
    <w:rsid w:val="006A5B11"/>
    <w:rsid w:val="006B466D"/>
    <w:rsid w:val="006B46F6"/>
    <w:rsid w:val="006C0DD3"/>
    <w:rsid w:val="006C0FB2"/>
    <w:rsid w:val="006C128C"/>
    <w:rsid w:val="006C68F2"/>
    <w:rsid w:val="006D0D48"/>
    <w:rsid w:val="006D1472"/>
    <w:rsid w:val="006D6AE5"/>
    <w:rsid w:val="006E20B8"/>
    <w:rsid w:val="006F09F4"/>
    <w:rsid w:val="00703691"/>
    <w:rsid w:val="0070512E"/>
    <w:rsid w:val="0070713A"/>
    <w:rsid w:val="00711445"/>
    <w:rsid w:val="007252B4"/>
    <w:rsid w:val="007253B8"/>
    <w:rsid w:val="00734CFD"/>
    <w:rsid w:val="0073719D"/>
    <w:rsid w:val="00741F4D"/>
    <w:rsid w:val="0076541A"/>
    <w:rsid w:val="007676AE"/>
    <w:rsid w:val="00772D51"/>
    <w:rsid w:val="00792D25"/>
    <w:rsid w:val="007932A3"/>
    <w:rsid w:val="00794D9F"/>
    <w:rsid w:val="007A5B56"/>
    <w:rsid w:val="007A61AC"/>
    <w:rsid w:val="007A62C0"/>
    <w:rsid w:val="007B277E"/>
    <w:rsid w:val="007B3CFA"/>
    <w:rsid w:val="007C388C"/>
    <w:rsid w:val="007C479E"/>
    <w:rsid w:val="007D2B77"/>
    <w:rsid w:val="007E0116"/>
    <w:rsid w:val="007E3AF8"/>
    <w:rsid w:val="007F022E"/>
    <w:rsid w:val="00806BCB"/>
    <w:rsid w:val="0082052C"/>
    <w:rsid w:val="0082298A"/>
    <w:rsid w:val="00824C13"/>
    <w:rsid w:val="00825FEC"/>
    <w:rsid w:val="0082697A"/>
    <w:rsid w:val="008277BB"/>
    <w:rsid w:val="008326D2"/>
    <w:rsid w:val="00836D96"/>
    <w:rsid w:val="0084036D"/>
    <w:rsid w:val="00857195"/>
    <w:rsid w:val="00861986"/>
    <w:rsid w:val="00862EBA"/>
    <w:rsid w:val="008647D9"/>
    <w:rsid w:val="008848C3"/>
    <w:rsid w:val="008A1115"/>
    <w:rsid w:val="008A1403"/>
    <w:rsid w:val="008A1D19"/>
    <w:rsid w:val="008B1C30"/>
    <w:rsid w:val="008B4B4E"/>
    <w:rsid w:val="008D1E7D"/>
    <w:rsid w:val="008D737B"/>
    <w:rsid w:val="008E0E9A"/>
    <w:rsid w:val="008E45DE"/>
    <w:rsid w:val="008E65A7"/>
    <w:rsid w:val="008E796B"/>
    <w:rsid w:val="008F1A5D"/>
    <w:rsid w:val="008F3FD6"/>
    <w:rsid w:val="008F637D"/>
    <w:rsid w:val="009142B2"/>
    <w:rsid w:val="00916B10"/>
    <w:rsid w:val="00920838"/>
    <w:rsid w:val="009272D6"/>
    <w:rsid w:val="00932D9C"/>
    <w:rsid w:val="00932FBC"/>
    <w:rsid w:val="00935EC4"/>
    <w:rsid w:val="009375E4"/>
    <w:rsid w:val="009464B6"/>
    <w:rsid w:val="009471D1"/>
    <w:rsid w:val="00951024"/>
    <w:rsid w:val="00952C25"/>
    <w:rsid w:val="00954197"/>
    <w:rsid w:val="009639DC"/>
    <w:rsid w:val="009832A1"/>
    <w:rsid w:val="00996698"/>
    <w:rsid w:val="009A4C21"/>
    <w:rsid w:val="009A5141"/>
    <w:rsid w:val="009A7D50"/>
    <w:rsid w:val="009B1769"/>
    <w:rsid w:val="009B515E"/>
    <w:rsid w:val="009D15C4"/>
    <w:rsid w:val="009D1B41"/>
    <w:rsid w:val="009D268F"/>
    <w:rsid w:val="009E0419"/>
    <w:rsid w:val="009E5E53"/>
    <w:rsid w:val="00A06E25"/>
    <w:rsid w:val="00A1163C"/>
    <w:rsid w:val="00A30BDE"/>
    <w:rsid w:val="00A32435"/>
    <w:rsid w:val="00A32F3D"/>
    <w:rsid w:val="00A33DCA"/>
    <w:rsid w:val="00A340B1"/>
    <w:rsid w:val="00A3578D"/>
    <w:rsid w:val="00A40D24"/>
    <w:rsid w:val="00A5459C"/>
    <w:rsid w:val="00A56DA1"/>
    <w:rsid w:val="00A7112C"/>
    <w:rsid w:val="00A724E1"/>
    <w:rsid w:val="00A73C9F"/>
    <w:rsid w:val="00A74DCF"/>
    <w:rsid w:val="00A86A8D"/>
    <w:rsid w:val="00AA03CF"/>
    <w:rsid w:val="00AA03F5"/>
    <w:rsid w:val="00AB0138"/>
    <w:rsid w:val="00AB75C7"/>
    <w:rsid w:val="00AC736F"/>
    <w:rsid w:val="00AD2924"/>
    <w:rsid w:val="00AD34A7"/>
    <w:rsid w:val="00AD3D12"/>
    <w:rsid w:val="00AE1415"/>
    <w:rsid w:val="00AE3BE2"/>
    <w:rsid w:val="00B0373E"/>
    <w:rsid w:val="00B042D9"/>
    <w:rsid w:val="00B05A51"/>
    <w:rsid w:val="00B13AAB"/>
    <w:rsid w:val="00B22C1E"/>
    <w:rsid w:val="00B243F7"/>
    <w:rsid w:val="00B33271"/>
    <w:rsid w:val="00B428C1"/>
    <w:rsid w:val="00B452E0"/>
    <w:rsid w:val="00B60A38"/>
    <w:rsid w:val="00B6214A"/>
    <w:rsid w:val="00B65EEB"/>
    <w:rsid w:val="00B726EC"/>
    <w:rsid w:val="00B835B1"/>
    <w:rsid w:val="00B84D77"/>
    <w:rsid w:val="00B920AC"/>
    <w:rsid w:val="00B92A74"/>
    <w:rsid w:val="00B9349F"/>
    <w:rsid w:val="00B93EB0"/>
    <w:rsid w:val="00B95107"/>
    <w:rsid w:val="00BB22E7"/>
    <w:rsid w:val="00BC2943"/>
    <w:rsid w:val="00BC5DBA"/>
    <w:rsid w:val="00BC5E2C"/>
    <w:rsid w:val="00BC6FDD"/>
    <w:rsid w:val="00BE217A"/>
    <w:rsid w:val="00BE783C"/>
    <w:rsid w:val="00BF3D3D"/>
    <w:rsid w:val="00BF56DB"/>
    <w:rsid w:val="00C045D0"/>
    <w:rsid w:val="00C11E45"/>
    <w:rsid w:val="00C13231"/>
    <w:rsid w:val="00C13E8D"/>
    <w:rsid w:val="00C1736A"/>
    <w:rsid w:val="00C20682"/>
    <w:rsid w:val="00C20CC7"/>
    <w:rsid w:val="00C25305"/>
    <w:rsid w:val="00C2736E"/>
    <w:rsid w:val="00C30B4B"/>
    <w:rsid w:val="00C37380"/>
    <w:rsid w:val="00C45A54"/>
    <w:rsid w:val="00C47AEC"/>
    <w:rsid w:val="00C713BA"/>
    <w:rsid w:val="00C75F9F"/>
    <w:rsid w:val="00C807EC"/>
    <w:rsid w:val="00C84E90"/>
    <w:rsid w:val="00C852C0"/>
    <w:rsid w:val="00CA198C"/>
    <w:rsid w:val="00CB3329"/>
    <w:rsid w:val="00CB7686"/>
    <w:rsid w:val="00CC381D"/>
    <w:rsid w:val="00CC66F1"/>
    <w:rsid w:val="00CC6BF6"/>
    <w:rsid w:val="00CD3512"/>
    <w:rsid w:val="00CD6B47"/>
    <w:rsid w:val="00CD6C20"/>
    <w:rsid w:val="00CE1828"/>
    <w:rsid w:val="00CE3CD7"/>
    <w:rsid w:val="00CE6BD9"/>
    <w:rsid w:val="00CF0BBE"/>
    <w:rsid w:val="00CF50A6"/>
    <w:rsid w:val="00CF74B7"/>
    <w:rsid w:val="00D0017B"/>
    <w:rsid w:val="00D05DBC"/>
    <w:rsid w:val="00D077E1"/>
    <w:rsid w:val="00D10B89"/>
    <w:rsid w:val="00D14E46"/>
    <w:rsid w:val="00D23605"/>
    <w:rsid w:val="00D250E2"/>
    <w:rsid w:val="00D25342"/>
    <w:rsid w:val="00D279D0"/>
    <w:rsid w:val="00D37F44"/>
    <w:rsid w:val="00D45EEB"/>
    <w:rsid w:val="00D47616"/>
    <w:rsid w:val="00D56964"/>
    <w:rsid w:val="00D61EEC"/>
    <w:rsid w:val="00D64656"/>
    <w:rsid w:val="00D65199"/>
    <w:rsid w:val="00D82005"/>
    <w:rsid w:val="00D826F8"/>
    <w:rsid w:val="00D84382"/>
    <w:rsid w:val="00D92A4E"/>
    <w:rsid w:val="00D9441F"/>
    <w:rsid w:val="00D953F7"/>
    <w:rsid w:val="00D976A3"/>
    <w:rsid w:val="00DA5696"/>
    <w:rsid w:val="00DB0C01"/>
    <w:rsid w:val="00DB22CD"/>
    <w:rsid w:val="00DC14FC"/>
    <w:rsid w:val="00DE5041"/>
    <w:rsid w:val="00DF047D"/>
    <w:rsid w:val="00E01BED"/>
    <w:rsid w:val="00E13EBF"/>
    <w:rsid w:val="00E148E6"/>
    <w:rsid w:val="00E14A98"/>
    <w:rsid w:val="00E16847"/>
    <w:rsid w:val="00E45256"/>
    <w:rsid w:val="00E50655"/>
    <w:rsid w:val="00E6002D"/>
    <w:rsid w:val="00E61E5C"/>
    <w:rsid w:val="00E649EA"/>
    <w:rsid w:val="00E73330"/>
    <w:rsid w:val="00E841D8"/>
    <w:rsid w:val="00E84FF6"/>
    <w:rsid w:val="00E87F5B"/>
    <w:rsid w:val="00E90E21"/>
    <w:rsid w:val="00EA0911"/>
    <w:rsid w:val="00EA4A04"/>
    <w:rsid w:val="00EA512B"/>
    <w:rsid w:val="00EA6CF4"/>
    <w:rsid w:val="00EB5A7A"/>
    <w:rsid w:val="00EB5F63"/>
    <w:rsid w:val="00EC4473"/>
    <w:rsid w:val="00EC641F"/>
    <w:rsid w:val="00EC791A"/>
    <w:rsid w:val="00ED5933"/>
    <w:rsid w:val="00EE274E"/>
    <w:rsid w:val="00F212A3"/>
    <w:rsid w:val="00F22B13"/>
    <w:rsid w:val="00F23DC2"/>
    <w:rsid w:val="00F25D06"/>
    <w:rsid w:val="00F268AF"/>
    <w:rsid w:val="00F34366"/>
    <w:rsid w:val="00F3459B"/>
    <w:rsid w:val="00F35913"/>
    <w:rsid w:val="00F36F0F"/>
    <w:rsid w:val="00F41BEC"/>
    <w:rsid w:val="00F41E62"/>
    <w:rsid w:val="00F42A21"/>
    <w:rsid w:val="00F53386"/>
    <w:rsid w:val="00F55325"/>
    <w:rsid w:val="00F56516"/>
    <w:rsid w:val="00F60E1A"/>
    <w:rsid w:val="00F61CBA"/>
    <w:rsid w:val="00F63855"/>
    <w:rsid w:val="00F67015"/>
    <w:rsid w:val="00F97B8F"/>
    <w:rsid w:val="00FA1C5B"/>
    <w:rsid w:val="00FA34EF"/>
    <w:rsid w:val="00FA5B87"/>
    <w:rsid w:val="00FA62D2"/>
    <w:rsid w:val="00FB5864"/>
    <w:rsid w:val="00FB5AA9"/>
    <w:rsid w:val="00FB7B01"/>
    <w:rsid w:val="00FC1A01"/>
    <w:rsid w:val="00FC6C84"/>
    <w:rsid w:val="00FD5BBE"/>
    <w:rsid w:val="00FD6465"/>
    <w:rsid w:val="00FE190D"/>
    <w:rsid w:val="00FE1CCC"/>
    <w:rsid w:val="00FE66E0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D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4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rsid w:val="00494770"/>
    <w:pPr>
      <w:suppressAutoHyphens/>
      <w:jc w:val="center"/>
    </w:pPr>
    <w:rPr>
      <w:b/>
      <w:bCs w:val="0"/>
      <w:color w:val="auto"/>
      <w:sz w:val="20"/>
      <w:szCs w:val="20"/>
      <w:lang w:eastAsia="ar-SA"/>
    </w:rPr>
  </w:style>
  <w:style w:type="character" w:customStyle="1" w:styleId="a5">
    <w:name w:val="Название Знак"/>
    <w:basedOn w:val="a0"/>
    <w:link w:val="a4"/>
    <w:uiPriority w:val="10"/>
    <w:rsid w:val="0049477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7"/>
    <w:rsid w:val="00494770"/>
    <w:pPr>
      <w:spacing w:after="120"/>
    </w:pPr>
  </w:style>
  <w:style w:type="character" w:customStyle="1" w:styleId="a7">
    <w:name w:val="Основной текст Знак"/>
    <w:basedOn w:val="a0"/>
    <w:link w:val="a6"/>
    <w:rsid w:val="0049477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49477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Cs w:val="0"/>
      <w:color w:val="auto"/>
      <w:szCs w:val="20"/>
    </w:rPr>
  </w:style>
  <w:style w:type="paragraph" w:styleId="a8">
    <w:name w:val="header"/>
    <w:basedOn w:val="a"/>
    <w:link w:val="a9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EA5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EA512B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bCs w:val="0"/>
      <w:color w:val="auto"/>
    </w:rPr>
  </w:style>
  <w:style w:type="table" w:styleId="ac">
    <w:name w:val="Table Grid"/>
    <w:basedOn w:val="a1"/>
    <w:uiPriority w:val="59"/>
    <w:rsid w:val="00EA5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A68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68A0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0E2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D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4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rsid w:val="00494770"/>
    <w:pPr>
      <w:suppressAutoHyphens/>
      <w:jc w:val="center"/>
    </w:pPr>
    <w:rPr>
      <w:b/>
      <w:bCs w:val="0"/>
      <w:color w:val="auto"/>
      <w:sz w:val="20"/>
      <w:szCs w:val="20"/>
      <w:lang w:eastAsia="ar-SA"/>
    </w:rPr>
  </w:style>
  <w:style w:type="character" w:customStyle="1" w:styleId="a5">
    <w:name w:val="Название Знак"/>
    <w:basedOn w:val="a0"/>
    <w:link w:val="a4"/>
    <w:uiPriority w:val="10"/>
    <w:rsid w:val="0049477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7"/>
    <w:rsid w:val="00494770"/>
    <w:pPr>
      <w:spacing w:after="120"/>
    </w:pPr>
  </w:style>
  <w:style w:type="character" w:customStyle="1" w:styleId="a7">
    <w:name w:val="Основной текст Знак"/>
    <w:basedOn w:val="a0"/>
    <w:link w:val="a6"/>
    <w:rsid w:val="0049477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49477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Cs w:val="0"/>
      <w:color w:val="auto"/>
      <w:szCs w:val="20"/>
    </w:rPr>
  </w:style>
  <w:style w:type="paragraph" w:styleId="a8">
    <w:name w:val="header"/>
    <w:basedOn w:val="a"/>
    <w:link w:val="a9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EA5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EA512B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bCs w:val="0"/>
      <w:color w:val="auto"/>
    </w:rPr>
  </w:style>
  <w:style w:type="table" w:styleId="ac">
    <w:name w:val="Table Grid"/>
    <w:basedOn w:val="a1"/>
    <w:uiPriority w:val="59"/>
    <w:rsid w:val="00EA5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A68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68A0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28463-99F8-4B5C-99FB-D6F241C1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Мельникова</cp:lastModifiedBy>
  <cp:revision>19</cp:revision>
  <cp:lastPrinted>2018-05-03T11:07:00Z</cp:lastPrinted>
  <dcterms:created xsi:type="dcterms:W3CDTF">2018-02-27T12:55:00Z</dcterms:created>
  <dcterms:modified xsi:type="dcterms:W3CDTF">2018-05-04T05:26:00Z</dcterms:modified>
</cp:coreProperties>
</file>