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14" w:rsidRDefault="00544714">
      <w:pPr>
        <w:pStyle w:val="ConsPlusTitlePage"/>
      </w:pPr>
      <w:r>
        <w:t xml:space="preserve">Документ предоставлен </w:t>
      </w:r>
      <w:hyperlink r:id="rId5" w:history="1">
        <w:r>
          <w:rPr>
            <w:color w:val="0000FF"/>
          </w:rPr>
          <w:t>КонсультантПлюс</w:t>
        </w:r>
      </w:hyperlink>
      <w:r>
        <w:br/>
      </w:r>
    </w:p>
    <w:p w:rsidR="00544714" w:rsidRDefault="00544714">
      <w:pPr>
        <w:pStyle w:val="ConsPlusNormal"/>
        <w:jc w:val="both"/>
        <w:outlineLvl w:val="0"/>
      </w:pPr>
    </w:p>
    <w:p w:rsidR="00544714" w:rsidRDefault="00544714">
      <w:pPr>
        <w:pStyle w:val="ConsPlusTitle"/>
        <w:jc w:val="center"/>
        <w:outlineLvl w:val="0"/>
      </w:pPr>
      <w:r>
        <w:t>ПРАВИТЕЛЬСТВО ОРЕНБУРГСКОЙ ОБЛАСТИ</w:t>
      </w:r>
    </w:p>
    <w:p w:rsidR="00544714" w:rsidRDefault="00544714">
      <w:pPr>
        <w:pStyle w:val="ConsPlusTitle"/>
        <w:jc w:val="center"/>
      </w:pPr>
    </w:p>
    <w:p w:rsidR="00544714" w:rsidRDefault="00544714">
      <w:pPr>
        <w:pStyle w:val="ConsPlusTitle"/>
        <w:jc w:val="center"/>
      </w:pPr>
      <w:r>
        <w:t>ПОСТАНОВЛЕНИЕ</w:t>
      </w:r>
    </w:p>
    <w:p w:rsidR="00544714" w:rsidRDefault="00544714">
      <w:pPr>
        <w:pStyle w:val="ConsPlusTitle"/>
        <w:jc w:val="center"/>
      </w:pPr>
      <w:r>
        <w:t>от 23 января 2012 г. N 35-п</w:t>
      </w:r>
    </w:p>
    <w:p w:rsidR="00544714" w:rsidRDefault="00544714">
      <w:pPr>
        <w:pStyle w:val="ConsPlusTitle"/>
        <w:jc w:val="center"/>
      </w:pPr>
    </w:p>
    <w:p w:rsidR="00544714" w:rsidRDefault="00544714">
      <w:pPr>
        <w:pStyle w:val="ConsPlusTitle"/>
        <w:jc w:val="center"/>
      </w:pPr>
      <w:r>
        <w:t xml:space="preserve">О порядке формирования реестра </w:t>
      </w:r>
      <w:proofErr w:type="gramStart"/>
      <w:r>
        <w:t>приоритетных</w:t>
      </w:r>
      <w:proofErr w:type="gramEnd"/>
    </w:p>
    <w:p w:rsidR="00544714" w:rsidRDefault="00544714">
      <w:pPr>
        <w:pStyle w:val="ConsPlusTitle"/>
        <w:jc w:val="center"/>
      </w:pPr>
      <w:r>
        <w:t>инвестиционных проектов Оренбургской области, по которым</w:t>
      </w:r>
    </w:p>
    <w:p w:rsidR="00544714" w:rsidRDefault="00544714">
      <w:pPr>
        <w:pStyle w:val="ConsPlusTitle"/>
        <w:jc w:val="center"/>
      </w:pPr>
      <w:r>
        <w:t>предоставляются меры государственной поддержки</w:t>
      </w:r>
    </w:p>
    <w:p w:rsidR="00544714" w:rsidRDefault="00544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14">
        <w:trPr>
          <w:jc w:val="center"/>
        </w:trPr>
        <w:tc>
          <w:tcPr>
            <w:tcW w:w="9294" w:type="dxa"/>
            <w:tcBorders>
              <w:top w:val="nil"/>
              <w:left w:val="single" w:sz="24" w:space="0" w:color="CED3F1"/>
              <w:bottom w:val="nil"/>
              <w:right w:val="single" w:sz="24" w:space="0" w:color="F4F3F8"/>
            </w:tcBorders>
            <w:shd w:val="clear" w:color="auto" w:fill="F4F3F8"/>
          </w:tcPr>
          <w:p w:rsidR="00544714" w:rsidRDefault="00544714">
            <w:pPr>
              <w:pStyle w:val="ConsPlusNormal"/>
              <w:jc w:val="center"/>
            </w:pPr>
            <w:r>
              <w:rPr>
                <w:color w:val="392C69"/>
              </w:rPr>
              <w:t>Список изменяющих документов</w:t>
            </w:r>
          </w:p>
          <w:p w:rsidR="00544714" w:rsidRDefault="00544714">
            <w:pPr>
              <w:pStyle w:val="ConsPlusNormal"/>
              <w:jc w:val="center"/>
            </w:pPr>
            <w:proofErr w:type="gramStart"/>
            <w:r>
              <w:rPr>
                <w:color w:val="392C69"/>
              </w:rPr>
              <w:t>(в ред. Постановлений Правительства Оренбургской области</w:t>
            </w:r>
            <w:proofErr w:type="gramEnd"/>
          </w:p>
          <w:p w:rsidR="00544714" w:rsidRDefault="00544714">
            <w:pPr>
              <w:pStyle w:val="ConsPlusNormal"/>
              <w:jc w:val="center"/>
            </w:pPr>
            <w:r>
              <w:rPr>
                <w:color w:val="392C69"/>
              </w:rPr>
              <w:t xml:space="preserve">от 28.08.2012 </w:t>
            </w:r>
            <w:hyperlink r:id="rId6" w:history="1">
              <w:r>
                <w:rPr>
                  <w:color w:val="0000FF"/>
                </w:rPr>
                <w:t>N 711-п</w:t>
              </w:r>
            </w:hyperlink>
            <w:r>
              <w:rPr>
                <w:color w:val="392C69"/>
              </w:rPr>
              <w:t xml:space="preserve">, от 18.03.2013 </w:t>
            </w:r>
            <w:hyperlink r:id="rId7" w:history="1">
              <w:r>
                <w:rPr>
                  <w:color w:val="0000FF"/>
                </w:rPr>
                <w:t>N 203-п</w:t>
              </w:r>
            </w:hyperlink>
            <w:r>
              <w:rPr>
                <w:color w:val="392C69"/>
              </w:rPr>
              <w:t>,</w:t>
            </w:r>
          </w:p>
          <w:p w:rsidR="00544714" w:rsidRDefault="00544714">
            <w:pPr>
              <w:pStyle w:val="ConsPlusNormal"/>
              <w:jc w:val="center"/>
            </w:pPr>
            <w:r>
              <w:rPr>
                <w:color w:val="392C69"/>
              </w:rPr>
              <w:t xml:space="preserve">от 22.08.2013 </w:t>
            </w:r>
            <w:hyperlink r:id="rId8" w:history="1">
              <w:r>
                <w:rPr>
                  <w:color w:val="0000FF"/>
                </w:rPr>
                <w:t>N 712-п</w:t>
              </w:r>
            </w:hyperlink>
            <w:r>
              <w:rPr>
                <w:color w:val="392C69"/>
              </w:rPr>
              <w:t xml:space="preserve">, от 03.02.2014 </w:t>
            </w:r>
            <w:hyperlink r:id="rId9" w:history="1">
              <w:r>
                <w:rPr>
                  <w:color w:val="0000FF"/>
                </w:rPr>
                <w:t>N 54-п</w:t>
              </w:r>
            </w:hyperlink>
            <w:r>
              <w:rPr>
                <w:color w:val="392C69"/>
              </w:rPr>
              <w:t xml:space="preserve">, от 25.02.2016 </w:t>
            </w:r>
            <w:hyperlink r:id="rId10" w:history="1">
              <w:r>
                <w:rPr>
                  <w:color w:val="0000FF"/>
                </w:rPr>
                <w:t>N 128-п</w:t>
              </w:r>
            </w:hyperlink>
            <w:r>
              <w:rPr>
                <w:color w:val="392C69"/>
              </w:rPr>
              <w:t>,</w:t>
            </w:r>
          </w:p>
          <w:p w:rsidR="00544714" w:rsidRDefault="00544714">
            <w:pPr>
              <w:pStyle w:val="ConsPlusNormal"/>
              <w:jc w:val="center"/>
            </w:pPr>
            <w:r>
              <w:rPr>
                <w:color w:val="392C69"/>
              </w:rPr>
              <w:t xml:space="preserve">от 16.06.2017 </w:t>
            </w:r>
            <w:hyperlink r:id="rId11" w:history="1">
              <w:r>
                <w:rPr>
                  <w:color w:val="0000FF"/>
                </w:rPr>
                <w:t>N 437-п</w:t>
              </w:r>
            </w:hyperlink>
            <w:r>
              <w:rPr>
                <w:color w:val="392C69"/>
              </w:rPr>
              <w:t xml:space="preserve">, от 26.12.2017 </w:t>
            </w:r>
            <w:hyperlink r:id="rId12" w:history="1">
              <w:r>
                <w:rPr>
                  <w:color w:val="0000FF"/>
                </w:rPr>
                <w:t>N 977-п</w:t>
              </w:r>
            </w:hyperlink>
            <w:r>
              <w:rPr>
                <w:color w:val="392C69"/>
              </w:rPr>
              <w:t xml:space="preserve">, от 04.04.2018 </w:t>
            </w:r>
            <w:hyperlink r:id="rId13" w:history="1">
              <w:r>
                <w:rPr>
                  <w:color w:val="0000FF"/>
                </w:rPr>
                <w:t>N 207-п</w:t>
              </w:r>
            </w:hyperlink>
            <w:r>
              <w:rPr>
                <w:color w:val="392C69"/>
              </w:rPr>
              <w:t>,</w:t>
            </w:r>
          </w:p>
          <w:p w:rsidR="00544714" w:rsidRDefault="00544714">
            <w:pPr>
              <w:pStyle w:val="ConsPlusNormal"/>
              <w:jc w:val="center"/>
            </w:pPr>
            <w:r>
              <w:rPr>
                <w:color w:val="392C69"/>
              </w:rPr>
              <w:t xml:space="preserve">от 25.01.2019 </w:t>
            </w:r>
            <w:hyperlink r:id="rId14" w:history="1">
              <w:r>
                <w:rPr>
                  <w:color w:val="0000FF"/>
                </w:rPr>
                <w:t>N 36-п</w:t>
              </w:r>
            </w:hyperlink>
            <w:r>
              <w:rPr>
                <w:color w:val="392C69"/>
              </w:rPr>
              <w:t xml:space="preserve">, от 29.05.2019 </w:t>
            </w:r>
            <w:hyperlink r:id="rId15" w:history="1">
              <w:r>
                <w:rPr>
                  <w:color w:val="0000FF"/>
                </w:rPr>
                <w:t>N 326-п</w:t>
              </w:r>
            </w:hyperlink>
            <w:r>
              <w:rPr>
                <w:color w:val="392C69"/>
              </w:rPr>
              <w:t xml:space="preserve">, от 13.07.2020 </w:t>
            </w:r>
            <w:hyperlink r:id="rId16" w:history="1">
              <w:r>
                <w:rPr>
                  <w:color w:val="0000FF"/>
                </w:rPr>
                <w:t>N 580-п</w:t>
              </w:r>
            </w:hyperlink>
            <w:r>
              <w:rPr>
                <w:color w:val="392C69"/>
              </w:rPr>
              <w:t>)</w:t>
            </w:r>
          </w:p>
        </w:tc>
      </w:tr>
    </w:tbl>
    <w:p w:rsidR="00544714" w:rsidRDefault="00544714">
      <w:pPr>
        <w:pStyle w:val="ConsPlusNormal"/>
        <w:jc w:val="both"/>
      </w:pPr>
    </w:p>
    <w:p w:rsidR="00544714" w:rsidRDefault="00544714">
      <w:pPr>
        <w:pStyle w:val="ConsPlusNormal"/>
        <w:ind w:firstLine="540"/>
        <w:jc w:val="both"/>
      </w:pPr>
      <w:r>
        <w:t xml:space="preserve">На основании </w:t>
      </w:r>
      <w:hyperlink r:id="rId17" w:history="1">
        <w:r>
          <w:rPr>
            <w:color w:val="0000FF"/>
          </w:rPr>
          <w:t>Закона</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w:t>
      </w:r>
    </w:p>
    <w:p w:rsidR="00544714" w:rsidRDefault="00544714">
      <w:pPr>
        <w:pStyle w:val="ConsPlusNormal"/>
        <w:jc w:val="both"/>
      </w:pPr>
    </w:p>
    <w:p w:rsidR="00544714" w:rsidRDefault="00544714">
      <w:pPr>
        <w:pStyle w:val="ConsPlusNormal"/>
        <w:ind w:firstLine="540"/>
        <w:jc w:val="both"/>
      </w:pPr>
      <w:r>
        <w:t>1. Утвердить:</w:t>
      </w:r>
    </w:p>
    <w:p w:rsidR="00544714" w:rsidRDefault="00544714">
      <w:pPr>
        <w:pStyle w:val="ConsPlusNormal"/>
        <w:spacing w:before="220"/>
        <w:ind w:firstLine="540"/>
        <w:jc w:val="both"/>
      </w:pPr>
      <w:r>
        <w:t xml:space="preserve">а) </w:t>
      </w:r>
      <w:hyperlink w:anchor="P45" w:history="1">
        <w:r>
          <w:rPr>
            <w:color w:val="0000FF"/>
          </w:rPr>
          <w:t>положение</w:t>
        </w:r>
      </w:hyperlink>
      <w:r>
        <w:t xml:space="preserve"> о порядке формирования реестра приоритетных инвестиционных проектов Оренбургской области, по которым предоставляются меры государственной поддержки, согласно приложению N 1;</w:t>
      </w:r>
    </w:p>
    <w:p w:rsidR="00544714" w:rsidRDefault="00544714">
      <w:pPr>
        <w:pStyle w:val="ConsPlusNormal"/>
        <w:spacing w:before="220"/>
        <w:ind w:firstLine="540"/>
        <w:jc w:val="both"/>
      </w:pPr>
      <w:r>
        <w:t xml:space="preserve">б) </w:t>
      </w:r>
      <w:hyperlink w:anchor="P466" w:history="1">
        <w:r>
          <w:rPr>
            <w:color w:val="0000FF"/>
          </w:rPr>
          <w:t>состав</w:t>
        </w:r>
      </w:hyperlink>
      <w:r>
        <w:t xml:space="preserve"> областной комиссии по оценке приоритетных инвестиционных проектов согласно приложению N 2;</w:t>
      </w:r>
    </w:p>
    <w:p w:rsidR="00544714" w:rsidRDefault="00544714">
      <w:pPr>
        <w:pStyle w:val="ConsPlusNormal"/>
        <w:spacing w:before="220"/>
        <w:ind w:firstLine="540"/>
        <w:jc w:val="both"/>
      </w:pPr>
      <w:r>
        <w:t xml:space="preserve">в) </w:t>
      </w:r>
      <w:hyperlink w:anchor="P557" w:history="1">
        <w:r>
          <w:rPr>
            <w:color w:val="0000FF"/>
          </w:rPr>
          <w:t>положение</w:t>
        </w:r>
      </w:hyperlink>
      <w:r>
        <w:t xml:space="preserve"> об областной комиссии по оценке приоритетных инвестиционных проектов согласно приложению N 3.</w:t>
      </w:r>
    </w:p>
    <w:p w:rsidR="00544714" w:rsidRDefault="00544714">
      <w:pPr>
        <w:pStyle w:val="ConsPlusNormal"/>
        <w:jc w:val="both"/>
      </w:pPr>
    </w:p>
    <w:p w:rsidR="00544714" w:rsidRDefault="00544714">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Оренбургской области по экономической и инвестиционной политике Оренбургской области.</w:t>
      </w:r>
    </w:p>
    <w:p w:rsidR="00544714" w:rsidRDefault="00544714">
      <w:pPr>
        <w:pStyle w:val="ConsPlusNormal"/>
        <w:jc w:val="both"/>
      </w:pPr>
      <w:r>
        <w:t>(</w:t>
      </w:r>
      <w:proofErr w:type="gramStart"/>
      <w:r>
        <w:t>п</w:t>
      </w:r>
      <w:proofErr w:type="gramEnd"/>
      <w:r>
        <w:t xml:space="preserve">. 2 в ред. </w:t>
      </w:r>
      <w:hyperlink r:id="rId18" w:history="1">
        <w:r>
          <w:rPr>
            <w:color w:val="0000FF"/>
          </w:rPr>
          <w:t>Постановления</w:t>
        </w:r>
      </w:hyperlink>
      <w:r>
        <w:t xml:space="preserve"> Правительства Оренбургской области от 13.07.2020 N 580-п)</w:t>
      </w:r>
    </w:p>
    <w:p w:rsidR="00544714" w:rsidRDefault="00544714">
      <w:pPr>
        <w:pStyle w:val="ConsPlusNormal"/>
        <w:jc w:val="both"/>
      </w:pPr>
    </w:p>
    <w:p w:rsidR="00544714" w:rsidRDefault="00544714">
      <w:pPr>
        <w:pStyle w:val="ConsPlusNormal"/>
        <w:ind w:firstLine="540"/>
        <w:jc w:val="both"/>
      </w:pPr>
      <w:r>
        <w:t>3. Постановление вступает в силу после его официального опубликования.</w:t>
      </w:r>
    </w:p>
    <w:p w:rsidR="00544714" w:rsidRDefault="00544714">
      <w:pPr>
        <w:pStyle w:val="ConsPlusNormal"/>
        <w:jc w:val="both"/>
      </w:pPr>
    </w:p>
    <w:p w:rsidR="00544714" w:rsidRDefault="00544714">
      <w:pPr>
        <w:pStyle w:val="ConsPlusNormal"/>
        <w:jc w:val="right"/>
      </w:pPr>
      <w:r>
        <w:t>Первый вице-губернатор -</w:t>
      </w:r>
    </w:p>
    <w:p w:rsidR="00544714" w:rsidRDefault="00544714">
      <w:pPr>
        <w:pStyle w:val="ConsPlusNormal"/>
        <w:jc w:val="right"/>
      </w:pPr>
      <w:r>
        <w:t>первый заместитель</w:t>
      </w:r>
    </w:p>
    <w:p w:rsidR="00544714" w:rsidRDefault="00544714">
      <w:pPr>
        <w:pStyle w:val="ConsPlusNormal"/>
        <w:jc w:val="right"/>
      </w:pPr>
      <w:r>
        <w:t>председателя</w:t>
      </w:r>
    </w:p>
    <w:p w:rsidR="00544714" w:rsidRDefault="00544714">
      <w:pPr>
        <w:pStyle w:val="ConsPlusNormal"/>
        <w:jc w:val="right"/>
      </w:pPr>
      <w:r>
        <w:t>Правительства</w:t>
      </w:r>
    </w:p>
    <w:p w:rsidR="00544714" w:rsidRDefault="00544714">
      <w:pPr>
        <w:pStyle w:val="ConsPlusNormal"/>
        <w:jc w:val="right"/>
      </w:pPr>
      <w:r>
        <w:t>Оренбургской области</w:t>
      </w:r>
    </w:p>
    <w:p w:rsidR="00544714" w:rsidRDefault="00544714">
      <w:pPr>
        <w:pStyle w:val="ConsPlusNormal"/>
        <w:jc w:val="right"/>
      </w:pPr>
      <w:r>
        <w:t>В.А.РОГОЖКИН</w:t>
      </w: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right"/>
        <w:outlineLvl w:val="0"/>
      </w:pPr>
      <w:r>
        <w:t>Приложение N 1</w:t>
      </w:r>
    </w:p>
    <w:p w:rsidR="00544714" w:rsidRDefault="00544714">
      <w:pPr>
        <w:pStyle w:val="ConsPlusNormal"/>
        <w:jc w:val="right"/>
      </w:pPr>
      <w:r>
        <w:lastRenderedPageBreak/>
        <w:t>к постановлению</w:t>
      </w:r>
    </w:p>
    <w:p w:rsidR="00544714" w:rsidRDefault="00544714">
      <w:pPr>
        <w:pStyle w:val="ConsPlusNormal"/>
        <w:jc w:val="right"/>
      </w:pPr>
      <w:r>
        <w:t>Правительства</w:t>
      </w:r>
    </w:p>
    <w:p w:rsidR="00544714" w:rsidRDefault="00544714">
      <w:pPr>
        <w:pStyle w:val="ConsPlusNormal"/>
        <w:jc w:val="right"/>
      </w:pPr>
      <w:r>
        <w:t>Оренбургской области</w:t>
      </w:r>
    </w:p>
    <w:p w:rsidR="00544714" w:rsidRDefault="00544714">
      <w:pPr>
        <w:pStyle w:val="ConsPlusNormal"/>
        <w:jc w:val="right"/>
      </w:pPr>
      <w:r>
        <w:t>от 23 января 2012 г. N 35-п</w:t>
      </w:r>
    </w:p>
    <w:p w:rsidR="00544714" w:rsidRDefault="00544714">
      <w:pPr>
        <w:pStyle w:val="ConsPlusNormal"/>
        <w:jc w:val="both"/>
      </w:pPr>
    </w:p>
    <w:p w:rsidR="00544714" w:rsidRDefault="00544714">
      <w:pPr>
        <w:pStyle w:val="ConsPlusTitle"/>
        <w:jc w:val="center"/>
      </w:pPr>
      <w:bookmarkStart w:id="0" w:name="P45"/>
      <w:bookmarkEnd w:id="0"/>
      <w:r>
        <w:t>Положение</w:t>
      </w:r>
    </w:p>
    <w:p w:rsidR="00544714" w:rsidRDefault="00544714">
      <w:pPr>
        <w:pStyle w:val="ConsPlusTitle"/>
        <w:jc w:val="center"/>
      </w:pPr>
      <w:r>
        <w:t xml:space="preserve">о порядке формирования реестра </w:t>
      </w:r>
      <w:proofErr w:type="gramStart"/>
      <w:r>
        <w:t>приоритетных</w:t>
      </w:r>
      <w:proofErr w:type="gramEnd"/>
    </w:p>
    <w:p w:rsidR="00544714" w:rsidRDefault="00544714">
      <w:pPr>
        <w:pStyle w:val="ConsPlusTitle"/>
        <w:jc w:val="center"/>
      </w:pPr>
      <w:r>
        <w:t>инвестиционных проектов Оренбургской области, по которым</w:t>
      </w:r>
    </w:p>
    <w:p w:rsidR="00544714" w:rsidRDefault="00544714">
      <w:pPr>
        <w:pStyle w:val="ConsPlusTitle"/>
        <w:jc w:val="center"/>
      </w:pPr>
      <w:r>
        <w:t>предоставляются меры государственной поддержки</w:t>
      </w:r>
    </w:p>
    <w:p w:rsidR="00544714" w:rsidRDefault="00544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14">
        <w:trPr>
          <w:jc w:val="center"/>
        </w:trPr>
        <w:tc>
          <w:tcPr>
            <w:tcW w:w="9294" w:type="dxa"/>
            <w:tcBorders>
              <w:top w:val="nil"/>
              <w:left w:val="single" w:sz="24" w:space="0" w:color="CED3F1"/>
              <w:bottom w:val="nil"/>
              <w:right w:val="single" w:sz="24" w:space="0" w:color="F4F3F8"/>
            </w:tcBorders>
            <w:shd w:val="clear" w:color="auto" w:fill="F4F3F8"/>
          </w:tcPr>
          <w:p w:rsidR="00544714" w:rsidRDefault="00544714">
            <w:pPr>
              <w:pStyle w:val="ConsPlusNormal"/>
              <w:jc w:val="center"/>
            </w:pPr>
            <w:r>
              <w:rPr>
                <w:color w:val="392C69"/>
              </w:rPr>
              <w:t>Список изменяющих документов</w:t>
            </w:r>
          </w:p>
          <w:p w:rsidR="00544714" w:rsidRDefault="00544714">
            <w:pPr>
              <w:pStyle w:val="ConsPlusNormal"/>
              <w:jc w:val="center"/>
            </w:pPr>
            <w:proofErr w:type="gramStart"/>
            <w:r>
              <w:rPr>
                <w:color w:val="392C69"/>
              </w:rPr>
              <w:t>(в ред. Постановлений Правительства Оренбургской области</w:t>
            </w:r>
            <w:proofErr w:type="gramEnd"/>
          </w:p>
          <w:p w:rsidR="00544714" w:rsidRDefault="00544714">
            <w:pPr>
              <w:pStyle w:val="ConsPlusNormal"/>
              <w:jc w:val="center"/>
            </w:pPr>
            <w:r>
              <w:rPr>
                <w:color w:val="392C69"/>
              </w:rPr>
              <w:t xml:space="preserve">от 16.06.2017 </w:t>
            </w:r>
            <w:hyperlink r:id="rId19" w:history="1">
              <w:r>
                <w:rPr>
                  <w:color w:val="0000FF"/>
                </w:rPr>
                <w:t>N 437-п</w:t>
              </w:r>
            </w:hyperlink>
            <w:r>
              <w:rPr>
                <w:color w:val="392C69"/>
              </w:rPr>
              <w:t xml:space="preserve">, от 26.12.2017 </w:t>
            </w:r>
            <w:hyperlink r:id="rId20" w:history="1">
              <w:r>
                <w:rPr>
                  <w:color w:val="0000FF"/>
                </w:rPr>
                <w:t>N 977-п</w:t>
              </w:r>
            </w:hyperlink>
            <w:proofErr w:type="gramStart"/>
            <w:r>
              <w:rPr>
                <w:color w:val="392C69"/>
              </w:rPr>
              <w:t xml:space="preserve"> ,</w:t>
            </w:r>
            <w:proofErr w:type="gramEnd"/>
            <w:r>
              <w:rPr>
                <w:color w:val="392C69"/>
              </w:rPr>
              <w:t xml:space="preserve"> от 04.04.2018 </w:t>
            </w:r>
            <w:hyperlink r:id="rId21" w:history="1">
              <w:r>
                <w:rPr>
                  <w:color w:val="0000FF"/>
                </w:rPr>
                <w:t>N 207-п</w:t>
              </w:r>
            </w:hyperlink>
            <w:r>
              <w:rPr>
                <w:color w:val="392C69"/>
              </w:rPr>
              <w:t>)</w:t>
            </w:r>
          </w:p>
        </w:tc>
      </w:tr>
    </w:tbl>
    <w:p w:rsidR="00544714" w:rsidRDefault="00544714">
      <w:pPr>
        <w:pStyle w:val="ConsPlusNormal"/>
        <w:jc w:val="both"/>
      </w:pPr>
    </w:p>
    <w:p w:rsidR="00544714" w:rsidRDefault="00544714">
      <w:pPr>
        <w:pStyle w:val="ConsPlusTitle"/>
        <w:jc w:val="center"/>
        <w:outlineLvl w:val="1"/>
      </w:pPr>
      <w:r>
        <w:t>I. Общие положения</w:t>
      </w:r>
    </w:p>
    <w:p w:rsidR="00544714" w:rsidRDefault="00544714">
      <w:pPr>
        <w:pStyle w:val="ConsPlusNormal"/>
        <w:jc w:val="both"/>
      </w:pPr>
    </w:p>
    <w:p w:rsidR="00544714" w:rsidRDefault="00544714">
      <w:pPr>
        <w:pStyle w:val="ConsPlusNormal"/>
        <w:ind w:firstLine="540"/>
        <w:jc w:val="both"/>
      </w:pPr>
      <w:r>
        <w:t xml:space="preserve">1. </w:t>
      </w:r>
      <w:proofErr w:type="gramStart"/>
      <w:r>
        <w:t xml:space="preserve">Настоящее Положение разработано в соответствии с </w:t>
      </w:r>
      <w:hyperlink r:id="rId22" w:history="1">
        <w:r>
          <w:rPr>
            <w:color w:val="0000FF"/>
          </w:rPr>
          <w:t>Законом</w:t>
        </w:r>
      </w:hyperlink>
      <w: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и устанавливает порядок отбора инвестиционных проектов Оренбургской области для включения в реестр приоритетных инвестиционных проектов Оренбургской области, по которым предоставляются меры государственной поддержки (далее - реестр).</w:t>
      </w:r>
      <w:proofErr w:type="gramEnd"/>
    </w:p>
    <w:p w:rsidR="00544714" w:rsidRDefault="00544714">
      <w:pPr>
        <w:pStyle w:val="ConsPlusNormal"/>
        <w:spacing w:before="220"/>
        <w:ind w:firstLine="540"/>
        <w:jc w:val="both"/>
      </w:pPr>
      <w:r>
        <w:t xml:space="preserve">2. Под инвесторами в настоящем Положении понимаются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городских округов и </w:t>
      </w:r>
      <w:proofErr w:type="gramStart"/>
      <w:r>
        <w:t>муниципальный</w:t>
      </w:r>
      <w:proofErr w:type="gramEnd"/>
      <w:r>
        <w:t xml:space="preserve"> районов Оренбургской области (далее - органы местного самоуправления), а также иностранные субъекты предпринимательской деятельности.</w:t>
      </w:r>
    </w:p>
    <w:p w:rsidR="00544714" w:rsidRDefault="00544714">
      <w:pPr>
        <w:pStyle w:val="ConsPlusNormal"/>
        <w:spacing w:before="220"/>
        <w:ind w:firstLine="540"/>
        <w:jc w:val="both"/>
      </w:pPr>
      <w:r>
        <w:t>3. Реестр представляет собой систематизированную базу данных о приоритетных инвестиционных проектах Оренбургской области (далее - инвестиционные проекты), по которым предоставляются меры государственной поддержки, включающую следующие сведения:</w:t>
      </w:r>
    </w:p>
    <w:p w:rsidR="00544714" w:rsidRDefault="00544714">
      <w:pPr>
        <w:pStyle w:val="ConsPlusNormal"/>
        <w:spacing w:before="220"/>
        <w:ind w:firstLine="540"/>
        <w:jc w:val="both"/>
      </w:pPr>
      <w:r>
        <w:t>полное официальное наименование инвестора, реализующего инвестиционный проект, идентификационный номер налогоплательщика (ИНН);</w:t>
      </w:r>
    </w:p>
    <w:p w:rsidR="00544714" w:rsidRDefault="00544714">
      <w:pPr>
        <w:pStyle w:val="ConsPlusNormal"/>
        <w:spacing w:before="220"/>
        <w:ind w:firstLine="540"/>
        <w:jc w:val="both"/>
      </w:pPr>
      <w:r>
        <w:t>наименование инвестиционного проекта;</w:t>
      </w:r>
    </w:p>
    <w:p w:rsidR="00544714" w:rsidRDefault="00544714">
      <w:pPr>
        <w:pStyle w:val="ConsPlusNormal"/>
        <w:spacing w:before="220"/>
        <w:ind w:firstLine="540"/>
        <w:jc w:val="both"/>
      </w:pPr>
      <w:r>
        <w:t>краткое описание инвестиционного проекта;</w:t>
      </w:r>
    </w:p>
    <w:p w:rsidR="00544714" w:rsidRDefault="00544714">
      <w:pPr>
        <w:pStyle w:val="ConsPlusNormal"/>
        <w:spacing w:before="220"/>
        <w:ind w:firstLine="540"/>
        <w:jc w:val="both"/>
      </w:pPr>
      <w:r>
        <w:t xml:space="preserve">реквизиты нормативного правового акта Оренбургской области, определяющего инвестиционный проект </w:t>
      </w:r>
      <w:proofErr w:type="gramStart"/>
      <w:r>
        <w:t>приоритетным</w:t>
      </w:r>
      <w:proofErr w:type="gramEnd"/>
      <w:r>
        <w:t>.</w:t>
      </w:r>
    </w:p>
    <w:p w:rsidR="00544714" w:rsidRDefault="00544714">
      <w:pPr>
        <w:pStyle w:val="ConsPlusNormal"/>
        <w:spacing w:before="220"/>
        <w:ind w:firstLine="540"/>
        <w:jc w:val="both"/>
      </w:pPr>
      <w:r>
        <w:t>4. Ведение реестра осуществляет министерство экономического развития, промышленной политики и торговли Оренбургской области (далее - министерство).</w:t>
      </w:r>
    </w:p>
    <w:p w:rsidR="00544714" w:rsidRDefault="00544714">
      <w:pPr>
        <w:pStyle w:val="ConsPlusNormal"/>
        <w:jc w:val="both"/>
      </w:pPr>
    </w:p>
    <w:p w:rsidR="00544714" w:rsidRDefault="00544714">
      <w:pPr>
        <w:pStyle w:val="ConsPlusTitle"/>
        <w:jc w:val="center"/>
        <w:outlineLvl w:val="1"/>
      </w:pPr>
      <w:r>
        <w:t>II. Оформление документов на включение</w:t>
      </w:r>
    </w:p>
    <w:p w:rsidR="00544714" w:rsidRDefault="00544714">
      <w:pPr>
        <w:pStyle w:val="ConsPlusTitle"/>
        <w:jc w:val="center"/>
      </w:pPr>
      <w:r>
        <w:t>инвестиционных проектов в реестр</w:t>
      </w:r>
    </w:p>
    <w:p w:rsidR="00544714" w:rsidRDefault="00544714">
      <w:pPr>
        <w:pStyle w:val="ConsPlusNormal"/>
        <w:jc w:val="both"/>
      </w:pPr>
    </w:p>
    <w:p w:rsidR="00544714" w:rsidRDefault="00544714">
      <w:pPr>
        <w:pStyle w:val="ConsPlusNormal"/>
        <w:ind w:firstLine="540"/>
        <w:jc w:val="both"/>
      </w:pPr>
      <w:r>
        <w:t>5. Включение инвестиционных проектов в реестр производится по результатам отбора инвестиционных проектов (далее - отбор).</w:t>
      </w:r>
    </w:p>
    <w:p w:rsidR="00544714" w:rsidRDefault="00544714">
      <w:pPr>
        <w:pStyle w:val="ConsPlusNormal"/>
        <w:spacing w:before="220"/>
        <w:ind w:firstLine="540"/>
        <w:jc w:val="both"/>
      </w:pPr>
      <w:r>
        <w:t xml:space="preserve">6. </w:t>
      </w:r>
      <w:proofErr w:type="gramStart"/>
      <w:r>
        <w:t xml:space="preserve">Участие в отборе могут принимать инвесторы, поставленные на налоговый учет на </w:t>
      </w:r>
      <w:r>
        <w:lastRenderedPageBreak/>
        <w:t xml:space="preserve">территории Оренбургской области в порядке, установленном законодательством Российской Федерации, реализующие и (или) имеющие намерение реализовать инвестиционные проекты по приоритетным направлениям экономической деятельности, определяемым на основе </w:t>
      </w:r>
      <w:hyperlink r:id="rId23" w:history="1">
        <w:r>
          <w:rPr>
            <w:color w:val="0000FF"/>
          </w:rPr>
          <w:t>стратегии</w:t>
        </w:r>
      </w:hyperlink>
      <w:r>
        <w:t xml:space="preserve"> развития Оренбургской области до 2020 года и на период до 2030 года (далее - стратегия), государственных программ, планов действия по приоритетным направлениям развития Оренбургской</w:t>
      </w:r>
      <w:proofErr w:type="gramEnd"/>
      <w:r>
        <w:t xml:space="preserve"> области (далее - участники).</w:t>
      </w:r>
    </w:p>
    <w:p w:rsidR="00544714" w:rsidRDefault="00544714">
      <w:pPr>
        <w:pStyle w:val="ConsPlusNormal"/>
        <w:spacing w:before="220"/>
        <w:ind w:firstLine="540"/>
        <w:jc w:val="both"/>
      </w:pPr>
      <w:bookmarkStart w:id="1" w:name="P69"/>
      <w:bookmarkEnd w:id="1"/>
      <w:r>
        <w:t>7. Для участия в отборе участник подает в министерство заявку, в состав которой входят:</w:t>
      </w:r>
    </w:p>
    <w:p w:rsidR="00544714" w:rsidRDefault="00544714">
      <w:pPr>
        <w:pStyle w:val="ConsPlusNormal"/>
        <w:spacing w:before="220"/>
        <w:ind w:firstLine="540"/>
        <w:jc w:val="both"/>
      </w:pPr>
      <w:r>
        <w:t>1) ходатайство о включении инвестиционного проекта в реестр (в произвольной форме);</w:t>
      </w:r>
    </w:p>
    <w:p w:rsidR="00544714" w:rsidRDefault="00544714">
      <w:pPr>
        <w:pStyle w:val="ConsPlusNormal"/>
        <w:spacing w:before="220"/>
        <w:ind w:firstLine="540"/>
        <w:jc w:val="both"/>
      </w:pPr>
      <w:r>
        <w:t xml:space="preserve">2) </w:t>
      </w:r>
      <w:hyperlink w:anchor="P257" w:history="1">
        <w:r>
          <w:rPr>
            <w:color w:val="0000FF"/>
          </w:rPr>
          <w:t>анкета</w:t>
        </w:r>
      </w:hyperlink>
      <w:r>
        <w:t>, заполненная по форме согласно приложению к настоящему Положению;</w:t>
      </w:r>
    </w:p>
    <w:p w:rsidR="00544714" w:rsidRDefault="00544714">
      <w:pPr>
        <w:pStyle w:val="ConsPlusNormal"/>
        <w:spacing w:before="220"/>
        <w:ind w:firstLine="540"/>
        <w:jc w:val="both"/>
      </w:pPr>
      <w:r>
        <w:t>3) копии учредительных документов, свидетельств о государственной регистрации, постановке на учет в налоговом органе;</w:t>
      </w:r>
    </w:p>
    <w:p w:rsidR="00544714" w:rsidRDefault="00544714">
      <w:pPr>
        <w:pStyle w:val="ConsPlusNormal"/>
        <w:spacing w:before="220"/>
        <w:ind w:firstLine="540"/>
        <w:jc w:val="both"/>
      </w:pPr>
      <w:r>
        <w:t>4) копии бухгалтерской годовой отчетности за последний отчетный год (в том числе бухгалтерского баланса с приложениями и пояснительной записки) и бухгалтерской отчетности за текущий налоговый период, представленные в установленном порядке в налоговые органы (по вновь образованным юридическим лицам - сведения об имеющихся финансовых и материальных активах учредителей);</w:t>
      </w:r>
    </w:p>
    <w:p w:rsidR="00544714" w:rsidRDefault="00544714">
      <w:pPr>
        <w:pStyle w:val="ConsPlusNormal"/>
        <w:spacing w:before="220"/>
        <w:ind w:firstLine="540"/>
        <w:jc w:val="both"/>
      </w:pPr>
      <w:r>
        <w:t>5) бизнес-план, демонстрирующий рентабельность инвестиционного проекта и социальный эффект для экономики области и включающий в себя:</w:t>
      </w:r>
    </w:p>
    <w:p w:rsidR="00544714" w:rsidRDefault="00544714">
      <w:pPr>
        <w:pStyle w:val="ConsPlusNormal"/>
        <w:spacing w:before="220"/>
        <w:ind w:firstLine="540"/>
        <w:jc w:val="both"/>
      </w:pPr>
      <w:r>
        <w:t>а) титульный лист;</w:t>
      </w:r>
    </w:p>
    <w:p w:rsidR="00544714" w:rsidRDefault="00544714">
      <w:pPr>
        <w:pStyle w:val="ConsPlusNormal"/>
        <w:spacing w:before="220"/>
        <w:ind w:firstLine="540"/>
        <w:jc w:val="both"/>
      </w:pPr>
      <w:r>
        <w:t>б) краткую характеристику инвестиционного проекта;</w:t>
      </w:r>
    </w:p>
    <w:p w:rsidR="00544714" w:rsidRDefault="00544714">
      <w:pPr>
        <w:pStyle w:val="ConsPlusNormal"/>
        <w:spacing w:before="220"/>
        <w:ind w:firstLine="540"/>
        <w:jc w:val="both"/>
      </w:pPr>
      <w:r>
        <w:t>в) информацию об инициаторах инвестиционного проекта;</w:t>
      </w:r>
    </w:p>
    <w:p w:rsidR="00544714" w:rsidRDefault="00544714">
      <w:pPr>
        <w:pStyle w:val="ConsPlusNormal"/>
        <w:spacing w:before="220"/>
        <w:ind w:firstLine="540"/>
        <w:jc w:val="both"/>
      </w:pPr>
      <w:r>
        <w:t>г) характеристику продукции или услуг (функциональное назначение, характерные свойства продукта (уникальные, если имеются), конкурентные преимущества);</w:t>
      </w:r>
    </w:p>
    <w:p w:rsidR="00544714" w:rsidRDefault="00544714">
      <w:pPr>
        <w:pStyle w:val="ConsPlusNormal"/>
        <w:spacing w:before="220"/>
        <w:ind w:firstLine="540"/>
        <w:jc w:val="both"/>
      </w:pPr>
      <w:r>
        <w:t>д) производственный план (краткое описание технологии, характеристика закупаемого оборудования, проектная мощность, поставщики оборудования);</w:t>
      </w:r>
    </w:p>
    <w:p w:rsidR="00544714" w:rsidRDefault="00544714">
      <w:pPr>
        <w:pStyle w:val="ConsPlusNormal"/>
        <w:spacing w:before="220"/>
        <w:ind w:firstLine="540"/>
        <w:jc w:val="both"/>
      </w:pPr>
      <w:r>
        <w:t>е) организационный план (форма реализации инвестиционного проекта, основные партнеры, график реализации);</w:t>
      </w:r>
    </w:p>
    <w:p w:rsidR="00544714" w:rsidRDefault="00544714">
      <w:pPr>
        <w:pStyle w:val="ConsPlusNormal"/>
        <w:spacing w:before="220"/>
        <w:ind w:firstLine="540"/>
        <w:jc w:val="both"/>
      </w:pPr>
      <w:proofErr w:type="gramStart"/>
      <w:r>
        <w:t>ж) анализ отрасли, размер рынка, общий годовой объем продаж (по отрасли в целом, по регионам, в натуральном или стоимостном выражении), тенденции на рынке, прогнозы развития рынка, сезонность, специфические особенности рынка, основные игроки, оценка их доли продаж на рынке, доля импортной продукции, наличие возможностей по импортозамещению);</w:t>
      </w:r>
      <w:proofErr w:type="gramEnd"/>
    </w:p>
    <w:p w:rsidR="00544714" w:rsidRDefault="00544714">
      <w:pPr>
        <w:pStyle w:val="ConsPlusNormal"/>
        <w:spacing w:before="220"/>
        <w:ind w:firstLine="540"/>
        <w:jc w:val="both"/>
      </w:pPr>
      <w:r>
        <w:t>з) анализ рынка сырья (перечень необходимого сырья, комплектующих и материалов, требуемые объемы и качество, анализ уровня цен, влияние конкурентов на условия закупок сырья, материалов и комплектующих, основные поставщики, наличие альтернативных поставщиков);</w:t>
      </w:r>
    </w:p>
    <w:p w:rsidR="00544714" w:rsidRDefault="00544714">
      <w:pPr>
        <w:pStyle w:val="ConsPlusNormal"/>
        <w:spacing w:before="220"/>
        <w:ind w:firstLine="540"/>
        <w:jc w:val="both"/>
      </w:pPr>
      <w:r>
        <w:t>и) стратегию маркетинга (анализ потребителей, оценка емкости рынка, стратегия ценообразования, обоснование объемов сбыта, оптимальные объемы и условия поставок, обоснование каналов сбыта, стратегия продвижения продукции, наличие договоров на сбыт продукции);</w:t>
      </w:r>
    </w:p>
    <w:p w:rsidR="00544714" w:rsidRDefault="00544714">
      <w:pPr>
        <w:pStyle w:val="ConsPlusNormal"/>
        <w:spacing w:before="220"/>
        <w:ind w:firstLine="540"/>
        <w:jc w:val="both"/>
      </w:pPr>
      <w:proofErr w:type="gramStart"/>
      <w:r>
        <w:t xml:space="preserve">к) финансовый план (план производства и сбыта, номенклатура и цены продукции (услуг), номенклатура и цены сырья, материалов, численность персонала и заработная плата, калькуляция </w:t>
      </w:r>
      <w:r>
        <w:lastRenderedPageBreak/>
        <w:t>себестоимости, капитальные затраты, расчет прибыли, отчет о прибыли и убытках, отчет о движении денежных средств, источники, формы и условия финансирования, оценка экономической эффективности инвестиционного проекта, бюджетная эффективность проекта);</w:t>
      </w:r>
      <w:proofErr w:type="gramEnd"/>
    </w:p>
    <w:p w:rsidR="00544714" w:rsidRDefault="00544714">
      <w:pPr>
        <w:pStyle w:val="ConsPlusNormal"/>
        <w:spacing w:before="220"/>
        <w:ind w:firstLine="540"/>
        <w:jc w:val="both"/>
      </w:pPr>
      <w:r>
        <w:t>л) оценку проектных рисков и способы их страхования;</w:t>
      </w:r>
    </w:p>
    <w:p w:rsidR="00544714" w:rsidRDefault="00544714">
      <w:pPr>
        <w:pStyle w:val="ConsPlusNormal"/>
        <w:spacing w:before="220"/>
        <w:ind w:firstLine="540"/>
        <w:jc w:val="both"/>
      </w:pPr>
      <w:r>
        <w:t>6) справка о наличии проектной документации по инвестиционному проекту, заверенная подписью руководителя участника и печатью участника (при наличии печати);</w:t>
      </w:r>
    </w:p>
    <w:p w:rsidR="00544714" w:rsidRDefault="00544714">
      <w:pPr>
        <w:pStyle w:val="ConsPlusNormal"/>
        <w:jc w:val="both"/>
      </w:pPr>
      <w:r>
        <w:t xml:space="preserve">(в ред. </w:t>
      </w:r>
      <w:hyperlink r:id="rId24" w:history="1">
        <w:r>
          <w:rPr>
            <w:color w:val="0000FF"/>
          </w:rPr>
          <w:t>Постановления</w:t>
        </w:r>
      </w:hyperlink>
      <w:r>
        <w:t xml:space="preserve"> Правительства Оренбургской области от 26.12.2017 N 977-п)</w:t>
      </w:r>
    </w:p>
    <w:p w:rsidR="00544714" w:rsidRDefault="00544714">
      <w:pPr>
        <w:pStyle w:val="ConsPlusNormal"/>
        <w:spacing w:before="220"/>
        <w:ind w:firstLine="540"/>
        <w:jc w:val="both"/>
      </w:pPr>
      <w:r>
        <w:t>7) копии заключения экспертизы проектной документации и результатов инженерных изысканий, заверенные подписью руководителя участника и печатью участника (при наличии печати).</w:t>
      </w:r>
    </w:p>
    <w:p w:rsidR="00544714" w:rsidRDefault="00544714">
      <w:pPr>
        <w:pStyle w:val="ConsPlusNormal"/>
        <w:jc w:val="both"/>
      </w:pPr>
      <w:r>
        <w:t xml:space="preserve">(в ред. </w:t>
      </w:r>
      <w:hyperlink r:id="rId25" w:history="1">
        <w:r>
          <w:rPr>
            <w:color w:val="0000FF"/>
          </w:rPr>
          <w:t>Постановления</w:t>
        </w:r>
      </w:hyperlink>
      <w:r>
        <w:t xml:space="preserve"> Правительства Оренбургской области от 26.12.2017 N 977-п)</w:t>
      </w:r>
    </w:p>
    <w:p w:rsidR="00544714" w:rsidRDefault="00544714">
      <w:pPr>
        <w:pStyle w:val="ConsPlusNormal"/>
        <w:spacing w:before="220"/>
        <w:ind w:firstLine="540"/>
        <w:jc w:val="both"/>
      </w:pPr>
      <w:r>
        <w:t>Участники, являющиеся субъектами естественных монополий, дополнительно представляют справки департамента Оренбургской области по ценам и регулированию тарифов или органов местного самоуправления о том, что инвестиционная составляющая тарифов в отношении данного участника не применяется.</w:t>
      </w:r>
    </w:p>
    <w:p w:rsidR="00544714" w:rsidRDefault="00544714">
      <w:pPr>
        <w:pStyle w:val="ConsPlusNormal"/>
        <w:spacing w:before="220"/>
        <w:ind w:firstLine="540"/>
        <w:jc w:val="both"/>
      </w:pPr>
      <w:proofErr w:type="gramStart"/>
      <w:r>
        <w:t>Заявка представляется в министерство в электронном и сброшюрованном на бумажном носителе видах.</w:t>
      </w:r>
      <w:proofErr w:type="gramEnd"/>
      <w:r>
        <w:t xml:space="preserve"> Копии документов, входящие в состав заявки, заверяются руководителем участника и скрепляются печатью участника (при наличии печати).</w:t>
      </w:r>
    </w:p>
    <w:p w:rsidR="00544714" w:rsidRDefault="00544714">
      <w:pPr>
        <w:pStyle w:val="ConsPlusNormal"/>
        <w:jc w:val="both"/>
      </w:pPr>
      <w:r>
        <w:t xml:space="preserve">(в ред. </w:t>
      </w:r>
      <w:hyperlink r:id="rId26" w:history="1">
        <w:r>
          <w:rPr>
            <w:color w:val="0000FF"/>
          </w:rPr>
          <w:t>Постановления</w:t>
        </w:r>
      </w:hyperlink>
      <w:r>
        <w:t xml:space="preserve"> Правительства Оренбургской области от 04.04.2018 N 207-п)</w:t>
      </w:r>
    </w:p>
    <w:p w:rsidR="00544714" w:rsidRDefault="00544714">
      <w:pPr>
        <w:pStyle w:val="ConsPlusNormal"/>
        <w:spacing w:before="220"/>
        <w:ind w:firstLine="540"/>
        <w:jc w:val="both"/>
      </w:pPr>
      <w:r>
        <w:t xml:space="preserve">8. </w:t>
      </w:r>
      <w:proofErr w:type="gramStart"/>
      <w:r>
        <w:t>Министерство в течение 3 рабочих дней с даты представления заявки посредством межведомственного информационного взаимодействия самостоятельно запрашивает выписку из Единого государственного реестра юридических лиц и справку налогового органа об отсутствии у участника просроченной задолженности по налогам, сборам, иным обязательным платежам в бюджетную систему Российской Федерации и государственные внебюджетные фонды на первое число месяца, предшествующего месяцу, в котором представлена заявка.</w:t>
      </w:r>
      <w:proofErr w:type="gramEnd"/>
    </w:p>
    <w:p w:rsidR="00544714" w:rsidRDefault="00544714">
      <w:pPr>
        <w:pStyle w:val="ConsPlusNormal"/>
        <w:spacing w:before="220"/>
        <w:ind w:firstLine="540"/>
        <w:jc w:val="both"/>
      </w:pPr>
      <w:r>
        <w:t>Участник вправе по собственной инициативе представить документы, указанные в настоящем пункте.</w:t>
      </w:r>
    </w:p>
    <w:p w:rsidR="00544714" w:rsidRDefault="00544714">
      <w:pPr>
        <w:pStyle w:val="ConsPlusNormal"/>
        <w:jc w:val="both"/>
      </w:pPr>
    </w:p>
    <w:p w:rsidR="00544714" w:rsidRDefault="00544714">
      <w:pPr>
        <w:pStyle w:val="ConsPlusTitle"/>
        <w:jc w:val="center"/>
        <w:outlineLvl w:val="1"/>
      </w:pPr>
      <w:r>
        <w:t>III. Порядок рассмотрения заявок</w:t>
      </w:r>
    </w:p>
    <w:p w:rsidR="00544714" w:rsidRDefault="00544714">
      <w:pPr>
        <w:pStyle w:val="ConsPlusNormal"/>
        <w:jc w:val="both"/>
      </w:pPr>
    </w:p>
    <w:p w:rsidR="00544714" w:rsidRDefault="00544714">
      <w:pPr>
        <w:pStyle w:val="ConsPlusNormal"/>
        <w:ind w:firstLine="540"/>
        <w:jc w:val="both"/>
      </w:pPr>
      <w:r>
        <w:t xml:space="preserve">9. Министерство в течение 10 рабочих дней со дня представления заявки проверяет полноту (комплектность) заявки в соответствии с </w:t>
      </w:r>
      <w:hyperlink w:anchor="P69" w:history="1">
        <w:r>
          <w:rPr>
            <w:color w:val="0000FF"/>
          </w:rPr>
          <w:t>пунктом 7</w:t>
        </w:r>
      </w:hyperlink>
      <w:r>
        <w:t xml:space="preserve"> настоящего Положения, после чего регистрирует заявку либо возвращает ее участнику, уведомляя об отказе в принятии заявки, если она не соответствует </w:t>
      </w:r>
      <w:hyperlink w:anchor="P69" w:history="1">
        <w:r>
          <w:rPr>
            <w:color w:val="0000FF"/>
          </w:rPr>
          <w:t>пункту 7</w:t>
        </w:r>
      </w:hyperlink>
      <w:r>
        <w:t xml:space="preserve"> настоящего Положения.</w:t>
      </w:r>
    </w:p>
    <w:p w:rsidR="00544714" w:rsidRDefault="00544714">
      <w:pPr>
        <w:pStyle w:val="ConsPlusNormal"/>
        <w:spacing w:before="220"/>
        <w:ind w:firstLine="540"/>
        <w:jc w:val="both"/>
      </w:pPr>
      <w:r>
        <w:t>10. После устранения выявленных замечаний участник вправе повторно представить заявку в течение 30 календарных дней со дня получения уведомления министерства об отказе в принятии заявки.</w:t>
      </w:r>
    </w:p>
    <w:p w:rsidR="00544714" w:rsidRDefault="00544714">
      <w:pPr>
        <w:pStyle w:val="ConsPlusNormal"/>
        <w:spacing w:before="220"/>
        <w:ind w:firstLine="540"/>
        <w:jc w:val="both"/>
      </w:pPr>
      <w:r>
        <w:t>11. Министерство в течение 20 рабочих дней со дня регистрации заявки осуществляет ее рассмотрение, подготовку заключения о результатах комплексной экспертизы инвестиционного проекта и направляет их комиссии.</w:t>
      </w:r>
    </w:p>
    <w:p w:rsidR="00544714" w:rsidRDefault="00544714">
      <w:pPr>
        <w:pStyle w:val="ConsPlusNormal"/>
        <w:spacing w:before="220"/>
        <w:ind w:firstLine="540"/>
        <w:jc w:val="both"/>
      </w:pPr>
      <w:r>
        <w:t>12. Министерством не допускаются к рассмотрению для включения в реестр инвестиционные проекты участников:</w:t>
      </w:r>
    </w:p>
    <w:p w:rsidR="00544714" w:rsidRDefault="00544714">
      <w:pPr>
        <w:pStyle w:val="ConsPlusNormal"/>
        <w:spacing w:before="220"/>
        <w:ind w:firstLine="540"/>
        <w:jc w:val="both"/>
      </w:pPr>
      <w:proofErr w:type="gramStart"/>
      <w:r>
        <w:t>находящихся</w:t>
      </w:r>
      <w:proofErr w:type="gramEnd"/>
      <w:r>
        <w:t xml:space="preserve"> на дату подачи заявки в стадии реорганизации, ликвидации, банкротства;</w:t>
      </w:r>
    </w:p>
    <w:p w:rsidR="00544714" w:rsidRDefault="00544714">
      <w:pPr>
        <w:pStyle w:val="ConsPlusNormal"/>
        <w:spacing w:before="220"/>
        <w:ind w:firstLine="540"/>
        <w:jc w:val="both"/>
      </w:pPr>
      <w:proofErr w:type="gramStart"/>
      <w:r>
        <w:t>имеющих</w:t>
      </w:r>
      <w:proofErr w:type="gramEnd"/>
      <w:r>
        <w:t xml:space="preserve"> ограничения на осуществление хозяйственной деятельности;</w:t>
      </w:r>
    </w:p>
    <w:p w:rsidR="00544714" w:rsidRDefault="00544714">
      <w:pPr>
        <w:pStyle w:val="ConsPlusNormal"/>
        <w:spacing w:before="220"/>
        <w:ind w:firstLine="540"/>
        <w:jc w:val="both"/>
      </w:pPr>
      <w:proofErr w:type="gramStart"/>
      <w:r>
        <w:lastRenderedPageBreak/>
        <w:t>имеющих</w:t>
      </w:r>
      <w:proofErr w:type="gramEnd"/>
      <w:r>
        <w:t xml:space="preserve"> задолженности по налогам, сборам и иным обязательным платежам в бюджеты бюджетной системы Российской Федерации на дату подачи заявки;</w:t>
      </w:r>
    </w:p>
    <w:p w:rsidR="00544714" w:rsidRDefault="00544714">
      <w:pPr>
        <w:pStyle w:val="ConsPlusNormal"/>
        <w:spacing w:before="220"/>
        <w:ind w:firstLine="540"/>
        <w:jc w:val="both"/>
      </w:pPr>
      <w:proofErr w:type="gramStart"/>
      <w:r>
        <w:t>сообщивших о себе недостоверные сведения;</w:t>
      </w:r>
      <w:proofErr w:type="gramEnd"/>
    </w:p>
    <w:p w:rsidR="00544714" w:rsidRDefault="00544714">
      <w:pPr>
        <w:pStyle w:val="ConsPlusNormal"/>
        <w:spacing w:before="220"/>
        <w:ind w:firstLine="540"/>
        <w:jc w:val="both"/>
      </w:pPr>
      <w:r>
        <w:t xml:space="preserve">не </w:t>
      </w:r>
      <w:proofErr w:type="gramStart"/>
      <w:r>
        <w:t>представивших</w:t>
      </w:r>
      <w:proofErr w:type="gramEnd"/>
      <w:r>
        <w:t xml:space="preserve"> необходимые документы в соответствии с </w:t>
      </w:r>
      <w:hyperlink w:anchor="P69" w:history="1">
        <w:r>
          <w:rPr>
            <w:color w:val="0000FF"/>
          </w:rPr>
          <w:t>пунктом 7</w:t>
        </w:r>
      </w:hyperlink>
      <w:r>
        <w:t xml:space="preserve"> настоящего Положения;</w:t>
      </w:r>
    </w:p>
    <w:p w:rsidR="00544714" w:rsidRDefault="00544714">
      <w:pPr>
        <w:pStyle w:val="ConsPlusNormal"/>
        <w:spacing w:before="220"/>
        <w:ind w:firstLine="540"/>
        <w:jc w:val="both"/>
      </w:pPr>
      <w:r>
        <w:t>являющихся предприятиями естественных монополий, реализующими инвестиционные проекты или инвестиционные программы, для осуществления которых используется инвестиционная составляющая тарифов.</w:t>
      </w:r>
    </w:p>
    <w:p w:rsidR="00544714" w:rsidRDefault="00544714">
      <w:pPr>
        <w:pStyle w:val="ConsPlusNormal"/>
        <w:jc w:val="both"/>
      </w:pPr>
    </w:p>
    <w:p w:rsidR="00544714" w:rsidRDefault="00544714">
      <w:pPr>
        <w:pStyle w:val="ConsPlusTitle"/>
        <w:jc w:val="center"/>
        <w:outlineLvl w:val="1"/>
      </w:pPr>
      <w:r>
        <w:t>IV. Проведение отбора</w:t>
      </w:r>
    </w:p>
    <w:p w:rsidR="00544714" w:rsidRDefault="00544714">
      <w:pPr>
        <w:pStyle w:val="ConsPlusNormal"/>
        <w:jc w:val="both"/>
      </w:pPr>
    </w:p>
    <w:p w:rsidR="00544714" w:rsidRDefault="00544714">
      <w:pPr>
        <w:pStyle w:val="ConsPlusNormal"/>
        <w:ind w:firstLine="540"/>
        <w:jc w:val="both"/>
      </w:pPr>
      <w:bookmarkStart w:id="2" w:name="P111"/>
      <w:bookmarkEnd w:id="2"/>
      <w:r>
        <w:t>13. Отбор проводится по следующим общим критериям:</w:t>
      </w:r>
    </w:p>
    <w:p w:rsidR="00544714" w:rsidRDefault="00544714">
      <w:pPr>
        <w:pStyle w:val="ConsPlusNormal"/>
        <w:spacing w:before="220"/>
        <w:ind w:firstLine="540"/>
        <w:jc w:val="both"/>
      </w:pPr>
      <w:proofErr w:type="gramStart"/>
      <w:r>
        <w:t xml:space="preserve">а) финансово-экономическое состояние участника, которое должно быть оценено как хорошее или удовлетворительное (оценка финансово-экономического состояния проводится в соответствии с </w:t>
      </w:r>
      <w:hyperlink r:id="rId27" w:history="1">
        <w:r>
          <w:rPr>
            <w:color w:val="0000FF"/>
          </w:rPr>
          <w:t>постановлением</w:t>
        </w:r>
      </w:hyperlink>
      <w:r>
        <w:t xml:space="preserve"> Правительства Оренбургской области от 27 июля 2012 года N 642-п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 (далее - постановление Правительства</w:t>
      </w:r>
      <w:proofErr w:type="gramEnd"/>
      <w:r>
        <w:t xml:space="preserve"> </w:t>
      </w:r>
      <w:proofErr w:type="gramStart"/>
      <w:r>
        <w:t>Оренбургской области N 642-п), за исключением участников, срок государственной регистрации которых составляет менее одного календарного года на дату подачи заявки; в случае если срок государственной регистрации участника составляет менее одного календарного года на дату подачи заявки, оценивается только экономическая эффективность инвестиционного проекта);</w:t>
      </w:r>
      <w:proofErr w:type="gramEnd"/>
    </w:p>
    <w:p w:rsidR="00544714" w:rsidRDefault="00544714">
      <w:pPr>
        <w:pStyle w:val="ConsPlusNormal"/>
        <w:spacing w:before="220"/>
        <w:ind w:firstLine="540"/>
        <w:jc w:val="both"/>
      </w:pPr>
      <w:r>
        <w:t xml:space="preserve">б) концепция инвестиционного проекта, которая должна отвечать экономической, бюджетной и социальной эффективности, установленной </w:t>
      </w:r>
      <w:hyperlink r:id="rId28" w:history="1">
        <w:r>
          <w:rPr>
            <w:color w:val="0000FF"/>
          </w:rPr>
          <w:t>постановлением</w:t>
        </w:r>
      </w:hyperlink>
      <w:r>
        <w:t xml:space="preserve"> Правительства Оренбургской области N 642-п;</w:t>
      </w:r>
    </w:p>
    <w:p w:rsidR="00544714" w:rsidRDefault="00544714">
      <w:pPr>
        <w:pStyle w:val="ConsPlusNormal"/>
        <w:spacing w:before="220"/>
        <w:ind w:firstLine="540"/>
        <w:jc w:val="both"/>
      </w:pPr>
      <w:r>
        <w:t>в) суммарный объем капитальных вложений в инвестиционный проект, который должен составлять не менее 100 млн. рублей в течение всего срока реализации инвестиционного проекта;</w:t>
      </w:r>
    </w:p>
    <w:p w:rsidR="00544714" w:rsidRDefault="00544714">
      <w:pPr>
        <w:pStyle w:val="ConsPlusNormal"/>
        <w:spacing w:before="220"/>
        <w:ind w:firstLine="540"/>
        <w:jc w:val="both"/>
      </w:pPr>
      <w:r>
        <w:t>г) подтвержденная доля собственных средств участника в общих расходах на реализацию инвестиционного проекта, которая должна составлять не менее 20 процентов (указанное требование не распространяется на участника со 100-процентной долей участия Оренбургской области в уставном фонде (капитале);</w:t>
      </w:r>
    </w:p>
    <w:p w:rsidR="00544714" w:rsidRDefault="00544714">
      <w:pPr>
        <w:pStyle w:val="ConsPlusNormal"/>
        <w:spacing w:before="220"/>
        <w:ind w:firstLine="540"/>
        <w:jc w:val="both"/>
      </w:pPr>
      <w:r>
        <w:t>д) срок реализации проекта должен составлять не более 15 лет.</w:t>
      </w:r>
    </w:p>
    <w:p w:rsidR="00544714" w:rsidRDefault="00544714">
      <w:pPr>
        <w:pStyle w:val="ConsPlusNormal"/>
        <w:spacing w:before="220"/>
        <w:ind w:firstLine="540"/>
        <w:jc w:val="both"/>
      </w:pPr>
      <w:bookmarkStart w:id="3" w:name="P117"/>
      <w:bookmarkEnd w:id="3"/>
      <w:r>
        <w:t xml:space="preserve">14. Инвестиционный проект, отвечающий общим критериям, указанным в </w:t>
      </w:r>
      <w:hyperlink w:anchor="P111" w:history="1">
        <w:r>
          <w:rPr>
            <w:color w:val="0000FF"/>
          </w:rPr>
          <w:t>пункте 13</w:t>
        </w:r>
      </w:hyperlink>
      <w:r>
        <w:t xml:space="preserve"> настоящего Положения, оценивается дополнительно по следующим критериям:</w:t>
      </w:r>
    </w:p>
    <w:p w:rsidR="00544714" w:rsidRDefault="00544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721"/>
        <w:gridCol w:w="2060"/>
        <w:gridCol w:w="1701"/>
        <w:gridCol w:w="2060"/>
      </w:tblGrid>
      <w:tr w:rsidR="00544714">
        <w:tc>
          <w:tcPr>
            <w:tcW w:w="534" w:type="dxa"/>
            <w:vMerge w:val="restart"/>
          </w:tcPr>
          <w:p w:rsidR="00544714" w:rsidRDefault="00544714">
            <w:pPr>
              <w:pStyle w:val="ConsPlusNormal"/>
              <w:jc w:val="center"/>
            </w:pPr>
            <w:r>
              <w:t xml:space="preserve">N </w:t>
            </w:r>
            <w:proofErr w:type="gramStart"/>
            <w:r>
              <w:t>п</w:t>
            </w:r>
            <w:proofErr w:type="gramEnd"/>
            <w:r>
              <w:t>/п</w:t>
            </w:r>
          </w:p>
        </w:tc>
        <w:tc>
          <w:tcPr>
            <w:tcW w:w="2721" w:type="dxa"/>
            <w:vMerge w:val="restart"/>
          </w:tcPr>
          <w:p w:rsidR="00544714" w:rsidRDefault="00544714">
            <w:pPr>
              <w:pStyle w:val="ConsPlusNormal"/>
              <w:jc w:val="center"/>
            </w:pPr>
            <w:r>
              <w:t>Наименование критерия</w:t>
            </w:r>
          </w:p>
        </w:tc>
        <w:tc>
          <w:tcPr>
            <w:tcW w:w="5821" w:type="dxa"/>
            <w:gridSpan w:val="3"/>
          </w:tcPr>
          <w:p w:rsidR="00544714" w:rsidRDefault="00544714">
            <w:pPr>
              <w:pStyle w:val="ConsPlusNormal"/>
              <w:jc w:val="center"/>
            </w:pPr>
            <w:r>
              <w:t>Оценка в баллах</w:t>
            </w:r>
          </w:p>
        </w:tc>
      </w:tr>
      <w:tr w:rsidR="00544714">
        <w:tc>
          <w:tcPr>
            <w:tcW w:w="534" w:type="dxa"/>
            <w:vMerge/>
          </w:tcPr>
          <w:p w:rsidR="00544714" w:rsidRDefault="00544714"/>
        </w:tc>
        <w:tc>
          <w:tcPr>
            <w:tcW w:w="2721" w:type="dxa"/>
            <w:vMerge/>
          </w:tcPr>
          <w:p w:rsidR="00544714" w:rsidRDefault="00544714"/>
        </w:tc>
        <w:tc>
          <w:tcPr>
            <w:tcW w:w="2060" w:type="dxa"/>
          </w:tcPr>
          <w:p w:rsidR="00544714" w:rsidRDefault="00544714">
            <w:pPr>
              <w:pStyle w:val="ConsPlusNormal"/>
              <w:jc w:val="center"/>
            </w:pPr>
            <w:r>
              <w:t>3 балла</w:t>
            </w:r>
          </w:p>
        </w:tc>
        <w:tc>
          <w:tcPr>
            <w:tcW w:w="1701" w:type="dxa"/>
          </w:tcPr>
          <w:p w:rsidR="00544714" w:rsidRDefault="00544714">
            <w:pPr>
              <w:pStyle w:val="ConsPlusNormal"/>
              <w:jc w:val="center"/>
            </w:pPr>
            <w:r>
              <w:t>2 балла</w:t>
            </w:r>
          </w:p>
        </w:tc>
        <w:tc>
          <w:tcPr>
            <w:tcW w:w="2060" w:type="dxa"/>
          </w:tcPr>
          <w:p w:rsidR="00544714" w:rsidRDefault="00544714">
            <w:pPr>
              <w:pStyle w:val="ConsPlusNormal"/>
              <w:jc w:val="center"/>
            </w:pPr>
            <w:r>
              <w:t>1 балл</w:t>
            </w:r>
          </w:p>
        </w:tc>
      </w:tr>
      <w:tr w:rsidR="00544714">
        <w:tc>
          <w:tcPr>
            <w:tcW w:w="534" w:type="dxa"/>
          </w:tcPr>
          <w:p w:rsidR="00544714" w:rsidRDefault="00544714">
            <w:pPr>
              <w:pStyle w:val="ConsPlusNormal"/>
              <w:jc w:val="center"/>
            </w:pPr>
            <w:r>
              <w:t>1</w:t>
            </w:r>
          </w:p>
        </w:tc>
        <w:tc>
          <w:tcPr>
            <w:tcW w:w="2721" w:type="dxa"/>
          </w:tcPr>
          <w:p w:rsidR="00544714" w:rsidRDefault="00544714">
            <w:pPr>
              <w:pStyle w:val="ConsPlusNormal"/>
              <w:jc w:val="center"/>
            </w:pPr>
            <w:r>
              <w:t>2</w:t>
            </w:r>
          </w:p>
        </w:tc>
        <w:tc>
          <w:tcPr>
            <w:tcW w:w="2060" w:type="dxa"/>
          </w:tcPr>
          <w:p w:rsidR="00544714" w:rsidRDefault="00544714">
            <w:pPr>
              <w:pStyle w:val="ConsPlusNormal"/>
              <w:jc w:val="center"/>
            </w:pPr>
            <w:r>
              <w:t>3</w:t>
            </w:r>
          </w:p>
        </w:tc>
        <w:tc>
          <w:tcPr>
            <w:tcW w:w="1701" w:type="dxa"/>
          </w:tcPr>
          <w:p w:rsidR="00544714" w:rsidRDefault="00544714">
            <w:pPr>
              <w:pStyle w:val="ConsPlusNormal"/>
              <w:jc w:val="center"/>
            </w:pPr>
            <w:r>
              <w:t>4</w:t>
            </w:r>
          </w:p>
        </w:tc>
        <w:tc>
          <w:tcPr>
            <w:tcW w:w="2060" w:type="dxa"/>
          </w:tcPr>
          <w:p w:rsidR="00544714" w:rsidRDefault="00544714">
            <w:pPr>
              <w:pStyle w:val="ConsPlusNormal"/>
              <w:jc w:val="center"/>
            </w:pPr>
            <w:r>
              <w:t>5</w:t>
            </w:r>
          </w:p>
        </w:tc>
      </w:tr>
      <w:tr w:rsidR="00544714">
        <w:tc>
          <w:tcPr>
            <w:tcW w:w="534" w:type="dxa"/>
          </w:tcPr>
          <w:p w:rsidR="00544714" w:rsidRDefault="00544714">
            <w:pPr>
              <w:pStyle w:val="ConsPlusNormal"/>
              <w:jc w:val="center"/>
            </w:pPr>
            <w:r>
              <w:t>1.</w:t>
            </w:r>
          </w:p>
        </w:tc>
        <w:tc>
          <w:tcPr>
            <w:tcW w:w="2721" w:type="dxa"/>
          </w:tcPr>
          <w:p w:rsidR="00544714" w:rsidRDefault="00544714">
            <w:pPr>
              <w:pStyle w:val="ConsPlusNormal"/>
            </w:pPr>
            <w:r>
              <w:t xml:space="preserve">Реализация инвестиционного проекта в монопрофильных населенных пунктах </w:t>
            </w:r>
            <w:r>
              <w:lastRenderedPageBreak/>
              <w:t>области</w:t>
            </w:r>
          </w:p>
        </w:tc>
        <w:tc>
          <w:tcPr>
            <w:tcW w:w="2060" w:type="dxa"/>
          </w:tcPr>
          <w:p w:rsidR="00544714" w:rsidRDefault="00544714">
            <w:pPr>
              <w:pStyle w:val="ConsPlusNormal"/>
              <w:jc w:val="center"/>
            </w:pPr>
            <w:r>
              <w:lastRenderedPageBreak/>
              <w:t>инвестиционный проект реализуется в монопрофильном населенном пункте</w:t>
            </w:r>
          </w:p>
        </w:tc>
        <w:tc>
          <w:tcPr>
            <w:tcW w:w="1701" w:type="dxa"/>
          </w:tcPr>
          <w:p w:rsidR="00544714" w:rsidRDefault="00544714">
            <w:pPr>
              <w:pStyle w:val="ConsPlusNormal"/>
              <w:jc w:val="center"/>
            </w:pPr>
            <w:r>
              <w:t>-</w:t>
            </w:r>
          </w:p>
        </w:tc>
        <w:tc>
          <w:tcPr>
            <w:tcW w:w="2060" w:type="dxa"/>
          </w:tcPr>
          <w:p w:rsidR="00544714" w:rsidRDefault="00544714">
            <w:pPr>
              <w:pStyle w:val="ConsPlusNormal"/>
              <w:jc w:val="center"/>
            </w:pPr>
            <w:r>
              <w:t xml:space="preserve">инвестиционный проект реализуется не в монопрофильном </w:t>
            </w:r>
            <w:r>
              <w:lastRenderedPageBreak/>
              <w:t>населенном пункте</w:t>
            </w:r>
          </w:p>
        </w:tc>
      </w:tr>
      <w:tr w:rsidR="00544714">
        <w:tc>
          <w:tcPr>
            <w:tcW w:w="534" w:type="dxa"/>
          </w:tcPr>
          <w:p w:rsidR="00544714" w:rsidRDefault="00544714">
            <w:pPr>
              <w:pStyle w:val="ConsPlusNormal"/>
              <w:jc w:val="center"/>
            </w:pPr>
            <w:r>
              <w:lastRenderedPageBreak/>
              <w:t>2.</w:t>
            </w:r>
          </w:p>
        </w:tc>
        <w:tc>
          <w:tcPr>
            <w:tcW w:w="2721" w:type="dxa"/>
          </w:tcPr>
          <w:p w:rsidR="00544714" w:rsidRDefault="00544714">
            <w:pPr>
              <w:pStyle w:val="ConsPlusNormal"/>
            </w:pPr>
            <w:r>
              <w:t>Прогноз ежегодных платежей инвестора в консолидированный бюджет Оренбургской области</w:t>
            </w:r>
          </w:p>
        </w:tc>
        <w:tc>
          <w:tcPr>
            <w:tcW w:w="2060" w:type="dxa"/>
          </w:tcPr>
          <w:p w:rsidR="00544714" w:rsidRDefault="00544714">
            <w:pPr>
              <w:pStyle w:val="ConsPlusNormal"/>
              <w:jc w:val="center"/>
            </w:pPr>
            <w:r>
              <w:t>свыше 50 млн. рублей</w:t>
            </w:r>
          </w:p>
        </w:tc>
        <w:tc>
          <w:tcPr>
            <w:tcW w:w="1701" w:type="dxa"/>
          </w:tcPr>
          <w:p w:rsidR="00544714" w:rsidRDefault="00544714">
            <w:pPr>
              <w:pStyle w:val="ConsPlusNormal"/>
              <w:jc w:val="center"/>
            </w:pPr>
            <w:r>
              <w:t>от 30 до 50 млн. рублей</w:t>
            </w:r>
          </w:p>
        </w:tc>
        <w:tc>
          <w:tcPr>
            <w:tcW w:w="2060" w:type="dxa"/>
          </w:tcPr>
          <w:p w:rsidR="00544714" w:rsidRDefault="00544714">
            <w:pPr>
              <w:pStyle w:val="ConsPlusNormal"/>
              <w:jc w:val="center"/>
            </w:pPr>
            <w:r>
              <w:t>менее 30 млн. рублей</w:t>
            </w:r>
          </w:p>
        </w:tc>
      </w:tr>
      <w:tr w:rsidR="00544714">
        <w:tc>
          <w:tcPr>
            <w:tcW w:w="534" w:type="dxa"/>
          </w:tcPr>
          <w:p w:rsidR="00544714" w:rsidRDefault="00544714">
            <w:pPr>
              <w:pStyle w:val="ConsPlusNormal"/>
              <w:jc w:val="center"/>
            </w:pPr>
            <w:r>
              <w:t>3.</w:t>
            </w:r>
          </w:p>
        </w:tc>
        <w:tc>
          <w:tcPr>
            <w:tcW w:w="2721" w:type="dxa"/>
          </w:tcPr>
          <w:p w:rsidR="00544714" w:rsidRDefault="00544714">
            <w:pPr>
              <w:pStyle w:val="ConsPlusNormal"/>
            </w:pPr>
            <w:r>
              <w:t>Количество создаваемых рабочих мест в рамках реализации инвестиционного проекта</w:t>
            </w:r>
          </w:p>
        </w:tc>
        <w:tc>
          <w:tcPr>
            <w:tcW w:w="2060" w:type="dxa"/>
          </w:tcPr>
          <w:p w:rsidR="00544714" w:rsidRDefault="00544714">
            <w:pPr>
              <w:pStyle w:val="ConsPlusNormal"/>
              <w:jc w:val="center"/>
            </w:pPr>
            <w:r>
              <w:t>свыше 100 мест</w:t>
            </w:r>
          </w:p>
        </w:tc>
        <w:tc>
          <w:tcPr>
            <w:tcW w:w="1701" w:type="dxa"/>
          </w:tcPr>
          <w:p w:rsidR="00544714" w:rsidRDefault="00544714">
            <w:pPr>
              <w:pStyle w:val="ConsPlusNormal"/>
              <w:jc w:val="center"/>
            </w:pPr>
            <w:r>
              <w:t>от 50 до 100 мест</w:t>
            </w:r>
          </w:p>
        </w:tc>
        <w:tc>
          <w:tcPr>
            <w:tcW w:w="2060" w:type="dxa"/>
          </w:tcPr>
          <w:p w:rsidR="00544714" w:rsidRDefault="00544714">
            <w:pPr>
              <w:pStyle w:val="ConsPlusNormal"/>
              <w:jc w:val="center"/>
            </w:pPr>
            <w:r>
              <w:t>менее 50 мест</w:t>
            </w:r>
          </w:p>
        </w:tc>
      </w:tr>
      <w:tr w:rsidR="00544714">
        <w:tc>
          <w:tcPr>
            <w:tcW w:w="534" w:type="dxa"/>
          </w:tcPr>
          <w:p w:rsidR="00544714" w:rsidRDefault="00544714">
            <w:pPr>
              <w:pStyle w:val="ConsPlusNormal"/>
              <w:jc w:val="center"/>
            </w:pPr>
            <w:r>
              <w:t>4.</w:t>
            </w:r>
          </w:p>
        </w:tc>
        <w:tc>
          <w:tcPr>
            <w:tcW w:w="2721" w:type="dxa"/>
          </w:tcPr>
          <w:p w:rsidR="00544714" w:rsidRDefault="00544714">
            <w:pPr>
              <w:pStyle w:val="ConsPlusNormal"/>
            </w:pPr>
            <w:r>
              <w:t>Повышение среднемесячной заработной платы в результате реализации инвестиционного проекта</w:t>
            </w:r>
          </w:p>
        </w:tc>
        <w:tc>
          <w:tcPr>
            <w:tcW w:w="2060" w:type="dxa"/>
          </w:tcPr>
          <w:p w:rsidR="00544714" w:rsidRDefault="00544714">
            <w:pPr>
              <w:pStyle w:val="ConsPlusNormal"/>
              <w:jc w:val="center"/>
            </w:pPr>
            <w:r>
              <w:t>более 15 процентов</w:t>
            </w:r>
          </w:p>
        </w:tc>
        <w:tc>
          <w:tcPr>
            <w:tcW w:w="1701" w:type="dxa"/>
          </w:tcPr>
          <w:p w:rsidR="00544714" w:rsidRDefault="00544714">
            <w:pPr>
              <w:pStyle w:val="ConsPlusNormal"/>
              <w:jc w:val="center"/>
            </w:pPr>
            <w:r>
              <w:t>от 5 до 15 процентов</w:t>
            </w:r>
          </w:p>
        </w:tc>
        <w:tc>
          <w:tcPr>
            <w:tcW w:w="2060" w:type="dxa"/>
          </w:tcPr>
          <w:p w:rsidR="00544714" w:rsidRDefault="00544714">
            <w:pPr>
              <w:pStyle w:val="ConsPlusNormal"/>
              <w:jc w:val="center"/>
            </w:pPr>
            <w:r>
              <w:t>менее 5 процентов</w:t>
            </w:r>
          </w:p>
        </w:tc>
      </w:tr>
      <w:tr w:rsidR="00544714">
        <w:tc>
          <w:tcPr>
            <w:tcW w:w="534" w:type="dxa"/>
          </w:tcPr>
          <w:p w:rsidR="00544714" w:rsidRDefault="00544714">
            <w:pPr>
              <w:pStyle w:val="ConsPlusNormal"/>
              <w:jc w:val="center"/>
            </w:pPr>
            <w:r>
              <w:t>5.</w:t>
            </w:r>
          </w:p>
        </w:tc>
        <w:tc>
          <w:tcPr>
            <w:tcW w:w="2721" w:type="dxa"/>
          </w:tcPr>
          <w:p w:rsidR="00544714" w:rsidRDefault="00544714">
            <w:pPr>
              <w:pStyle w:val="ConsPlusNormal"/>
            </w:pPr>
            <w:r>
              <w:t>Влияние инвестиционного проекта на решение экологических проблем</w:t>
            </w:r>
          </w:p>
        </w:tc>
        <w:tc>
          <w:tcPr>
            <w:tcW w:w="2060" w:type="dxa"/>
          </w:tcPr>
          <w:p w:rsidR="00544714" w:rsidRDefault="00544714">
            <w:pPr>
              <w:pStyle w:val="ConsPlusNormal"/>
              <w:jc w:val="center"/>
            </w:pPr>
            <w:r>
              <w:t>в результате реализации инвестиционного проекта будут внедрены технологии, позволяющие обеспечить существенное снижение экологической нагрузки</w:t>
            </w:r>
          </w:p>
        </w:tc>
        <w:tc>
          <w:tcPr>
            <w:tcW w:w="1701" w:type="dxa"/>
          </w:tcPr>
          <w:p w:rsidR="00544714" w:rsidRDefault="00544714">
            <w:pPr>
              <w:pStyle w:val="ConsPlusNormal"/>
              <w:jc w:val="center"/>
            </w:pPr>
            <w:r>
              <w:t>в результате реализации инвестиционного проекта будут внедрены современные природоохранные технологии</w:t>
            </w:r>
          </w:p>
        </w:tc>
        <w:tc>
          <w:tcPr>
            <w:tcW w:w="2060" w:type="dxa"/>
          </w:tcPr>
          <w:p w:rsidR="00544714" w:rsidRDefault="00544714">
            <w:pPr>
              <w:pStyle w:val="ConsPlusNormal"/>
              <w:jc w:val="center"/>
            </w:pPr>
            <w:r>
              <w:t>инвестиционный проект не предусматривает проведения экологических мероприятий</w:t>
            </w:r>
          </w:p>
        </w:tc>
      </w:tr>
      <w:tr w:rsidR="00544714">
        <w:tc>
          <w:tcPr>
            <w:tcW w:w="534" w:type="dxa"/>
          </w:tcPr>
          <w:p w:rsidR="00544714" w:rsidRDefault="00544714">
            <w:pPr>
              <w:pStyle w:val="ConsPlusNormal"/>
              <w:jc w:val="center"/>
            </w:pPr>
            <w:r>
              <w:t>6.</w:t>
            </w:r>
          </w:p>
        </w:tc>
        <w:tc>
          <w:tcPr>
            <w:tcW w:w="2721" w:type="dxa"/>
            <w:vAlign w:val="center"/>
          </w:tcPr>
          <w:p w:rsidR="00544714" w:rsidRDefault="00544714">
            <w:pPr>
              <w:pStyle w:val="ConsPlusNormal"/>
            </w:pPr>
            <w:r>
              <w:t>Суммарный объем капитальных вложений в инвестиционный проект</w:t>
            </w:r>
          </w:p>
        </w:tc>
        <w:tc>
          <w:tcPr>
            <w:tcW w:w="2060" w:type="dxa"/>
          </w:tcPr>
          <w:p w:rsidR="00544714" w:rsidRDefault="00544714">
            <w:pPr>
              <w:pStyle w:val="ConsPlusNormal"/>
              <w:jc w:val="center"/>
            </w:pPr>
            <w:r>
              <w:t>свыше 600 млн. рублей</w:t>
            </w:r>
          </w:p>
        </w:tc>
        <w:tc>
          <w:tcPr>
            <w:tcW w:w="1701" w:type="dxa"/>
          </w:tcPr>
          <w:p w:rsidR="00544714" w:rsidRDefault="00544714">
            <w:pPr>
              <w:pStyle w:val="ConsPlusNormal"/>
              <w:jc w:val="center"/>
            </w:pPr>
            <w:r>
              <w:t>от 350 до 600 млн. рублей</w:t>
            </w:r>
          </w:p>
        </w:tc>
        <w:tc>
          <w:tcPr>
            <w:tcW w:w="2060" w:type="dxa"/>
          </w:tcPr>
          <w:p w:rsidR="00544714" w:rsidRDefault="00544714">
            <w:pPr>
              <w:pStyle w:val="ConsPlusNormal"/>
              <w:jc w:val="center"/>
            </w:pPr>
            <w:r>
              <w:t>менее 350 млн. рублей</w:t>
            </w:r>
          </w:p>
        </w:tc>
      </w:tr>
      <w:tr w:rsidR="00544714">
        <w:tc>
          <w:tcPr>
            <w:tcW w:w="534" w:type="dxa"/>
          </w:tcPr>
          <w:p w:rsidR="00544714" w:rsidRDefault="00544714">
            <w:pPr>
              <w:pStyle w:val="ConsPlusNormal"/>
              <w:jc w:val="center"/>
            </w:pPr>
            <w:r>
              <w:t>7.</w:t>
            </w:r>
          </w:p>
        </w:tc>
        <w:tc>
          <w:tcPr>
            <w:tcW w:w="2721" w:type="dxa"/>
          </w:tcPr>
          <w:p w:rsidR="00544714" w:rsidRDefault="00544714">
            <w:pPr>
              <w:pStyle w:val="ConsPlusNormal"/>
            </w:pPr>
            <w:r>
              <w:t>Срок окупаемости инвестиций</w:t>
            </w:r>
          </w:p>
        </w:tc>
        <w:tc>
          <w:tcPr>
            <w:tcW w:w="2060" w:type="dxa"/>
          </w:tcPr>
          <w:p w:rsidR="00544714" w:rsidRDefault="00544714">
            <w:pPr>
              <w:pStyle w:val="ConsPlusNormal"/>
              <w:jc w:val="center"/>
            </w:pPr>
            <w:r>
              <w:t>менее 5 лет</w:t>
            </w:r>
          </w:p>
        </w:tc>
        <w:tc>
          <w:tcPr>
            <w:tcW w:w="1701" w:type="dxa"/>
          </w:tcPr>
          <w:p w:rsidR="00544714" w:rsidRDefault="00544714">
            <w:pPr>
              <w:pStyle w:val="ConsPlusNormal"/>
              <w:jc w:val="center"/>
            </w:pPr>
            <w:r>
              <w:t>от 5 до 10 лет</w:t>
            </w:r>
          </w:p>
        </w:tc>
        <w:tc>
          <w:tcPr>
            <w:tcW w:w="2060" w:type="dxa"/>
          </w:tcPr>
          <w:p w:rsidR="00544714" w:rsidRDefault="00544714">
            <w:pPr>
              <w:pStyle w:val="ConsPlusNormal"/>
              <w:jc w:val="center"/>
            </w:pPr>
            <w:r>
              <w:t>свыше 10 лет</w:t>
            </w:r>
          </w:p>
        </w:tc>
      </w:tr>
      <w:tr w:rsidR="00544714">
        <w:tc>
          <w:tcPr>
            <w:tcW w:w="534" w:type="dxa"/>
          </w:tcPr>
          <w:p w:rsidR="00544714" w:rsidRDefault="00544714">
            <w:pPr>
              <w:pStyle w:val="ConsPlusNormal"/>
              <w:jc w:val="center"/>
            </w:pPr>
            <w:r>
              <w:t>8.</w:t>
            </w:r>
          </w:p>
        </w:tc>
        <w:tc>
          <w:tcPr>
            <w:tcW w:w="2721" w:type="dxa"/>
          </w:tcPr>
          <w:p w:rsidR="00544714" w:rsidRDefault="00544714">
            <w:pPr>
              <w:pStyle w:val="ConsPlusNormal"/>
            </w:pPr>
            <w:r>
              <w:t>Уровень риска инвестиционного проекта</w:t>
            </w:r>
          </w:p>
        </w:tc>
        <w:tc>
          <w:tcPr>
            <w:tcW w:w="2060" w:type="dxa"/>
          </w:tcPr>
          <w:p w:rsidR="00544714" w:rsidRDefault="00544714">
            <w:pPr>
              <w:pStyle w:val="ConsPlusNormal"/>
              <w:jc w:val="center"/>
            </w:pPr>
            <w:r>
              <w:t>низкий</w:t>
            </w:r>
          </w:p>
        </w:tc>
        <w:tc>
          <w:tcPr>
            <w:tcW w:w="1701" w:type="dxa"/>
          </w:tcPr>
          <w:p w:rsidR="00544714" w:rsidRDefault="00544714">
            <w:pPr>
              <w:pStyle w:val="ConsPlusNormal"/>
              <w:jc w:val="center"/>
            </w:pPr>
            <w:r>
              <w:t>средний</w:t>
            </w:r>
          </w:p>
        </w:tc>
        <w:tc>
          <w:tcPr>
            <w:tcW w:w="2060" w:type="dxa"/>
          </w:tcPr>
          <w:p w:rsidR="00544714" w:rsidRDefault="00544714">
            <w:pPr>
              <w:pStyle w:val="ConsPlusNormal"/>
              <w:jc w:val="center"/>
            </w:pPr>
            <w:r>
              <w:t>высокий</w:t>
            </w:r>
          </w:p>
        </w:tc>
      </w:tr>
      <w:tr w:rsidR="00544714">
        <w:tc>
          <w:tcPr>
            <w:tcW w:w="534" w:type="dxa"/>
          </w:tcPr>
          <w:p w:rsidR="00544714" w:rsidRDefault="00544714">
            <w:pPr>
              <w:pStyle w:val="ConsPlusNormal"/>
              <w:jc w:val="center"/>
            </w:pPr>
            <w:r>
              <w:t>9.</w:t>
            </w:r>
          </w:p>
        </w:tc>
        <w:tc>
          <w:tcPr>
            <w:tcW w:w="2721" w:type="dxa"/>
          </w:tcPr>
          <w:p w:rsidR="00544714" w:rsidRDefault="00544714">
            <w:pPr>
              <w:pStyle w:val="ConsPlusNormal"/>
            </w:pPr>
            <w:r>
              <w:t xml:space="preserve">Уменьшение </w:t>
            </w:r>
            <w:proofErr w:type="gramStart"/>
            <w:r>
              <w:t>степени снижения износа основных фондов предприятия</w:t>
            </w:r>
            <w:proofErr w:type="gramEnd"/>
            <w:r>
              <w:t xml:space="preserve"> в результате реализации инвестиционного проекта</w:t>
            </w:r>
          </w:p>
        </w:tc>
        <w:tc>
          <w:tcPr>
            <w:tcW w:w="2060" w:type="dxa"/>
          </w:tcPr>
          <w:p w:rsidR="00544714" w:rsidRDefault="00544714">
            <w:pPr>
              <w:pStyle w:val="ConsPlusNormal"/>
              <w:jc w:val="center"/>
            </w:pPr>
            <w:r>
              <w:t>свыше 20 процентов, новые предприятия</w:t>
            </w:r>
          </w:p>
        </w:tc>
        <w:tc>
          <w:tcPr>
            <w:tcW w:w="1701" w:type="dxa"/>
          </w:tcPr>
          <w:p w:rsidR="00544714" w:rsidRDefault="00544714">
            <w:pPr>
              <w:pStyle w:val="ConsPlusNormal"/>
              <w:jc w:val="center"/>
            </w:pPr>
            <w:r>
              <w:t>от 5 до 20 процентов</w:t>
            </w:r>
          </w:p>
        </w:tc>
        <w:tc>
          <w:tcPr>
            <w:tcW w:w="2060" w:type="dxa"/>
          </w:tcPr>
          <w:p w:rsidR="00544714" w:rsidRDefault="00544714">
            <w:pPr>
              <w:pStyle w:val="ConsPlusNormal"/>
              <w:jc w:val="center"/>
            </w:pPr>
            <w:r>
              <w:t>менее 5 процентов</w:t>
            </w:r>
          </w:p>
        </w:tc>
      </w:tr>
      <w:tr w:rsidR="00544714">
        <w:tc>
          <w:tcPr>
            <w:tcW w:w="534" w:type="dxa"/>
          </w:tcPr>
          <w:p w:rsidR="00544714" w:rsidRDefault="00544714">
            <w:pPr>
              <w:pStyle w:val="ConsPlusNormal"/>
              <w:jc w:val="center"/>
            </w:pPr>
            <w:r>
              <w:t>10.</w:t>
            </w:r>
          </w:p>
        </w:tc>
        <w:tc>
          <w:tcPr>
            <w:tcW w:w="2721" w:type="dxa"/>
          </w:tcPr>
          <w:p w:rsidR="00544714" w:rsidRDefault="00544714">
            <w:pPr>
              <w:pStyle w:val="ConsPlusNormal"/>
            </w:pPr>
            <w:r>
              <w:t>Доля собственных средств в общих расходах на реализацию инвестиционного проекта</w:t>
            </w:r>
          </w:p>
        </w:tc>
        <w:tc>
          <w:tcPr>
            <w:tcW w:w="2060" w:type="dxa"/>
          </w:tcPr>
          <w:p w:rsidR="00544714" w:rsidRDefault="00544714">
            <w:pPr>
              <w:pStyle w:val="ConsPlusNormal"/>
              <w:jc w:val="center"/>
            </w:pPr>
            <w:r>
              <w:t>свыше 30 процентов</w:t>
            </w:r>
          </w:p>
        </w:tc>
        <w:tc>
          <w:tcPr>
            <w:tcW w:w="1701" w:type="dxa"/>
          </w:tcPr>
          <w:p w:rsidR="00544714" w:rsidRDefault="00544714">
            <w:pPr>
              <w:pStyle w:val="ConsPlusNormal"/>
              <w:jc w:val="center"/>
            </w:pPr>
            <w:r>
              <w:t>от 20 до 30 процентов</w:t>
            </w:r>
          </w:p>
        </w:tc>
        <w:tc>
          <w:tcPr>
            <w:tcW w:w="2060" w:type="dxa"/>
          </w:tcPr>
          <w:p w:rsidR="00544714" w:rsidRDefault="00544714">
            <w:pPr>
              <w:pStyle w:val="ConsPlusNormal"/>
              <w:jc w:val="center"/>
            </w:pPr>
            <w:r>
              <w:t>менее 20 процентов</w:t>
            </w:r>
          </w:p>
        </w:tc>
      </w:tr>
      <w:tr w:rsidR="00544714">
        <w:tc>
          <w:tcPr>
            <w:tcW w:w="534" w:type="dxa"/>
          </w:tcPr>
          <w:p w:rsidR="00544714" w:rsidRDefault="00544714">
            <w:pPr>
              <w:pStyle w:val="ConsPlusNormal"/>
              <w:jc w:val="center"/>
            </w:pPr>
            <w:r>
              <w:t>11.</w:t>
            </w:r>
          </w:p>
        </w:tc>
        <w:tc>
          <w:tcPr>
            <w:tcW w:w="2721" w:type="dxa"/>
          </w:tcPr>
          <w:p w:rsidR="00544714" w:rsidRDefault="00544714">
            <w:pPr>
              <w:pStyle w:val="ConsPlusNormal"/>
            </w:pPr>
            <w:r>
              <w:t>Обеспеченность ресурсами (сырье, трудовые ресурсы)</w:t>
            </w:r>
          </w:p>
        </w:tc>
        <w:tc>
          <w:tcPr>
            <w:tcW w:w="2060" w:type="dxa"/>
          </w:tcPr>
          <w:p w:rsidR="00544714" w:rsidRDefault="00544714">
            <w:pPr>
              <w:pStyle w:val="ConsPlusNormal"/>
              <w:jc w:val="center"/>
            </w:pPr>
            <w:r>
              <w:t>высокая</w:t>
            </w:r>
          </w:p>
        </w:tc>
        <w:tc>
          <w:tcPr>
            <w:tcW w:w="1701" w:type="dxa"/>
          </w:tcPr>
          <w:p w:rsidR="00544714" w:rsidRDefault="00544714">
            <w:pPr>
              <w:pStyle w:val="ConsPlusNormal"/>
              <w:jc w:val="center"/>
            </w:pPr>
            <w:r>
              <w:t>средняя</w:t>
            </w:r>
          </w:p>
        </w:tc>
        <w:tc>
          <w:tcPr>
            <w:tcW w:w="2060" w:type="dxa"/>
          </w:tcPr>
          <w:p w:rsidR="00544714" w:rsidRDefault="00544714">
            <w:pPr>
              <w:pStyle w:val="ConsPlusNormal"/>
              <w:jc w:val="center"/>
            </w:pPr>
            <w:r>
              <w:t>низкая</w:t>
            </w:r>
          </w:p>
        </w:tc>
      </w:tr>
      <w:tr w:rsidR="00544714">
        <w:tc>
          <w:tcPr>
            <w:tcW w:w="534" w:type="dxa"/>
          </w:tcPr>
          <w:p w:rsidR="00544714" w:rsidRDefault="00544714">
            <w:pPr>
              <w:pStyle w:val="ConsPlusNormal"/>
              <w:jc w:val="center"/>
            </w:pPr>
            <w:r>
              <w:lastRenderedPageBreak/>
              <w:t>12.</w:t>
            </w:r>
          </w:p>
        </w:tc>
        <w:tc>
          <w:tcPr>
            <w:tcW w:w="2721" w:type="dxa"/>
          </w:tcPr>
          <w:p w:rsidR="00544714" w:rsidRDefault="00544714">
            <w:pPr>
              <w:pStyle w:val="ConsPlusNormal"/>
            </w:pPr>
            <w:r>
              <w:t>Обеспеченность инвестиционного проекта инфраструктурой (транспортной, энергетической, коммунальной, социальной)</w:t>
            </w:r>
          </w:p>
        </w:tc>
        <w:tc>
          <w:tcPr>
            <w:tcW w:w="2060" w:type="dxa"/>
          </w:tcPr>
          <w:p w:rsidR="00544714" w:rsidRDefault="00544714">
            <w:pPr>
              <w:pStyle w:val="ConsPlusNormal"/>
              <w:jc w:val="center"/>
            </w:pPr>
            <w:r>
              <w:t>высокая</w:t>
            </w:r>
          </w:p>
        </w:tc>
        <w:tc>
          <w:tcPr>
            <w:tcW w:w="1701" w:type="dxa"/>
          </w:tcPr>
          <w:p w:rsidR="00544714" w:rsidRDefault="00544714">
            <w:pPr>
              <w:pStyle w:val="ConsPlusNormal"/>
              <w:jc w:val="center"/>
            </w:pPr>
            <w:r>
              <w:t>средняя</w:t>
            </w:r>
          </w:p>
        </w:tc>
        <w:tc>
          <w:tcPr>
            <w:tcW w:w="2060" w:type="dxa"/>
          </w:tcPr>
          <w:p w:rsidR="00544714" w:rsidRDefault="00544714">
            <w:pPr>
              <w:pStyle w:val="ConsPlusNormal"/>
              <w:jc w:val="center"/>
            </w:pPr>
            <w:r>
              <w:t>низкая</w:t>
            </w:r>
          </w:p>
        </w:tc>
      </w:tr>
      <w:tr w:rsidR="00544714">
        <w:tc>
          <w:tcPr>
            <w:tcW w:w="534" w:type="dxa"/>
          </w:tcPr>
          <w:p w:rsidR="00544714" w:rsidRDefault="00544714">
            <w:pPr>
              <w:pStyle w:val="ConsPlusNormal"/>
              <w:jc w:val="center"/>
            </w:pPr>
            <w:r>
              <w:t>13.</w:t>
            </w:r>
          </w:p>
        </w:tc>
        <w:tc>
          <w:tcPr>
            <w:tcW w:w="2721" w:type="dxa"/>
          </w:tcPr>
          <w:p w:rsidR="00544714" w:rsidRDefault="00544714">
            <w:pPr>
              <w:pStyle w:val="ConsPlusNormal"/>
            </w:pPr>
            <w:r>
              <w:t>Подтверждение источников финансирования инвестиционного проекта</w:t>
            </w:r>
          </w:p>
        </w:tc>
        <w:tc>
          <w:tcPr>
            <w:tcW w:w="2060" w:type="dxa"/>
          </w:tcPr>
          <w:p w:rsidR="00544714" w:rsidRDefault="00544714">
            <w:pPr>
              <w:pStyle w:val="ConsPlusNormal"/>
              <w:jc w:val="center"/>
            </w:pPr>
            <w:r>
              <w:t>наличие подтверждения наличия собственных средств и (или) подписанного кредитного договора (договора займа) на весь требуемый объем инвестиций</w:t>
            </w:r>
          </w:p>
        </w:tc>
        <w:tc>
          <w:tcPr>
            <w:tcW w:w="1701" w:type="dxa"/>
          </w:tcPr>
          <w:p w:rsidR="00544714" w:rsidRDefault="00544714">
            <w:pPr>
              <w:pStyle w:val="ConsPlusNormal"/>
              <w:jc w:val="center"/>
            </w:pPr>
            <w:r>
              <w:t>наличие подтверждения доли собственных средств (не менее 20 процентов), но недостаток подтвержденных сре</w:t>
            </w:r>
            <w:proofErr w:type="gramStart"/>
            <w:r>
              <w:t>дств дл</w:t>
            </w:r>
            <w:proofErr w:type="gramEnd"/>
            <w:r>
              <w:t>я реализации инвестиционного проекта в полном объеме</w:t>
            </w:r>
          </w:p>
        </w:tc>
        <w:tc>
          <w:tcPr>
            <w:tcW w:w="2060" w:type="dxa"/>
          </w:tcPr>
          <w:p w:rsidR="00544714" w:rsidRDefault="00544714">
            <w:pPr>
              <w:pStyle w:val="ConsPlusNormal"/>
              <w:jc w:val="center"/>
            </w:pPr>
            <w:r>
              <w:t>включение инвестиционного проекта в финансовые планы участника</w:t>
            </w:r>
          </w:p>
        </w:tc>
      </w:tr>
      <w:tr w:rsidR="00544714">
        <w:tc>
          <w:tcPr>
            <w:tcW w:w="534" w:type="dxa"/>
          </w:tcPr>
          <w:p w:rsidR="00544714" w:rsidRDefault="00544714">
            <w:pPr>
              <w:pStyle w:val="ConsPlusNormal"/>
              <w:jc w:val="center"/>
            </w:pPr>
            <w:r>
              <w:t>14.</w:t>
            </w:r>
          </w:p>
        </w:tc>
        <w:tc>
          <w:tcPr>
            <w:tcW w:w="2721" w:type="dxa"/>
          </w:tcPr>
          <w:p w:rsidR="00544714" w:rsidRDefault="00544714">
            <w:pPr>
              <w:pStyle w:val="ConsPlusNormal"/>
            </w:pPr>
            <w:r>
              <w:t>Степень готовности инвестиционного проекта</w:t>
            </w:r>
          </w:p>
        </w:tc>
        <w:tc>
          <w:tcPr>
            <w:tcW w:w="2060" w:type="dxa"/>
          </w:tcPr>
          <w:p w:rsidR="00544714" w:rsidRDefault="00544714">
            <w:pPr>
              <w:pStyle w:val="ConsPlusNormal"/>
              <w:jc w:val="center"/>
            </w:pPr>
            <w:r>
              <w:t>наличие экспертного заключения по проектной документации</w:t>
            </w:r>
          </w:p>
        </w:tc>
        <w:tc>
          <w:tcPr>
            <w:tcW w:w="1701" w:type="dxa"/>
          </w:tcPr>
          <w:p w:rsidR="00544714" w:rsidRDefault="00544714">
            <w:pPr>
              <w:pStyle w:val="ConsPlusNormal"/>
              <w:jc w:val="center"/>
            </w:pPr>
            <w:r>
              <w:t>наличие только концепции инвестиционного проекта</w:t>
            </w:r>
          </w:p>
        </w:tc>
        <w:tc>
          <w:tcPr>
            <w:tcW w:w="2060" w:type="dxa"/>
          </w:tcPr>
          <w:p w:rsidR="00544714" w:rsidRDefault="00544714">
            <w:pPr>
              <w:pStyle w:val="ConsPlusNormal"/>
              <w:jc w:val="center"/>
            </w:pPr>
            <w:r>
              <w:t>проектная документация отсутствует</w:t>
            </w:r>
          </w:p>
        </w:tc>
      </w:tr>
      <w:tr w:rsidR="00544714">
        <w:tc>
          <w:tcPr>
            <w:tcW w:w="534" w:type="dxa"/>
          </w:tcPr>
          <w:p w:rsidR="00544714" w:rsidRDefault="00544714">
            <w:pPr>
              <w:pStyle w:val="ConsPlusNormal"/>
              <w:jc w:val="center"/>
            </w:pPr>
            <w:r>
              <w:t>15.</w:t>
            </w:r>
          </w:p>
        </w:tc>
        <w:tc>
          <w:tcPr>
            <w:tcW w:w="2721" w:type="dxa"/>
          </w:tcPr>
          <w:p w:rsidR="00544714" w:rsidRDefault="00544714">
            <w:pPr>
              <w:pStyle w:val="ConsPlusNormal"/>
            </w:pPr>
            <w:r>
              <w:t>Применение современных научно-технических разработок и технологий</w:t>
            </w:r>
          </w:p>
        </w:tc>
        <w:tc>
          <w:tcPr>
            <w:tcW w:w="2060" w:type="dxa"/>
          </w:tcPr>
          <w:p w:rsidR="00544714" w:rsidRDefault="00544714">
            <w:pPr>
              <w:pStyle w:val="ConsPlusNormal"/>
              <w:jc w:val="center"/>
            </w:pPr>
            <w:r>
              <w:t>инвестиционный проект предусматривает использование уникальных разработок и технологий</w:t>
            </w:r>
          </w:p>
        </w:tc>
        <w:tc>
          <w:tcPr>
            <w:tcW w:w="1701" w:type="dxa"/>
          </w:tcPr>
          <w:p w:rsidR="00544714" w:rsidRDefault="00544714">
            <w:pPr>
              <w:pStyle w:val="ConsPlusNormal"/>
              <w:jc w:val="center"/>
            </w:pPr>
            <w:r>
              <w:t>инвестиционный проект предусматривает использование современных разработок и технологий</w:t>
            </w:r>
          </w:p>
        </w:tc>
        <w:tc>
          <w:tcPr>
            <w:tcW w:w="2060" w:type="dxa"/>
          </w:tcPr>
          <w:p w:rsidR="00544714" w:rsidRDefault="00544714">
            <w:pPr>
              <w:pStyle w:val="ConsPlusNormal"/>
              <w:jc w:val="center"/>
            </w:pPr>
            <w:r>
              <w:t>инвестиционный проект не предусматривает использования современных разработок и технологий</w:t>
            </w:r>
          </w:p>
        </w:tc>
      </w:tr>
      <w:tr w:rsidR="00544714">
        <w:tc>
          <w:tcPr>
            <w:tcW w:w="534" w:type="dxa"/>
          </w:tcPr>
          <w:p w:rsidR="00544714" w:rsidRDefault="00544714">
            <w:pPr>
              <w:pStyle w:val="ConsPlusNormal"/>
              <w:jc w:val="center"/>
            </w:pPr>
            <w:r>
              <w:t>16.</w:t>
            </w:r>
          </w:p>
        </w:tc>
        <w:tc>
          <w:tcPr>
            <w:tcW w:w="2721" w:type="dxa"/>
          </w:tcPr>
          <w:p w:rsidR="00544714" w:rsidRDefault="00544714">
            <w:pPr>
              <w:pStyle w:val="ConsPlusNormal"/>
            </w:pPr>
            <w:r>
              <w:t>Выпуск инновационной и (или) высокотехнологичной продукции (в процентах от общего объема выпуска)</w:t>
            </w:r>
          </w:p>
        </w:tc>
        <w:tc>
          <w:tcPr>
            <w:tcW w:w="2060" w:type="dxa"/>
          </w:tcPr>
          <w:p w:rsidR="00544714" w:rsidRDefault="00544714">
            <w:pPr>
              <w:pStyle w:val="ConsPlusNormal"/>
              <w:jc w:val="center"/>
            </w:pPr>
            <w:r>
              <w:t>более 10 процентов</w:t>
            </w:r>
          </w:p>
        </w:tc>
        <w:tc>
          <w:tcPr>
            <w:tcW w:w="1701" w:type="dxa"/>
          </w:tcPr>
          <w:p w:rsidR="00544714" w:rsidRDefault="00544714">
            <w:pPr>
              <w:pStyle w:val="ConsPlusNormal"/>
              <w:jc w:val="center"/>
            </w:pPr>
            <w:r>
              <w:t>от 5 до 10 процентов</w:t>
            </w:r>
          </w:p>
        </w:tc>
        <w:tc>
          <w:tcPr>
            <w:tcW w:w="2060" w:type="dxa"/>
          </w:tcPr>
          <w:p w:rsidR="00544714" w:rsidRDefault="00544714">
            <w:pPr>
              <w:pStyle w:val="ConsPlusNormal"/>
              <w:jc w:val="center"/>
            </w:pPr>
            <w:r>
              <w:t>менее 5 процентов</w:t>
            </w:r>
          </w:p>
        </w:tc>
      </w:tr>
      <w:tr w:rsidR="00544714">
        <w:tc>
          <w:tcPr>
            <w:tcW w:w="534" w:type="dxa"/>
          </w:tcPr>
          <w:p w:rsidR="00544714" w:rsidRDefault="00544714">
            <w:pPr>
              <w:pStyle w:val="ConsPlusNormal"/>
              <w:jc w:val="center"/>
            </w:pPr>
            <w:r>
              <w:t>17.</w:t>
            </w:r>
          </w:p>
        </w:tc>
        <w:tc>
          <w:tcPr>
            <w:tcW w:w="2721" w:type="dxa"/>
          </w:tcPr>
          <w:p w:rsidR="00544714" w:rsidRDefault="00544714">
            <w:pPr>
              <w:pStyle w:val="ConsPlusNormal"/>
            </w:pPr>
            <w:r>
              <w:t>Применение прогрессивных энерго- и ресурсосберегающих технологий, материалов, оборудования</w:t>
            </w:r>
          </w:p>
        </w:tc>
        <w:tc>
          <w:tcPr>
            <w:tcW w:w="2060" w:type="dxa"/>
          </w:tcPr>
          <w:p w:rsidR="00544714" w:rsidRDefault="00544714">
            <w:pPr>
              <w:pStyle w:val="ConsPlusNormal"/>
              <w:jc w:val="center"/>
            </w:pPr>
            <w:r>
              <w:t>внедрение и приобретение прогрессивных энерго- и ресурсосберегающих технологий, материалов, оборудования</w:t>
            </w:r>
          </w:p>
        </w:tc>
        <w:tc>
          <w:tcPr>
            <w:tcW w:w="1701" w:type="dxa"/>
          </w:tcPr>
          <w:p w:rsidR="00544714" w:rsidRDefault="00544714">
            <w:pPr>
              <w:pStyle w:val="ConsPlusNormal"/>
              <w:jc w:val="center"/>
            </w:pPr>
            <w:r>
              <w:t>внедрение прогрессивных энерго- и ресурсосберегающих технологий, материалов, оборудования</w:t>
            </w:r>
          </w:p>
        </w:tc>
        <w:tc>
          <w:tcPr>
            <w:tcW w:w="2060" w:type="dxa"/>
          </w:tcPr>
          <w:p w:rsidR="00544714" w:rsidRDefault="00544714">
            <w:pPr>
              <w:pStyle w:val="ConsPlusNormal"/>
              <w:jc w:val="center"/>
            </w:pPr>
            <w:r>
              <w:t>внедрение отсутствует</w:t>
            </w:r>
          </w:p>
        </w:tc>
      </w:tr>
    </w:tbl>
    <w:p w:rsidR="00544714" w:rsidRDefault="00544714">
      <w:pPr>
        <w:pStyle w:val="ConsPlusNormal"/>
        <w:jc w:val="both"/>
      </w:pPr>
    </w:p>
    <w:p w:rsidR="00544714" w:rsidRDefault="00544714">
      <w:pPr>
        <w:pStyle w:val="ConsPlusNormal"/>
        <w:ind w:firstLine="540"/>
        <w:jc w:val="both"/>
      </w:pPr>
      <w:r>
        <w:t xml:space="preserve">15. Инвестиционный проект признается министерством соответствующим критериям отбора инвестиционных проектов при условии, если он удовлетворяет общим критериям, указанным в </w:t>
      </w:r>
      <w:hyperlink w:anchor="P111" w:history="1">
        <w:r>
          <w:rPr>
            <w:color w:val="0000FF"/>
          </w:rPr>
          <w:t>пункте 13</w:t>
        </w:r>
      </w:hyperlink>
      <w:r>
        <w:t xml:space="preserve"> настоящего Положения, и итоговое количество набранных баллов по критериям, указанным в </w:t>
      </w:r>
      <w:hyperlink w:anchor="P117" w:history="1">
        <w:r>
          <w:rPr>
            <w:color w:val="0000FF"/>
          </w:rPr>
          <w:t>пункте 14</w:t>
        </w:r>
      </w:hyperlink>
      <w:r>
        <w:t xml:space="preserve"> настоящего Положения, составляет не менее 30.</w:t>
      </w:r>
    </w:p>
    <w:p w:rsidR="00544714" w:rsidRDefault="00544714">
      <w:pPr>
        <w:pStyle w:val="ConsPlusNormal"/>
        <w:jc w:val="both"/>
      </w:pPr>
    </w:p>
    <w:p w:rsidR="00544714" w:rsidRDefault="00544714">
      <w:pPr>
        <w:pStyle w:val="ConsPlusTitle"/>
        <w:jc w:val="center"/>
        <w:outlineLvl w:val="1"/>
      </w:pPr>
      <w:r>
        <w:t>V. Порядок принятия решения о включении</w:t>
      </w:r>
    </w:p>
    <w:p w:rsidR="00544714" w:rsidRDefault="00544714">
      <w:pPr>
        <w:pStyle w:val="ConsPlusTitle"/>
        <w:jc w:val="center"/>
      </w:pPr>
      <w:r>
        <w:t>инвестиционного проекта в реестр</w:t>
      </w:r>
    </w:p>
    <w:p w:rsidR="00544714" w:rsidRDefault="00544714">
      <w:pPr>
        <w:pStyle w:val="ConsPlusNormal"/>
        <w:jc w:val="both"/>
      </w:pPr>
    </w:p>
    <w:p w:rsidR="00544714" w:rsidRDefault="00544714">
      <w:pPr>
        <w:pStyle w:val="ConsPlusNormal"/>
        <w:ind w:firstLine="540"/>
        <w:jc w:val="both"/>
      </w:pPr>
      <w:r>
        <w:t xml:space="preserve">16. Рассмотрение заявок областной комиссией по оценке приоритетных инвестиционных проектов (далее - комиссия) проводится в течение 10 рабочих дней </w:t>
      </w:r>
      <w:proofErr w:type="gramStart"/>
      <w:r>
        <w:t>с даты получения</w:t>
      </w:r>
      <w:proofErr w:type="gramEnd"/>
      <w:r>
        <w:t xml:space="preserve"> заключения о результатах комплексной экспертизы инвестиционных проектов.</w:t>
      </w:r>
    </w:p>
    <w:p w:rsidR="00544714" w:rsidRDefault="00544714">
      <w:pPr>
        <w:pStyle w:val="ConsPlusNormal"/>
        <w:spacing w:before="220"/>
        <w:ind w:firstLine="540"/>
        <w:jc w:val="both"/>
      </w:pPr>
      <w:r>
        <w:t>Комиссия на основании представленных министерством заявок и заключения о результатах комплексной экспертизы инвестиционных проектов принимает решение, содержащее рекомендацию о включении (невключении) инвестиционного проекта в реестр.</w:t>
      </w:r>
    </w:p>
    <w:p w:rsidR="00544714" w:rsidRDefault="00544714">
      <w:pPr>
        <w:pStyle w:val="ConsPlusNormal"/>
        <w:spacing w:before="220"/>
        <w:ind w:firstLine="540"/>
        <w:jc w:val="both"/>
      </w:pPr>
      <w:r>
        <w:t xml:space="preserve">17. В течение 5 рабочих дней </w:t>
      </w:r>
      <w:proofErr w:type="gramStart"/>
      <w:r>
        <w:t>с даты проведения</w:t>
      </w:r>
      <w:proofErr w:type="gramEnd"/>
      <w:r>
        <w:t xml:space="preserve"> заседания комиссии министерство:</w:t>
      </w:r>
    </w:p>
    <w:p w:rsidR="00544714" w:rsidRDefault="00544714">
      <w:pPr>
        <w:pStyle w:val="ConsPlusNormal"/>
        <w:spacing w:before="220"/>
        <w:ind w:firstLine="540"/>
        <w:jc w:val="both"/>
      </w:pPr>
      <w:r>
        <w:t>а) направляет решение комиссии участнику;</w:t>
      </w:r>
    </w:p>
    <w:p w:rsidR="00544714" w:rsidRDefault="00544714">
      <w:pPr>
        <w:pStyle w:val="ConsPlusNormal"/>
        <w:spacing w:before="220"/>
        <w:ind w:firstLine="540"/>
        <w:jc w:val="both"/>
      </w:pPr>
      <w:r>
        <w:t>б) при условии рекомендаций комиссии о включении инвестиционного проекта в реестр направляет решение комиссии инвестиционному совету Оренбургской области (далее - инвестиционный совет).</w:t>
      </w:r>
    </w:p>
    <w:p w:rsidR="00544714" w:rsidRDefault="00544714">
      <w:pPr>
        <w:pStyle w:val="ConsPlusNormal"/>
        <w:spacing w:before="220"/>
        <w:ind w:firstLine="540"/>
        <w:jc w:val="both"/>
      </w:pPr>
      <w:r>
        <w:t xml:space="preserve">18. Инвестиционный совет в порядке, установленном </w:t>
      </w:r>
      <w:hyperlink r:id="rId29" w:history="1">
        <w:r>
          <w:rPr>
            <w:color w:val="0000FF"/>
          </w:rPr>
          <w:t>постановлением</w:t>
        </w:r>
      </w:hyperlink>
      <w:r>
        <w:t xml:space="preserve"> Законодательного Собрания Оренбургской области от 21 февраля 2007 года N 1027 "Об утверждении положения об инвестиционном совете Оренбургской области", определяет дату заседания инвестиционного совета.</w:t>
      </w:r>
    </w:p>
    <w:p w:rsidR="00544714" w:rsidRDefault="00544714">
      <w:pPr>
        <w:pStyle w:val="ConsPlusNormal"/>
        <w:spacing w:before="220"/>
        <w:ind w:firstLine="540"/>
        <w:jc w:val="both"/>
      </w:pPr>
      <w:r>
        <w:t>19. Министерство за 3 рабочих дня до даты проведения заседания инвестиционного совета уведомляет участника о месте и времени проведения указанного заседания. Рассмотрение заявки на заседании инвестиционного совета осуществляется в присутствии участника.</w:t>
      </w:r>
    </w:p>
    <w:p w:rsidR="00544714" w:rsidRDefault="00544714">
      <w:pPr>
        <w:pStyle w:val="ConsPlusNormal"/>
        <w:spacing w:before="220"/>
        <w:ind w:firstLine="540"/>
        <w:jc w:val="both"/>
      </w:pPr>
      <w:r>
        <w:t>20. Инвестиционный совет рассматривает заявку и с учетом решения комиссии согласовывает включение инвестиционного проекта в реестр.</w:t>
      </w:r>
    </w:p>
    <w:p w:rsidR="00544714" w:rsidRDefault="00544714">
      <w:pPr>
        <w:pStyle w:val="ConsPlusNormal"/>
        <w:spacing w:before="220"/>
        <w:ind w:firstLine="540"/>
        <w:jc w:val="both"/>
      </w:pPr>
      <w:r>
        <w:t>21. Министерство в течение 3 рабочих дней со дня заседания инвестиционного совета размещает на своем официальном сайте информацию о результатах заседания и при условии согласования указанного в заявке инвестиционного проекта инвестиционным советом готовит проект постановления Правительства Оренбургской области о признании инвестиционного проекта приоритетным и включении его в реестр.</w:t>
      </w:r>
    </w:p>
    <w:p w:rsidR="00544714" w:rsidRDefault="00544714">
      <w:pPr>
        <w:pStyle w:val="ConsPlusNormal"/>
        <w:spacing w:before="220"/>
        <w:ind w:firstLine="540"/>
        <w:jc w:val="both"/>
      </w:pPr>
      <w:r>
        <w:t>22. Проект постановления Правительства Оренбургской области о признании инвестиционного проекта приоритетным и включении его в реестр должен содержать наименование инвестиционного проекта, признанного приоритетным, полное официальное наименование участника.</w:t>
      </w:r>
    </w:p>
    <w:p w:rsidR="00544714" w:rsidRDefault="00544714">
      <w:pPr>
        <w:pStyle w:val="ConsPlusNormal"/>
        <w:spacing w:before="220"/>
        <w:ind w:firstLine="540"/>
        <w:jc w:val="both"/>
      </w:pPr>
      <w:r>
        <w:t xml:space="preserve">23. </w:t>
      </w:r>
      <w:proofErr w:type="gramStart"/>
      <w:r>
        <w:t>Контроль за</w:t>
      </w:r>
      <w:proofErr w:type="gramEnd"/>
      <w:r>
        <w:t xml:space="preserve"> реализацией инвестиционного проекта осуществляется органом исполнительной власти Оренбургской области в соответствии с отраслевой ориентацией инвестиционного проекта участника.</w:t>
      </w:r>
    </w:p>
    <w:p w:rsidR="00544714" w:rsidRDefault="00544714">
      <w:pPr>
        <w:pStyle w:val="ConsPlusNormal"/>
        <w:jc w:val="both"/>
      </w:pPr>
    </w:p>
    <w:p w:rsidR="00544714" w:rsidRDefault="00544714">
      <w:pPr>
        <w:pStyle w:val="ConsPlusTitle"/>
        <w:jc w:val="center"/>
        <w:outlineLvl w:val="1"/>
      </w:pPr>
      <w:r>
        <w:t>VI. Исключение инвестиционных проектов из реестра</w:t>
      </w:r>
    </w:p>
    <w:p w:rsidR="00544714" w:rsidRDefault="00544714">
      <w:pPr>
        <w:pStyle w:val="ConsPlusNormal"/>
        <w:jc w:val="both"/>
      </w:pPr>
    </w:p>
    <w:p w:rsidR="00544714" w:rsidRDefault="00544714">
      <w:pPr>
        <w:pStyle w:val="ConsPlusNormal"/>
        <w:ind w:firstLine="540"/>
        <w:jc w:val="both"/>
      </w:pPr>
      <w:r>
        <w:t>24. Исключение инвестиционных проектов из реестра производится на основании постановления Правительства Оренбургской области в следующих случаях:</w:t>
      </w:r>
    </w:p>
    <w:p w:rsidR="00544714" w:rsidRDefault="00544714">
      <w:pPr>
        <w:pStyle w:val="ConsPlusNormal"/>
        <w:spacing w:before="220"/>
        <w:ind w:firstLine="540"/>
        <w:jc w:val="both"/>
      </w:pPr>
      <w:r>
        <w:t xml:space="preserve">завершение периода реализации инвестиционного проекта и срока действия заключенных инвестиционных договоров в соответствии с </w:t>
      </w:r>
      <w:hyperlink r:id="rId30" w:history="1">
        <w:r>
          <w:rPr>
            <w:color w:val="0000FF"/>
          </w:rPr>
          <w:t>постановлением</w:t>
        </w:r>
      </w:hyperlink>
      <w:r>
        <w:t xml:space="preserve"> Правительства Оренбургской </w:t>
      </w:r>
      <w:r>
        <w:lastRenderedPageBreak/>
        <w:t>области от 4 июня 2013 года N 428-п "Об утверждении положения о порядке отбора инвестиционных проектов для заключения инвестиционного договора";</w:t>
      </w:r>
    </w:p>
    <w:p w:rsidR="00544714" w:rsidRDefault="00544714">
      <w:pPr>
        <w:pStyle w:val="ConsPlusNormal"/>
        <w:spacing w:before="220"/>
        <w:ind w:firstLine="540"/>
        <w:jc w:val="both"/>
      </w:pPr>
      <w:r>
        <w:t>представление участником заявления об исключении из реестра с указанием причин исключения;</w:t>
      </w:r>
    </w:p>
    <w:p w:rsidR="00544714" w:rsidRDefault="00544714">
      <w:pPr>
        <w:pStyle w:val="ConsPlusNormal"/>
        <w:spacing w:before="220"/>
        <w:ind w:firstLine="540"/>
        <w:jc w:val="both"/>
      </w:pPr>
      <w:r>
        <w:t>несостоятельность участника, реализующего инвестиционный проект.</w:t>
      </w:r>
    </w:p>
    <w:p w:rsidR="00544714" w:rsidRDefault="00544714">
      <w:pPr>
        <w:pStyle w:val="ConsPlusNormal"/>
        <w:spacing w:before="220"/>
        <w:ind w:firstLine="540"/>
        <w:jc w:val="both"/>
      </w:pPr>
      <w:r>
        <w:t>25. В случае исключения инвестиционного проекта из реестра оказание мер государственной поддержки, условием предоставления которых является обязательное включение инвестиционного проекта в реестр, прекращается.</w:t>
      </w: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right"/>
        <w:outlineLvl w:val="1"/>
      </w:pPr>
      <w:r>
        <w:t>Приложение</w:t>
      </w:r>
    </w:p>
    <w:p w:rsidR="00544714" w:rsidRDefault="00544714">
      <w:pPr>
        <w:pStyle w:val="ConsPlusNormal"/>
        <w:jc w:val="right"/>
      </w:pPr>
      <w:r>
        <w:t>к положению</w:t>
      </w:r>
    </w:p>
    <w:p w:rsidR="00544714" w:rsidRDefault="00544714">
      <w:pPr>
        <w:pStyle w:val="ConsPlusNormal"/>
        <w:jc w:val="right"/>
      </w:pPr>
      <w:r>
        <w:t>о порядке формирования</w:t>
      </w:r>
    </w:p>
    <w:p w:rsidR="00544714" w:rsidRDefault="00544714">
      <w:pPr>
        <w:pStyle w:val="ConsPlusNormal"/>
        <w:jc w:val="right"/>
      </w:pPr>
      <w:r>
        <w:t xml:space="preserve">реестра </w:t>
      </w:r>
      <w:proofErr w:type="gramStart"/>
      <w:r>
        <w:t>приоритетных</w:t>
      </w:r>
      <w:proofErr w:type="gramEnd"/>
    </w:p>
    <w:p w:rsidR="00544714" w:rsidRDefault="00544714">
      <w:pPr>
        <w:pStyle w:val="ConsPlusNormal"/>
        <w:jc w:val="right"/>
      </w:pPr>
      <w:r>
        <w:t>инвестиционных проектов</w:t>
      </w:r>
    </w:p>
    <w:p w:rsidR="00544714" w:rsidRDefault="00544714">
      <w:pPr>
        <w:pStyle w:val="ConsPlusNormal"/>
        <w:jc w:val="right"/>
      </w:pPr>
      <w:r>
        <w:t>Оренбургской области,</w:t>
      </w:r>
    </w:p>
    <w:p w:rsidR="00544714" w:rsidRDefault="00544714">
      <w:pPr>
        <w:pStyle w:val="ConsPlusNormal"/>
        <w:jc w:val="right"/>
      </w:pPr>
      <w:r>
        <w:t>по которым предоставляются</w:t>
      </w:r>
    </w:p>
    <w:p w:rsidR="00544714" w:rsidRDefault="00544714">
      <w:pPr>
        <w:pStyle w:val="ConsPlusNormal"/>
        <w:jc w:val="right"/>
      </w:pPr>
      <w:r>
        <w:t>меры государственной поддержки</w:t>
      </w:r>
    </w:p>
    <w:p w:rsidR="00544714" w:rsidRDefault="00544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14">
        <w:trPr>
          <w:jc w:val="center"/>
        </w:trPr>
        <w:tc>
          <w:tcPr>
            <w:tcW w:w="9294" w:type="dxa"/>
            <w:tcBorders>
              <w:top w:val="nil"/>
              <w:left w:val="single" w:sz="24" w:space="0" w:color="CED3F1"/>
              <w:bottom w:val="nil"/>
              <w:right w:val="single" w:sz="24" w:space="0" w:color="F4F3F8"/>
            </w:tcBorders>
            <w:shd w:val="clear" w:color="auto" w:fill="F4F3F8"/>
          </w:tcPr>
          <w:p w:rsidR="00544714" w:rsidRDefault="00544714">
            <w:pPr>
              <w:pStyle w:val="ConsPlusNormal"/>
              <w:jc w:val="center"/>
            </w:pPr>
            <w:r>
              <w:rPr>
                <w:color w:val="392C69"/>
              </w:rPr>
              <w:t>Список изменяющих документов</w:t>
            </w:r>
          </w:p>
          <w:p w:rsidR="00544714" w:rsidRDefault="00544714">
            <w:pPr>
              <w:pStyle w:val="ConsPlusNormal"/>
              <w:jc w:val="center"/>
            </w:pPr>
            <w:proofErr w:type="gramStart"/>
            <w:r>
              <w:rPr>
                <w:color w:val="392C69"/>
              </w:rPr>
              <w:t xml:space="preserve">(в ред. </w:t>
            </w:r>
            <w:hyperlink r:id="rId31" w:history="1">
              <w:r>
                <w:rPr>
                  <w:color w:val="0000FF"/>
                </w:rPr>
                <w:t>Постановления</w:t>
              </w:r>
            </w:hyperlink>
            <w:r>
              <w:rPr>
                <w:color w:val="392C69"/>
              </w:rPr>
              <w:t xml:space="preserve"> Правительства Оренбургской области</w:t>
            </w:r>
            <w:proofErr w:type="gramEnd"/>
          </w:p>
          <w:p w:rsidR="00544714" w:rsidRDefault="00544714">
            <w:pPr>
              <w:pStyle w:val="ConsPlusNormal"/>
              <w:jc w:val="center"/>
            </w:pPr>
            <w:r>
              <w:rPr>
                <w:color w:val="392C69"/>
              </w:rPr>
              <w:t>от 26.12.2017 N 977-п)</w:t>
            </w:r>
          </w:p>
        </w:tc>
      </w:tr>
    </w:tbl>
    <w:p w:rsidR="00544714" w:rsidRDefault="00544714">
      <w:pPr>
        <w:pStyle w:val="ConsPlusNormal"/>
        <w:jc w:val="both"/>
      </w:pPr>
    </w:p>
    <w:p w:rsidR="00544714" w:rsidRDefault="00544714">
      <w:pPr>
        <w:pStyle w:val="ConsPlusNonformat"/>
        <w:jc w:val="both"/>
      </w:pPr>
      <w:bookmarkStart w:id="4" w:name="P257"/>
      <w:bookmarkEnd w:id="4"/>
      <w:r>
        <w:t xml:space="preserve">                                  Анкета</w:t>
      </w:r>
    </w:p>
    <w:p w:rsidR="00544714" w:rsidRDefault="00544714">
      <w:pPr>
        <w:pStyle w:val="ConsPlusNonformat"/>
        <w:jc w:val="both"/>
      </w:pPr>
    </w:p>
    <w:p w:rsidR="00544714" w:rsidRDefault="00544714">
      <w:pPr>
        <w:pStyle w:val="ConsPlusNonformat"/>
        <w:jc w:val="both"/>
      </w:pPr>
      <w:r>
        <w:t xml:space="preserve">                          I. Информация о проекте</w:t>
      </w:r>
    </w:p>
    <w:p w:rsidR="00544714" w:rsidRDefault="00544714">
      <w:pPr>
        <w:pStyle w:val="ConsPlusNonformat"/>
        <w:jc w:val="both"/>
      </w:pPr>
    </w:p>
    <w:p w:rsidR="00544714" w:rsidRDefault="00544714">
      <w:pPr>
        <w:pStyle w:val="ConsPlusNonformat"/>
        <w:jc w:val="both"/>
      </w:pPr>
      <w:r>
        <w:t xml:space="preserve">    1. Полное наименование проекта: 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2.  Краткое  содержание  (суть)  проекта,  включающее описание </w:t>
      </w:r>
      <w:proofErr w:type="gramStart"/>
      <w:r>
        <w:t>основных</w:t>
      </w:r>
      <w:proofErr w:type="gramEnd"/>
    </w:p>
    <w:p w:rsidR="00544714" w:rsidRDefault="00544714">
      <w:pPr>
        <w:pStyle w:val="ConsPlusNonformat"/>
        <w:jc w:val="both"/>
      </w:pPr>
      <w:r>
        <w:t xml:space="preserve">технологий  и  оборудования,  используемых  (планируемых к использованию) </w:t>
      </w:r>
      <w:proofErr w:type="gramStart"/>
      <w:r>
        <w:t>в</w:t>
      </w:r>
      <w:proofErr w:type="gramEnd"/>
    </w:p>
    <w:p w:rsidR="00544714" w:rsidRDefault="00544714">
      <w:pPr>
        <w:pStyle w:val="ConsPlusNonformat"/>
        <w:jc w:val="both"/>
      </w:pPr>
      <w:r>
        <w:t>ходе реализации проекта, направления использования инвестиций:</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3. Финансово-экономические показатели проекта:</w:t>
      </w:r>
    </w:p>
    <w:p w:rsidR="00544714" w:rsidRDefault="00544714">
      <w:pPr>
        <w:pStyle w:val="ConsPlusNonformat"/>
        <w:jc w:val="both"/>
      </w:pPr>
      <w:r>
        <w:t xml:space="preserve">    а) общая стоимость проекта - __________________ тыс. рублей;</w:t>
      </w:r>
    </w:p>
    <w:p w:rsidR="00544714" w:rsidRDefault="00544714">
      <w:pPr>
        <w:pStyle w:val="ConsPlusNonformat"/>
        <w:jc w:val="both"/>
      </w:pPr>
      <w:r>
        <w:t xml:space="preserve">    б) срок ввода в эксплуатацию - __________________ полных месяцев;</w:t>
      </w:r>
    </w:p>
    <w:p w:rsidR="00544714" w:rsidRDefault="00544714">
      <w:pPr>
        <w:pStyle w:val="ConsPlusNonformat"/>
        <w:jc w:val="both"/>
      </w:pPr>
      <w:r>
        <w:t xml:space="preserve">    в) срок окупаемости - ________________ полных месяцев;</w:t>
      </w:r>
    </w:p>
    <w:p w:rsidR="00544714" w:rsidRDefault="00544714">
      <w:pPr>
        <w:pStyle w:val="ConsPlusNonformat"/>
        <w:jc w:val="both"/>
      </w:pPr>
      <w:r>
        <w:t xml:space="preserve">    г)  планируемый  годовой  объем выпуска продукции (услуг) - ___________</w:t>
      </w:r>
    </w:p>
    <w:p w:rsidR="00544714" w:rsidRDefault="00544714">
      <w:pPr>
        <w:pStyle w:val="ConsPlusNonformat"/>
        <w:jc w:val="both"/>
      </w:pPr>
      <w:r>
        <w:t>тыс. рублей;</w:t>
      </w:r>
    </w:p>
    <w:p w:rsidR="00544714" w:rsidRDefault="00544714">
      <w:pPr>
        <w:pStyle w:val="ConsPlusNonformat"/>
        <w:jc w:val="both"/>
      </w:pPr>
      <w:r>
        <w:t xml:space="preserve">    д) финансовое обеспечение проекта:</w:t>
      </w:r>
    </w:p>
    <w:p w:rsidR="00544714" w:rsidRDefault="00544714">
      <w:pPr>
        <w:pStyle w:val="ConsPlusNonformat"/>
        <w:jc w:val="both"/>
      </w:pPr>
      <w:r>
        <w:t xml:space="preserve">    всего - ___________________________________________ тыс. рублей;</w:t>
      </w:r>
    </w:p>
    <w:p w:rsidR="00544714" w:rsidRDefault="00544714">
      <w:pPr>
        <w:pStyle w:val="ConsPlusNonformat"/>
        <w:jc w:val="both"/>
      </w:pPr>
      <w:r>
        <w:t xml:space="preserve">    собственные средства -_____________________________ тыс. рублей;</w:t>
      </w:r>
    </w:p>
    <w:p w:rsidR="00544714" w:rsidRDefault="00544714">
      <w:pPr>
        <w:pStyle w:val="ConsPlusNonformat"/>
        <w:jc w:val="both"/>
      </w:pPr>
      <w:r>
        <w:t xml:space="preserve">    привлеченные средства - ____________________ тыс. рублей, в том числе:</w:t>
      </w:r>
    </w:p>
    <w:p w:rsidR="00544714" w:rsidRDefault="00544714">
      <w:pPr>
        <w:pStyle w:val="ConsPlusNonformat"/>
        <w:jc w:val="both"/>
      </w:pPr>
      <w:r>
        <w:t xml:space="preserve">    субсидии:</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кредиты:</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другое:</w:t>
      </w:r>
    </w:p>
    <w:p w:rsidR="00544714" w:rsidRDefault="00544714">
      <w:pPr>
        <w:pStyle w:val="ConsPlusNonformat"/>
        <w:jc w:val="both"/>
      </w:pPr>
      <w:r>
        <w:lastRenderedPageBreak/>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4. Характер проекта:</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создание нового производства</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техническое перевооружение</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расширение действующего производства</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xml:space="preserve">│     │ </w:t>
      </w:r>
      <w:proofErr w:type="gramStart"/>
      <w:r>
        <w:t>другое</w:t>
      </w:r>
      <w:proofErr w:type="gramEnd"/>
      <w:r>
        <w:t xml:space="preserve"> (указать в дополнительной информации по разделу)</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 xml:space="preserve">    5. Место реализации проекта (область, город, район): 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6. Дата начала реализации проекта: ____________________________________</w:t>
      </w:r>
    </w:p>
    <w:p w:rsidR="00544714" w:rsidRDefault="00544714">
      <w:pPr>
        <w:pStyle w:val="ConsPlusNonformat"/>
        <w:jc w:val="both"/>
      </w:pPr>
      <w:r>
        <w:t xml:space="preserve">    7. Срок реализации проекта:____________________________________________</w:t>
      </w:r>
    </w:p>
    <w:p w:rsidR="00544714" w:rsidRDefault="00544714">
      <w:pPr>
        <w:pStyle w:val="ConsPlusNonformat"/>
        <w:jc w:val="both"/>
      </w:pPr>
      <w:r>
        <w:t xml:space="preserve">    8. Дополнительная информация по разделу:</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p>
    <w:p w:rsidR="00544714" w:rsidRDefault="00544714">
      <w:pPr>
        <w:pStyle w:val="ConsPlusNonformat"/>
        <w:jc w:val="both"/>
      </w:pPr>
      <w:r>
        <w:t xml:space="preserve">                          II. Продукция (услуги)</w:t>
      </w:r>
    </w:p>
    <w:p w:rsidR="00544714" w:rsidRDefault="00544714">
      <w:pPr>
        <w:pStyle w:val="ConsPlusNonformat"/>
        <w:jc w:val="both"/>
      </w:pPr>
    </w:p>
    <w:p w:rsidR="00544714" w:rsidRDefault="00544714">
      <w:pPr>
        <w:pStyle w:val="ConsPlusNonformat"/>
        <w:jc w:val="both"/>
      </w:pPr>
      <w:r>
        <w:t xml:space="preserve">    9. Наименование (наименования) продукции (услуг): 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10. Назначение и основные технические характеристики продукции (услуг):</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 xml:space="preserve">    11. Дополнительная информация по разделу: 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p>
    <w:p w:rsidR="00544714" w:rsidRDefault="00544714">
      <w:pPr>
        <w:pStyle w:val="ConsPlusNonformat"/>
        <w:jc w:val="both"/>
      </w:pPr>
      <w:r>
        <w:t xml:space="preserve">                   III. Уровень подготовленности проекта</w:t>
      </w:r>
    </w:p>
    <w:p w:rsidR="00544714" w:rsidRDefault="00544714">
      <w:pPr>
        <w:pStyle w:val="ConsPlusNonformat"/>
        <w:jc w:val="both"/>
      </w:pPr>
    </w:p>
    <w:p w:rsidR="00544714" w:rsidRDefault="00544714">
      <w:pPr>
        <w:pStyle w:val="ConsPlusNonformat"/>
        <w:jc w:val="both"/>
      </w:pPr>
      <w:r>
        <w:t xml:space="preserve">    12. Степень готовности проекта:</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проектная документация</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экспертное заключение по проектной документации</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 xml:space="preserve">    13. Обеспеченность проекта объектами инфраструктуры:</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транспортной</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энергетической</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lastRenderedPageBreak/>
        <w:t>┌─────┐</w:t>
      </w:r>
    </w:p>
    <w:p w:rsidR="00544714" w:rsidRDefault="00544714">
      <w:pPr>
        <w:pStyle w:val="ConsPlusNonformat"/>
        <w:jc w:val="both"/>
      </w:pPr>
      <w:r>
        <w:t>│     │ коммунальной</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другое</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 xml:space="preserve">                     IV. Социальная ориентация проекта</w:t>
      </w:r>
    </w:p>
    <w:p w:rsidR="00544714" w:rsidRDefault="00544714">
      <w:pPr>
        <w:pStyle w:val="ConsPlusNonformat"/>
        <w:jc w:val="both"/>
      </w:pPr>
    </w:p>
    <w:p w:rsidR="00544714" w:rsidRDefault="00544714">
      <w:pPr>
        <w:pStyle w:val="ConsPlusNonformat"/>
        <w:jc w:val="both"/>
      </w:pPr>
      <w:r>
        <w:t xml:space="preserve">    14.  </w:t>
      </w:r>
      <w:proofErr w:type="gramStart"/>
      <w:r>
        <w:t>Объем  налоговых  платежей  (по  годам  реализации  проекта) (тыс.</w:t>
      </w:r>
      <w:proofErr w:type="gramEnd"/>
    </w:p>
    <w:p w:rsidR="00544714" w:rsidRDefault="00544714">
      <w:pPr>
        <w:pStyle w:val="ConsPlusNonformat"/>
        <w:jc w:val="both"/>
      </w:pPr>
      <w:r>
        <w:t>рублей):</w:t>
      </w:r>
    </w:p>
    <w:p w:rsidR="00544714" w:rsidRDefault="00544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84"/>
        <w:gridCol w:w="1928"/>
        <w:gridCol w:w="1814"/>
      </w:tblGrid>
      <w:tr w:rsidR="00544714">
        <w:tc>
          <w:tcPr>
            <w:tcW w:w="3345" w:type="dxa"/>
          </w:tcPr>
          <w:p w:rsidR="00544714" w:rsidRDefault="00544714">
            <w:pPr>
              <w:pStyle w:val="ConsPlusNormal"/>
              <w:jc w:val="center"/>
            </w:pPr>
            <w:r>
              <w:t>Годы реализации проекта</w:t>
            </w:r>
          </w:p>
        </w:tc>
        <w:tc>
          <w:tcPr>
            <w:tcW w:w="1984" w:type="dxa"/>
          </w:tcPr>
          <w:p w:rsidR="00544714" w:rsidRDefault="00544714">
            <w:pPr>
              <w:pStyle w:val="ConsPlusNormal"/>
              <w:jc w:val="center"/>
            </w:pPr>
            <w:r>
              <w:t>Первый год</w:t>
            </w:r>
          </w:p>
        </w:tc>
        <w:tc>
          <w:tcPr>
            <w:tcW w:w="1928" w:type="dxa"/>
          </w:tcPr>
          <w:p w:rsidR="00544714" w:rsidRDefault="00544714">
            <w:pPr>
              <w:pStyle w:val="ConsPlusNormal"/>
              <w:jc w:val="center"/>
            </w:pPr>
            <w:r>
              <w:t>Второй год</w:t>
            </w:r>
          </w:p>
        </w:tc>
        <w:tc>
          <w:tcPr>
            <w:tcW w:w="1814" w:type="dxa"/>
          </w:tcPr>
          <w:p w:rsidR="00544714" w:rsidRDefault="00544714">
            <w:pPr>
              <w:pStyle w:val="ConsPlusNormal"/>
              <w:jc w:val="center"/>
            </w:pPr>
            <w:r>
              <w:t>... год</w:t>
            </w:r>
          </w:p>
        </w:tc>
      </w:tr>
      <w:tr w:rsidR="00544714">
        <w:tc>
          <w:tcPr>
            <w:tcW w:w="3345" w:type="dxa"/>
          </w:tcPr>
          <w:p w:rsidR="00544714" w:rsidRDefault="00544714">
            <w:pPr>
              <w:pStyle w:val="ConsPlusNormal"/>
            </w:pPr>
            <w:r>
              <w:t>Объем налоговых платежей</w:t>
            </w:r>
          </w:p>
        </w:tc>
        <w:tc>
          <w:tcPr>
            <w:tcW w:w="1984" w:type="dxa"/>
          </w:tcPr>
          <w:p w:rsidR="00544714" w:rsidRDefault="00544714">
            <w:pPr>
              <w:pStyle w:val="ConsPlusNormal"/>
            </w:pPr>
          </w:p>
        </w:tc>
        <w:tc>
          <w:tcPr>
            <w:tcW w:w="1928" w:type="dxa"/>
          </w:tcPr>
          <w:p w:rsidR="00544714" w:rsidRDefault="00544714">
            <w:pPr>
              <w:pStyle w:val="ConsPlusNormal"/>
            </w:pPr>
          </w:p>
        </w:tc>
        <w:tc>
          <w:tcPr>
            <w:tcW w:w="1814" w:type="dxa"/>
          </w:tcPr>
          <w:p w:rsidR="00544714" w:rsidRDefault="00544714">
            <w:pPr>
              <w:pStyle w:val="ConsPlusNormal"/>
            </w:pPr>
          </w:p>
        </w:tc>
      </w:tr>
    </w:tbl>
    <w:p w:rsidR="00544714" w:rsidRDefault="00544714">
      <w:pPr>
        <w:pStyle w:val="ConsPlusNormal"/>
        <w:jc w:val="both"/>
      </w:pPr>
    </w:p>
    <w:p w:rsidR="00544714" w:rsidRDefault="00544714">
      <w:pPr>
        <w:pStyle w:val="ConsPlusNonformat"/>
        <w:jc w:val="both"/>
      </w:pPr>
      <w:r>
        <w:t xml:space="preserve">    15.  Количество  рабочих  мест,  создаваемых  в  результате  реализации</w:t>
      </w:r>
    </w:p>
    <w:p w:rsidR="00544714" w:rsidRDefault="00544714">
      <w:pPr>
        <w:pStyle w:val="ConsPlusNonformat"/>
        <w:jc w:val="both"/>
      </w:pPr>
      <w:r>
        <w:t>проекта, - ___ человек.</w:t>
      </w:r>
    </w:p>
    <w:p w:rsidR="00544714" w:rsidRDefault="00544714">
      <w:pPr>
        <w:pStyle w:val="ConsPlusNonformat"/>
        <w:jc w:val="both"/>
      </w:pPr>
      <w:r>
        <w:t xml:space="preserve">    16.  </w:t>
      </w:r>
      <w:proofErr w:type="gramStart"/>
      <w:r>
        <w:t>Среднемесячная  заработная  плата сотрудников (по годам реализации</w:t>
      </w:r>
      <w:proofErr w:type="gramEnd"/>
    </w:p>
    <w:p w:rsidR="00544714" w:rsidRDefault="00544714">
      <w:pPr>
        <w:pStyle w:val="ConsPlusNonformat"/>
        <w:jc w:val="both"/>
      </w:pPr>
      <w:r>
        <w:t>проекта) (тыс. рублей):</w:t>
      </w:r>
    </w:p>
    <w:p w:rsidR="00544714" w:rsidRDefault="00544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84"/>
        <w:gridCol w:w="1928"/>
        <w:gridCol w:w="1814"/>
      </w:tblGrid>
      <w:tr w:rsidR="00544714">
        <w:tc>
          <w:tcPr>
            <w:tcW w:w="3345" w:type="dxa"/>
          </w:tcPr>
          <w:p w:rsidR="00544714" w:rsidRDefault="00544714">
            <w:pPr>
              <w:pStyle w:val="ConsPlusNormal"/>
              <w:jc w:val="center"/>
            </w:pPr>
            <w:r>
              <w:t>Годы реализации проекта</w:t>
            </w:r>
          </w:p>
        </w:tc>
        <w:tc>
          <w:tcPr>
            <w:tcW w:w="1984" w:type="dxa"/>
          </w:tcPr>
          <w:p w:rsidR="00544714" w:rsidRDefault="00544714">
            <w:pPr>
              <w:pStyle w:val="ConsPlusNormal"/>
              <w:jc w:val="center"/>
            </w:pPr>
            <w:r>
              <w:t>Первый год</w:t>
            </w:r>
          </w:p>
        </w:tc>
        <w:tc>
          <w:tcPr>
            <w:tcW w:w="1928" w:type="dxa"/>
          </w:tcPr>
          <w:p w:rsidR="00544714" w:rsidRDefault="00544714">
            <w:pPr>
              <w:pStyle w:val="ConsPlusNormal"/>
              <w:jc w:val="center"/>
            </w:pPr>
            <w:r>
              <w:t>Второй год</w:t>
            </w:r>
          </w:p>
        </w:tc>
        <w:tc>
          <w:tcPr>
            <w:tcW w:w="1814" w:type="dxa"/>
          </w:tcPr>
          <w:p w:rsidR="00544714" w:rsidRDefault="00544714">
            <w:pPr>
              <w:pStyle w:val="ConsPlusNormal"/>
              <w:jc w:val="center"/>
            </w:pPr>
            <w:r>
              <w:t>... год</w:t>
            </w:r>
          </w:p>
        </w:tc>
      </w:tr>
      <w:tr w:rsidR="00544714">
        <w:tc>
          <w:tcPr>
            <w:tcW w:w="3345" w:type="dxa"/>
          </w:tcPr>
          <w:p w:rsidR="00544714" w:rsidRDefault="00544714">
            <w:pPr>
              <w:pStyle w:val="ConsPlusNormal"/>
              <w:jc w:val="both"/>
            </w:pPr>
            <w:r>
              <w:t>Среднемесячная заработная плата</w:t>
            </w:r>
          </w:p>
        </w:tc>
        <w:tc>
          <w:tcPr>
            <w:tcW w:w="1984" w:type="dxa"/>
          </w:tcPr>
          <w:p w:rsidR="00544714" w:rsidRDefault="00544714">
            <w:pPr>
              <w:pStyle w:val="ConsPlusNormal"/>
            </w:pPr>
          </w:p>
        </w:tc>
        <w:tc>
          <w:tcPr>
            <w:tcW w:w="1928" w:type="dxa"/>
          </w:tcPr>
          <w:p w:rsidR="00544714" w:rsidRDefault="00544714">
            <w:pPr>
              <w:pStyle w:val="ConsPlusNormal"/>
            </w:pPr>
          </w:p>
        </w:tc>
        <w:tc>
          <w:tcPr>
            <w:tcW w:w="1814" w:type="dxa"/>
          </w:tcPr>
          <w:p w:rsidR="00544714" w:rsidRDefault="00544714">
            <w:pPr>
              <w:pStyle w:val="ConsPlusNormal"/>
            </w:pPr>
          </w:p>
        </w:tc>
      </w:tr>
    </w:tbl>
    <w:p w:rsidR="00544714" w:rsidRDefault="00544714">
      <w:pPr>
        <w:pStyle w:val="ConsPlusNormal"/>
        <w:jc w:val="both"/>
      </w:pPr>
    </w:p>
    <w:p w:rsidR="00544714" w:rsidRDefault="00544714">
      <w:pPr>
        <w:pStyle w:val="ConsPlusNonformat"/>
        <w:jc w:val="both"/>
      </w:pPr>
      <w:r>
        <w:t xml:space="preserve">    17. Влияние проекта на решение экологических проблем:</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проект   предусматривает   установку   современного   оборудования,</w:t>
      </w:r>
    </w:p>
    <w:p w:rsidR="00544714" w:rsidRDefault="00544714">
      <w:pPr>
        <w:pStyle w:val="ConsPlusNonformat"/>
        <w:jc w:val="both"/>
      </w:pPr>
      <w:r>
        <w:t xml:space="preserve">└─────┘ </w:t>
      </w:r>
      <w:proofErr w:type="gramStart"/>
      <w:r>
        <w:t>снижающего</w:t>
      </w:r>
      <w:proofErr w:type="gramEnd"/>
      <w:r>
        <w:t xml:space="preserve"> вредное воздействие на окружающую среду</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проект предусматривает использование технологий, снижающих  вредное</w:t>
      </w:r>
    </w:p>
    <w:p w:rsidR="00544714" w:rsidRDefault="00544714">
      <w:pPr>
        <w:pStyle w:val="ConsPlusNonformat"/>
        <w:jc w:val="both"/>
      </w:pPr>
      <w:r>
        <w:t>└─────┘ воздействие на окружающую среду</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проект не учитывает влияния на окружающую среду</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 xml:space="preserve">                        V. Инновационность проекта</w:t>
      </w:r>
    </w:p>
    <w:p w:rsidR="00544714" w:rsidRDefault="00544714">
      <w:pPr>
        <w:pStyle w:val="ConsPlusNonformat"/>
        <w:jc w:val="both"/>
      </w:pPr>
    </w:p>
    <w:p w:rsidR="00544714" w:rsidRDefault="00544714">
      <w:pPr>
        <w:pStyle w:val="ConsPlusNonformat"/>
        <w:jc w:val="both"/>
      </w:pPr>
      <w:r>
        <w:t xml:space="preserve">    18. В рамках реализации проекта:</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предусматривается использование уникальных разработок и технологий</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предусматривается использование современных разработок и технологий</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использование    современных    разработок    и   технологий     не</w:t>
      </w:r>
    </w:p>
    <w:p w:rsidR="00544714" w:rsidRDefault="00544714">
      <w:pPr>
        <w:pStyle w:val="ConsPlusNonformat"/>
        <w:jc w:val="both"/>
      </w:pPr>
      <w:r>
        <w:t>└─────┘ предусматривается</w:t>
      </w:r>
    </w:p>
    <w:p w:rsidR="00544714" w:rsidRDefault="00544714">
      <w:pPr>
        <w:pStyle w:val="ConsPlusNonformat"/>
        <w:jc w:val="both"/>
      </w:pPr>
    </w:p>
    <w:p w:rsidR="00544714" w:rsidRDefault="00544714">
      <w:pPr>
        <w:pStyle w:val="ConsPlusNonformat"/>
        <w:jc w:val="both"/>
      </w:pPr>
      <w:r>
        <w:t xml:space="preserve">    19.  Выпуск  инновационной  продукции  в  процентах  от общего годового</w:t>
      </w:r>
    </w:p>
    <w:p w:rsidR="00544714" w:rsidRDefault="00544714">
      <w:pPr>
        <w:pStyle w:val="ConsPlusNonformat"/>
        <w:jc w:val="both"/>
      </w:pPr>
      <w:r>
        <w:t>объема производства в рамках реализации проекта:</w:t>
      </w:r>
    </w:p>
    <w:p w:rsidR="00544714" w:rsidRDefault="00544714">
      <w:pPr>
        <w:pStyle w:val="ConsPlusNonformat"/>
        <w:jc w:val="both"/>
      </w:pPr>
    </w:p>
    <w:p w:rsidR="00544714" w:rsidRDefault="00544714">
      <w:pPr>
        <w:pStyle w:val="ConsPlusNonformat"/>
        <w:jc w:val="both"/>
      </w:pPr>
      <w:r>
        <w:lastRenderedPageBreak/>
        <w:t>┌─────┐</w:t>
      </w:r>
    </w:p>
    <w:p w:rsidR="00544714" w:rsidRDefault="00544714">
      <w:pPr>
        <w:pStyle w:val="ConsPlusNonformat"/>
        <w:jc w:val="both"/>
      </w:pPr>
      <w:r>
        <w:t>│     │ более 10 процентов</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от 5 до 10 процентов</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менее 5 процентов</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 xml:space="preserve">                    VI. Информация о частном инвесторе,</w:t>
      </w:r>
    </w:p>
    <w:p w:rsidR="00544714" w:rsidRDefault="00544714">
      <w:pPr>
        <w:pStyle w:val="ConsPlusNonformat"/>
        <w:jc w:val="both"/>
      </w:pPr>
      <w:r>
        <w:t xml:space="preserve">                     </w:t>
      </w:r>
      <w:proofErr w:type="gramStart"/>
      <w:r>
        <w:t>реализующем</w:t>
      </w:r>
      <w:proofErr w:type="gramEnd"/>
      <w:r>
        <w:t xml:space="preserve"> инвестиционный проект</w:t>
      </w:r>
    </w:p>
    <w:p w:rsidR="00544714" w:rsidRDefault="00544714">
      <w:pPr>
        <w:pStyle w:val="ConsPlusNonformat"/>
        <w:jc w:val="both"/>
      </w:pPr>
    </w:p>
    <w:p w:rsidR="00544714" w:rsidRDefault="00544714">
      <w:pPr>
        <w:pStyle w:val="ConsPlusNonformat"/>
        <w:jc w:val="both"/>
      </w:pPr>
      <w:r>
        <w:t xml:space="preserve">    20. Общие сведения:</w:t>
      </w:r>
    </w:p>
    <w:p w:rsidR="00544714" w:rsidRDefault="005447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544714">
        <w:tc>
          <w:tcPr>
            <w:tcW w:w="5159" w:type="dxa"/>
          </w:tcPr>
          <w:p w:rsidR="00544714" w:rsidRDefault="00544714">
            <w:pPr>
              <w:pStyle w:val="ConsPlusNormal"/>
              <w:jc w:val="both"/>
            </w:pPr>
            <w:r>
              <w:t>Наименование</w:t>
            </w:r>
          </w:p>
        </w:tc>
        <w:tc>
          <w:tcPr>
            <w:tcW w:w="3912" w:type="dxa"/>
          </w:tcPr>
          <w:p w:rsidR="00544714" w:rsidRDefault="00544714">
            <w:pPr>
              <w:pStyle w:val="ConsPlusNormal"/>
            </w:pPr>
          </w:p>
        </w:tc>
      </w:tr>
      <w:tr w:rsidR="00544714">
        <w:tc>
          <w:tcPr>
            <w:tcW w:w="5159" w:type="dxa"/>
          </w:tcPr>
          <w:p w:rsidR="00544714" w:rsidRDefault="00544714">
            <w:pPr>
              <w:pStyle w:val="ConsPlusNormal"/>
              <w:jc w:val="both"/>
            </w:pPr>
            <w:r>
              <w:t>Организационно-правовая форма</w:t>
            </w:r>
          </w:p>
        </w:tc>
        <w:tc>
          <w:tcPr>
            <w:tcW w:w="3912" w:type="dxa"/>
          </w:tcPr>
          <w:p w:rsidR="00544714" w:rsidRDefault="00544714">
            <w:pPr>
              <w:pStyle w:val="ConsPlusNormal"/>
            </w:pPr>
          </w:p>
        </w:tc>
      </w:tr>
      <w:tr w:rsidR="00544714">
        <w:tc>
          <w:tcPr>
            <w:tcW w:w="5159" w:type="dxa"/>
          </w:tcPr>
          <w:p w:rsidR="00544714" w:rsidRDefault="00544714">
            <w:pPr>
              <w:pStyle w:val="ConsPlusNormal"/>
              <w:jc w:val="both"/>
            </w:pPr>
            <w:r>
              <w:t>Адрес</w:t>
            </w:r>
          </w:p>
        </w:tc>
        <w:tc>
          <w:tcPr>
            <w:tcW w:w="3912" w:type="dxa"/>
          </w:tcPr>
          <w:p w:rsidR="00544714" w:rsidRDefault="00544714">
            <w:pPr>
              <w:pStyle w:val="ConsPlusNormal"/>
            </w:pPr>
          </w:p>
        </w:tc>
      </w:tr>
      <w:tr w:rsidR="00544714">
        <w:tc>
          <w:tcPr>
            <w:tcW w:w="5159" w:type="dxa"/>
          </w:tcPr>
          <w:p w:rsidR="00544714" w:rsidRDefault="00544714">
            <w:pPr>
              <w:pStyle w:val="ConsPlusNormal"/>
              <w:jc w:val="both"/>
            </w:pPr>
            <w:r>
              <w:t>Руководитель (фамилия, имя, отчество, должность)</w:t>
            </w:r>
          </w:p>
        </w:tc>
        <w:tc>
          <w:tcPr>
            <w:tcW w:w="3912" w:type="dxa"/>
          </w:tcPr>
          <w:p w:rsidR="00544714" w:rsidRDefault="00544714">
            <w:pPr>
              <w:pStyle w:val="ConsPlusNormal"/>
            </w:pPr>
          </w:p>
        </w:tc>
      </w:tr>
      <w:tr w:rsidR="00544714">
        <w:tc>
          <w:tcPr>
            <w:tcW w:w="5159" w:type="dxa"/>
          </w:tcPr>
          <w:p w:rsidR="00544714" w:rsidRDefault="00544714">
            <w:pPr>
              <w:pStyle w:val="ConsPlusNormal"/>
              <w:jc w:val="both"/>
            </w:pPr>
            <w:r>
              <w:t>Контактная информация руководителя (телефон, адрес электронной почты)</w:t>
            </w:r>
          </w:p>
        </w:tc>
        <w:tc>
          <w:tcPr>
            <w:tcW w:w="3912" w:type="dxa"/>
          </w:tcPr>
          <w:p w:rsidR="00544714" w:rsidRDefault="00544714">
            <w:pPr>
              <w:pStyle w:val="ConsPlusNormal"/>
            </w:pPr>
          </w:p>
        </w:tc>
      </w:tr>
      <w:tr w:rsidR="00544714">
        <w:tc>
          <w:tcPr>
            <w:tcW w:w="5159" w:type="dxa"/>
          </w:tcPr>
          <w:p w:rsidR="00544714" w:rsidRDefault="00544714">
            <w:pPr>
              <w:pStyle w:val="ConsPlusNormal"/>
              <w:jc w:val="both"/>
            </w:pPr>
            <w:r>
              <w:t>Исполнитель (фамилия, имя, отчество, должность)</w:t>
            </w:r>
          </w:p>
        </w:tc>
        <w:tc>
          <w:tcPr>
            <w:tcW w:w="3912" w:type="dxa"/>
          </w:tcPr>
          <w:p w:rsidR="00544714" w:rsidRDefault="00544714">
            <w:pPr>
              <w:pStyle w:val="ConsPlusNormal"/>
            </w:pPr>
          </w:p>
        </w:tc>
      </w:tr>
      <w:tr w:rsidR="00544714">
        <w:tc>
          <w:tcPr>
            <w:tcW w:w="5159" w:type="dxa"/>
          </w:tcPr>
          <w:p w:rsidR="00544714" w:rsidRDefault="00544714">
            <w:pPr>
              <w:pStyle w:val="ConsPlusNormal"/>
              <w:jc w:val="both"/>
            </w:pPr>
            <w:r>
              <w:t>Контактная информация исполнителя (телефон, адрес электронной почты)</w:t>
            </w:r>
          </w:p>
        </w:tc>
        <w:tc>
          <w:tcPr>
            <w:tcW w:w="3912" w:type="dxa"/>
          </w:tcPr>
          <w:p w:rsidR="00544714" w:rsidRDefault="00544714">
            <w:pPr>
              <w:pStyle w:val="ConsPlusNormal"/>
            </w:pPr>
          </w:p>
        </w:tc>
      </w:tr>
    </w:tbl>
    <w:p w:rsidR="00544714" w:rsidRDefault="00544714">
      <w:pPr>
        <w:pStyle w:val="ConsPlusNormal"/>
        <w:jc w:val="both"/>
      </w:pPr>
    </w:p>
    <w:p w:rsidR="00544714" w:rsidRDefault="00544714">
      <w:pPr>
        <w:pStyle w:val="ConsPlusNonformat"/>
        <w:jc w:val="both"/>
      </w:pPr>
      <w:r>
        <w:t>Руководитель ______________ __________________________________</w:t>
      </w:r>
    </w:p>
    <w:p w:rsidR="00544714" w:rsidRDefault="00544714">
      <w:pPr>
        <w:pStyle w:val="ConsPlusNonformat"/>
        <w:jc w:val="both"/>
      </w:pPr>
      <w:r>
        <w:t xml:space="preserve">               (подпись)           (инициалы, фамилия)</w:t>
      </w:r>
    </w:p>
    <w:p w:rsidR="00544714" w:rsidRDefault="00544714">
      <w:pPr>
        <w:pStyle w:val="ConsPlusNonformat"/>
        <w:jc w:val="both"/>
      </w:pPr>
    </w:p>
    <w:p w:rsidR="00544714" w:rsidRDefault="00544714">
      <w:pPr>
        <w:pStyle w:val="ConsPlusNonformat"/>
        <w:jc w:val="both"/>
      </w:pPr>
      <w:r>
        <w:t xml:space="preserve">             "___" ______________ 20__ г.</w:t>
      </w: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right"/>
        <w:outlineLvl w:val="0"/>
      </w:pPr>
      <w:r>
        <w:t>Приложение N 2</w:t>
      </w:r>
    </w:p>
    <w:p w:rsidR="00544714" w:rsidRDefault="00544714">
      <w:pPr>
        <w:pStyle w:val="ConsPlusNormal"/>
        <w:jc w:val="right"/>
      </w:pPr>
      <w:r>
        <w:t>к постановлению</w:t>
      </w:r>
    </w:p>
    <w:p w:rsidR="00544714" w:rsidRDefault="00544714">
      <w:pPr>
        <w:pStyle w:val="ConsPlusNormal"/>
        <w:jc w:val="right"/>
      </w:pPr>
      <w:r>
        <w:t>Правительства</w:t>
      </w:r>
    </w:p>
    <w:p w:rsidR="00544714" w:rsidRDefault="00544714">
      <w:pPr>
        <w:pStyle w:val="ConsPlusNormal"/>
        <w:jc w:val="right"/>
      </w:pPr>
      <w:r>
        <w:t>Оренбургской области</w:t>
      </w:r>
    </w:p>
    <w:p w:rsidR="00544714" w:rsidRDefault="00544714">
      <w:pPr>
        <w:pStyle w:val="ConsPlusNormal"/>
        <w:jc w:val="right"/>
      </w:pPr>
      <w:r>
        <w:t>от 23 января 2012 г. N 35-п</w:t>
      </w:r>
    </w:p>
    <w:p w:rsidR="00544714" w:rsidRDefault="00544714">
      <w:pPr>
        <w:pStyle w:val="ConsPlusNormal"/>
        <w:jc w:val="both"/>
      </w:pPr>
    </w:p>
    <w:p w:rsidR="00544714" w:rsidRDefault="00544714">
      <w:pPr>
        <w:pStyle w:val="ConsPlusTitle"/>
        <w:jc w:val="center"/>
      </w:pPr>
      <w:bookmarkStart w:id="5" w:name="P466"/>
      <w:bookmarkEnd w:id="5"/>
      <w:r>
        <w:t>Состав</w:t>
      </w:r>
    </w:p>
    <w:p w:rsidR="00544714" w:rsidRDefault="00544714">
      <w:pPr>
        <w:pStyle w:val="ConsPlusTitle"/>
        <w:jc w:val="center"/>
      </w:pPr>
      <w:r>
        <w:t>областной комиссии по оценке</w:t>
      </w:r>
    </w:p>
    <w:p w:rsidR="00544714" w:rsidRDefault="00544714">
      <w:pPr>
        <w:pStyle w:val="ConsPlusTitle"/>
        <w:jc w:val="center"/>
      </w:pPr>
      <w:r>
        <w:t>приоритетных инвестиционных проектов</w:t>
      </w:r>
    </w:p>
    <w:p w:rsidR="00544714" w:rsidRDefault="00544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14">
        <w:trPr>
          <w:jc w:val="center"/>
        </w:trPr>
        <w:tc>
          <w:tcPr>
            <w:tcW w:w="9294" w:type="dxa"/>
            <w:tcBorders>
              <w:top w:val="nil"/>
              <w:left w:val="single" w:sz="24" w:space="0" w:color="CED3F1"/>
              <w:bottom w:val="nil"/>
              <w:right w:val="single" w:sz="24" w:space="0" w:color="F4F3F8"/>
            </w:tcBorders>
            <w:shd w:val="clear" w:color="auto" w:fill="F4F3F8"/>
          </w:tcPr>
          <w:p w:rsidR="00544714" w:rsidRDefault="00544714">
            <w:pPr>
              <w:pStyle w:val="ConsPlusNormal"/>
              <w:jc w:val="center"/>
            </w:pPr>
            <w:r>
              <w:rPr>
                <w:color w:val="392C69"/>
              </w:rPr>
              <w:t>Список изменяющих документов</w:t>
            </w:r>
          </w:p>
          <w:p w:rsidR="00544714" w:rsidRDefault="00544714">
            <w:pPr>
              <w:pStyle w:val="ConsPlusNormal"/>
              <w:jc w:val="center"/>
            </w:pPr>
            <w:proofErr w:type="gramStart"/>
            <w:r>
              <w:rPr>
                <w:color w:val="392C69"/>
              </w:rPr>
              <w:t xml:space="preserve">(в ред. </w:t>
            </w:r>
            <w:hyperlink r:id="rId32" w:history="1">
              <w:r>
                <w:rPr>
                  <w:color w:val="0000FF"/>
                </w:rPr>
                <w:t>Постановления</w:t>
              </w:r>
            </w:hyperlink>
            <w:r>
              <w:rPr>
                <w:color w:val="392C69"/>
              </w:rPr>
              <w:t xml:space="preserve"> Правительства Оренбургской области</w:t>
            </w:r>
            <w:proofErr w:type="gramEnd"/>
          </w:p>
          <w:p w:rsidR="00544714" w:rsidRDefault="00544714">
            <w:pPr>
              <w:pStyle w:val="ConsPlusNormal"/>
              <w:jc w:val="center"/>
            </w:pPr>
            <w:r>
              <w:rPr>
                <w:color w:val="392C69"/>
              </w:rPr>
              <w:t>от 13.07.2020 N 580-п)</w:t>
            </w:r>
          </w:p>
        </w:tc>
      </w:tr>
    </w:tbl>
    <w:p w:rsidR="00544714" w:rsidRDefault="005447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97"/>
        <w:gridCol w:w="5613"/>
      </w:tblGrid>
      <w:tr w:rsidR="00544714">
        <w:tc>
          <w:tcPr>
            <w:tcW w:w="3061" w:type="dxa"/>
            <w:tcBorders>
              <w:top w:val="nil"/>
              <w:left w:val="nil"/>
              <w:bottom w:val="nil"/>
              <w:right w:val="nil"/>
            </w:tcBorders>
          </w:tcPr>
          <w:p w:rsidR="00544714" w:rsidRDefault="00544714">
            <w:pPr>
              <w:pStyle w:val="ConsPlusNormal"/>
            </w:pPr>
            <w:r>
              <w:lastRenderedPageBreak/>
              <w:t>Гончаров</w:t>
            </w:r>
          </w:p>
          <w:p w:rsidR="00544714" w:rsidRDefault="00544714">
            <w:pPr>
              <w:pStyle w:val="ConsPlusNormal"/>
            </w:pPr>
            <w:r>
              <w:t>Денис Викторович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председатель областной комиссии, министр экономического развития, инвестиций, туризма и внешних связей Оренбургской области</w:t>
            </w:r>
          </w:p>
        </w:tc>
      </w:tr>
      <w:tr w:rsidR="00544714">
        <w:tc>
          <w:tcPr>
            <w:tcW w:w="3061" w:type="dxa"/>
            <w:tcBorders>
              <w:top w:val="nil"/>
              <w:left w:val="nil"/>
              <w:bottom w:val="nil"/>
              <w:right w:val="nil"/>
            </w:tcBorders>
          </w:tcPr>
          <w:p w:rsidR="00544714" w:rsidRDefault="00544714">
            <w:pPr>
              <w:pStyle w:val="ConsPlusNormal"/>
            </w:pPr>
            <w:r>
              <w:t>Струнцова</w:t>
            </w:r>
          </w:p>
          <w:p w:rsidR="00544714" w:rsidRDefault="00544714">
            <w:pPr>
              <w:pStyle w:val="ConsPlusNormal"/>
            </w:pPr>
            <w:r>
              <w:t>Наталья Олеговна</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заместитель председателя областной комиссии, первый заместитель министра экономического развития, инвестиций, туризма и внешних связей Оренбургской области</w:t>
            </w:r>
          </w:p>
        </w:tc>
      </w:tr>
      <w:tr w:rsidR="00544714">
        <w:tc>
          <w:tcPr>
            <w:tcW w:w="3061" w:type="dxa"/>
            <w:tcBorders>
              <w:top w:val="nil"/>
              <w:left w:val="nil"/>
              <w:bottom w:val="nil"/>
              <w:right w:val="nil"/>
            </w:tcBorders>
          </w:tcPr>
          <w:p w:rsidR="00544714" w:rsidRDefault="00544714">
            <w:pPr>
              <w:pStyle w:val="ConsPlusNormal"/>
            </w:pPr>
            <w:r>
              <w:t>Шошин</w:t>
            </w:r>
          </w:p>
          <w:p w:rsidR="00544714" w:rsidRDefault="00544714">
            <w:pPr>
              <w:pStyle w:val="ConsPlusNormal"/>
            </w:pPr>
            <w:r>
              <w:t>Антон Михайлович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секретарь областной комиссии, консультант управления инвестиций министерства экономического развития, инвестиций, туризма и внешних связей Оренбургской области</w:t>
            </w:r>
          </w:p>
        </w:tc>
      </w:tr>
      <w:tr w:rsidR="00544714">
        <w:tc>
          <w:tcPr>
            <w:tcW w:w="9071" w:type="dxa"/>
            <w:gridSpan w:val="3"/>
            <w:tcBorders>
              <w:top w:val="nil"/>
              <w:left w:val="nil"/>
              <w:bottom w:val="nil"/>
              <w:right w:val="nil"/>
            </w:tcBorders>
          </w:tcPr>
          <w:p w:rsidR="00544714" w:rsidRDefault="00544714">
            <w:pPr>
              <w:pStyle w:val="ConsPlusNormal"/>
              <w:jc w:val="center"/>
            </w:pPr>
            <w:r>
              <w:t>Члены областной комиссии:</w:t>
            </w:r>
          </w:p>
        </w:tc>
      </w:tr>
      <w:tr w:rsidR="00544714">
        <w:tc>
          <w:tcPr>
            <w:tcW w:w="3061" w:type="dxa"/>
            <w:tcBorders>
              <w:top w:val="nil"/>
              <w:left w:val="nil"/>
              <w:bottom w:val="nil"/>
              <w:right w:val="nil"/>
            </w:tcBorders>
          </w:tcPr>
          <w:p w:rsidR="00544714" w:rsidRDefault="00544714">
            <w:pPr>
              <w:pStyle w:val="ConsPlusNormal"/>
            </w:pPr>
            <w:r>
              <w:t>Абрамс</w:t>
            </w:r>
          </w:p>
          <w:p w:rsidR="00544714" w:rsidRDefault="00544714">
            <w:pPr>
              <w:pStyle w:val="ConsPlusNormal"/>
            </w:pPr>
            <w:r>
              <w:t>Виталий Петрович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управляющий региональным операционным офисом публичного акционерного общества Банка "Финансовая корпорация Открытие" (по согласованию)</w:t>
            </w:r>
          </w:p>
        </w:tc>
      </w:tr>
      <w:tr w:rsidR="00544714">
        <w:tc>
          <w:tcPr>
            <w:tcW w:w="3061" w:type="dxa"/>
            <w:tcBorders>
              <w:top w:val="nil"/>
              <w:left w:val="nil"/>
              <w:bottom w:val="nil"/>
              <w:right w:val="nil"/>
            </w:tcBorders>
          </w:tcPr>
          <w:p w:rsidR="00544714" w:rsidRDefault="00544714">
            <w:pPr>
              <w:pStyle w:val="ConsPlusNormal"/>
            </w:pPr>
            <w:r>
              <w:t>Авдеев</w:t>
            </w:r>
          </w:p>
          <w:p w:rsidR="00544714" w:rsidRDefault="00544714">
            <w:pPr>
              <w:pStyle w:val="ConsPlusNormal"/>
            </w:pPr>
            <w:r>
              <w:t>Олег Николаевич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президент Союза "Торгово-промышленная палата Оренбургской области" (по согласованию)</w:t>
            </w:r>
          </w:p>
        </w:tc>
      </w:tr>
      <w:tr w:rsidR="00544714">
        <w:tc>
          <w:tcPr>
            <w:tcW w:w="3061" w:type="dxa"/>
            <w:tcBorders>
              <w:top w:val="nil"/>
              <w:left w:val="nil"/>
              <w:bottom w:val="nil"/>
              <w:right w:val="nil"/>
            </w:tcBorders>
          </w:tcPr>
          <w:p w:rsidR="00544714" w:rsidRDefault="00544714">
            <w:pPr>
              <w:pStyle w:val="ConsPlusNormal"/>
            </w:pPr>
            <w:r>
              <w:t>Бородин</w:t>
            </w:r>
          </w:p>
          <w:p w:rsidR="00544714" w:rsidRDefault="00544714">
            <w:pPr>
              <w:pStyle w:val="ConsPlusNormal"/>
            </w:pPr>
            <w:r>
              <w:t>Андрей Владимирович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министр промышленности и энергетики Оренбургской области</w:t>
            </w:r>
          </w:p>
        </w:tc>
      </w:tr>
      <w:tr w:rsidR="00544714">
        <w:tc>
          <w:tcPr>
            <w:tcW w:w="3061" w:type="dxa"/>
            <w:tcBorders>
              <w:top w:val="nil"/>
              <w:left w:val="nil"/>
              <w:bottom w:val="nil"/>
              <w:right w:val="nil"/>
            </w:tcBorders>
          </w:tcPr>
          <w:p w:rsidR="00544714" w:rsidRDefault="00544714">
            <w:pPr>
              <w:pStyle w:val="ConsPlusNormal"/>
            </w:pPr>
            <w:r>
              <w:t>Дяченко</w:t>
            </w:r>
          </w:p>
          <w:p w:rsidR="00544714" w:rsidRDefault="00544714">
            <w:pPr>
              <w:pStyle w:val="ConsPlusNormal"/>
            </w:pPr>
            <w:r>
              <w:t>Александр Андреевич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начальник управления внешнеэкономической деятельности министерства экономического развития, инвестиций, туризма и внешних связей Оренбургской области</w:t>
            </w:r>
          </w:p>
        </w:tc>
      </w:tr>
      <w:tr w:rsidR="00544714">
        <w:tc>
          <w:tcPr>
            <w:tcW w:w="3061" w:type="dxa"/>
            <w:tcBorders>
              <w:top w:val="nil"/>
              <w:left w:val="nil"/>
              <w:bottom w:val="nil"/>
              <w:right w:val="nil"/>
            </w:tcBorders>
          </w:tcPr>
          <w:p w:rsidR="00544714" w:rsidRDefault="00544714">
            <w:pPr>
              <w:pStyle w:val="ConsPlusNormal"/>
            </w:pPr>
            <w:r>
              <w:t>Жуков</w:t>
            </w:r>
          </w:p>
          <w:p w:rsidR="00544714" w:rsidRDefault="00544714">
            <w:pPr>
              <w:pStyle w:val="ConsPlusNormal"/>
            </w:pPr>
            <w:r>
              <w:t>Владимир Валерьевич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генеральный директор общества с ограниченной ответственностью "АктивФинансМенеджмент" (по согласованию)</w:t>
            </w:r>
          </w:p>
        </w:tc>
      </w:tr>
      <w:tr w:rsidR="00544714">
        <w:tc>
          <w:tcPr>
            <w:tcW w:w="3061" w:type="dxa"/>
            <w:tcBorders>
              <w:top w:val="nil"/>
              <w:left w:val="nil"/>
              <w:bottom w:val="nil"/>
              <w:right w:val="nil"/>
            </w:tcBorders>
          </w:tcPr>
          <w:p w:rsidR="00544714" w:rsidRDefault="00544714">
            <w:pPr>
              <w:pStyle w:val="ConsPlusNormal"/>
            </w:pPr>
            <w:r>
              <w:t>Камышников</w:t>
            </w:r>
          </w:p>
          <w:p w:rsidR="00544714" w:rsidRDefault="00544714">
            <w:pPr>
              <w:pStyle w:val="ConsPlusNormal"/>
            </w:pPr>
            <w:r>
              <w:t>Андрей Юрьевич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заместитель управляющего Оренбургским отделением N 8623 публичного акционерного общества "Сбербанк" (по согласованию)</w:t>
            </w:r>
          </w:p>
        </w:tc>
      </w:tr>
      <w:tr w:rsidR="00544714">
        <w:tc>
          <w:tcPr>
            <w:tcW w:w="3061" w:type="dxa"/>
            <w:tcBorders>
              <w:top w:val="nil"/>
              <w:left w:val="nil"/>
              <w:bottom w:val="nil"/>
              <w:right w:val="nil"/>
            </w:tcBorders>
          </w:tcPr>
          <w:p w:rsidR="00544714" w:rsidRDefault="00544714">
            <w:pPr>
              <w:pStyle w:val="ConsPlusNormal"/>
            </w:pPr>
            <w:r>
              <w:t>Лагуновский</w:t>
            </w:r>
          </w:p>
          <w:p w:rsidR="00544714" w:rsidRDefault="00544714">
            <w:pPr>
              <w:pStyle w:val="ConsPlusNormal"/>
            </w:pPr>
            <w:r>
              <w:t>Вячеслав Кашифович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директор исполнительной дирекции Оренбургского союза промышленников и предпринимателей (работодателей) (по согласованию)</w:t>
            </w:r>
          </w:p>
        </w:tc>
      </w:tr>
      <w:tr w:rsidR="00544714">
        <w:tc>
          <w:tcPr>
            <w:tcW w:w="3061" w:type="dxa"/>
            <w:tcBorders>
              <w:top w:val="nil"/>
              <w:left w:val="nil"/>
              <w:bottom w:val="nil"/>
              <w:right w:val="nil"/>
            </w:tcBorders>
          </w:tcPr>
          <w:p w:rsidR="00544714" w:rsidRDefault="00544714">
            <w:pPr>
              <w:pStyle w:val="ConsPlusNormal"/>
            </w:pPr>
            <w:r>
              <w:t>Петухов</w:t>
            </w:r>
          </w:p>
          <w:p w:rsidR="00544714" w:rsidRDefault="00544714">
            <w:pPr>
              <w:pStyle w:val="ConsPlusNormal"/>
            </w:pPr>
            <w:r>
              <w:t>Игнат Евгеньевич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генеральный директор акционерного общества "Корпорация развития Оренбургской области" (по согласованию)</w:t>
            </w:r>
          </w:p>
        </w:tc>
      </w:tr>
      <w:tr w:rsidR="00544714">
        <w:tc>
          <w:tcPr>
            <w:tcW w:w="3061" w:type="dxa"/>
            <w:tcBorders>
              <w:top w:val="nil"/>
              <w:left w:val="nil"/>
              <w:bottom w:val="nil"/>
              <w:right w:val="nil"/>
            </w:tcBorders>
          </w:tcPr>
          <w:p w:rsidR="00544714" w:rsidRDefault="00544714">
            <w:pPr>
              <w:pStyle w:val="ConsPlusNormal"/>
            </w:pPr>
            <w:r>
              <w:t>Полухин</w:t>
            </w:r>
          </w:p>
          <w:p w:rsidR="00544714" w:rsidRDefault="00544714">
            <w:pPr>
              <w:pStyle w:val="ConsPlusNormal"/>
            </w:pPr>
            <w:r>
              <w:t>Александр Валерьевич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заместитель председателя Правительства Оренбургской области - министр строительства, жилищно-коммунального, дорожного хозяйства и транспорта Оренбургской области</w:t>
            </w:r>
          </w:p>
        </w:tc>
      </w:tr>
      <w:tr w:rsidR="00544714">
        <w:tc>
          <w:tcPr>
            <w:tcW w:w="3061" w:type="dxa"/>
            <w:tcBorders>
              <w:top w:val="nil"/>
              <w:left w:val="nil"/>
              <w:bottom w:val="nil"/>
              <w:right w:val="nil"/>
            </w:tcBorders>
          </w:tcPr>
          <w:p w:rsidR="00544714" w:rsidRDefault="00544714">
            <w:pPr>
              <w:pStyle w:val="ConsPlusNormal"/>
            </w:pPr>
            <w:r>
              <w:t>Попова</w:t>
            </w:r>
          </w:p>
          <w:p w:rsidR="00544714" w:rsidRDefault="00544714">
            <w:pPr>
              <w:pStyle w:val="ConsPlusNormal"/>
            </w:pPr>
            <w:r>
              <w:t>Наталья Петровна</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 xml:space="preserve">начальник отдела по обеспечению деятельности комитета по бюджетной, налоговой и финансовой политике управления по обеспечению деятельности комитетов и комиссии Законодательного Собрания </w:t>
            </w:r>
            <w:r>
              <w:lastRenderedPageBreak/>
              <w:t>аппарата Законодательного Собрания Оренбургской области (по согласованию)</w:t>
            </w:r>
          </w:p>
        </w:tc>
      </w:tr>
      <w:tr w:rsidR="00544714">
        <w:tc>
          <w:tcPr>
            <w:tcW w:w="3061" w:type="dxa"/>
            <w:tcBorders>
              <w:top w:val="nil"/>
              <w:left w:val="nil"/>
              <w:bottom w:val="nil"/>
              <w:right w:val="nil"/>
            </w:tcBorders>
          </w:tcPr>
          <w:p w:rsidR="00544714" w:rsidRDefault="00544714">
            <w:pPr>
              <w:pStyle w:val="ConsPlusNormal"/>
            </w:pPr>
            <w:r>
              <w:lastRenderedPageBreak/>
              <w:t>Прусакова</w:t>
            </w:r>
          </w:p>
          <w:p w:rsidR="00544714" w:rsidRDefault="00544714">
            <w:pPr>
              <w:pStyle w:val="ConsPlusNormal"/>
            </w:pPr>
            <w:r>
              <w:t>Татьяна Викторовна</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начальник управления инвестиций министерства экономического развития, инвестиций, туризма и внешних связей Оренбургской области</w:t>
            </w:r>
          </w:p>
        </w:tc>
      </w:tr>
      <w:tr w:rsidR="00544714">
        <w:tc>
          <w:tcPr>
            <w:tcW w:w="3061" w:type="dxa"/>
            <w:tcBorders>
              <w:top w:val="nil"/>
              <w:left w:val="nil"/>
              <w:bottom w:val="nil"/>
              <w:right w:val="nil"/>
            </w:tcBorders>
          </w:tcPr>
          <w:p w:rsidR="00544714" w:rsidRDefault="00544714">
            <w:pPr>
              <w:pStyle w:val="ConsPlusNormal"/>
            </w:pPr>
            <w:r>
              <w:t>Рыжков</w:t>
            </w:r>
          </w:p>
          <w:p w:rsidR="00544714" w:rsidRDefault="00544714">
            <w:pPr>
              <w:pStyle w:val="ConsPlusNormal"/>
            </w:pPr>
            <w:r>
              <w:t>Артем Владимирович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начальник кредитного отдела филиала акционерного общества "Газпромбанк" в г. Оренбурге (по согласованию)</w:t>
            </w:r>
          </w:p>
        </w:tc>
      </w:tr>
      <w:tr w:rsidR="00544714">
        <w:tc>
          <w:tcPr>
            <w:tcW w:w="3061" w:type="dxa"/>
            <w:tcBorders>
              <w:top w:val="nil"/>
              <w:left w:val="nil"/>
              <w:bottom w:val="nil"/>
              <w:right w:val="nil"/>
            </w:tcBorders>
          </w:tcPr>
          <w:p w:rsidR="00544714" w:rsidRDefault="00544714">
            <w:pPr>
              <w:pStyle w:val="ConsPlusNormal"/>
            </w:pPr>
            <w:r>
              <w:t>Сеньчев</w:t>
            </w:r>
          </w:p>
          <w:p w:rsidR="00544714" w:rsidRDefault="00544714">
            <w:pPr>
              <w:pStyle w:val="ConsPlusNormal"/>
            </w:pPr>
            <w:r>
              <w:t>Евгений Валерьевич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первый заместитель министра финансов Оренбургской области</w:t>
            </w:r>
          </w:p>
        </w:tc>
      </w:tr>
      <w:tr w:rsidR="00544714">
        <w:tc>
          <w:tcPr>
            <w:tcW w:w="3061" w:type="dxa"/>
            <w:tcBorders>
              <w:top w:val="nil"/>
              <w:left w:val="nil"/>
              <w:bottom w:val="nil"/>
              <w:right w:val="nil"/>
            </w:tcBorders>
          </w:tcPr>
          <w:p w:rsidR="00544714" w:rsidRDefault="00544714">
            <w:pPr>
              <w:pStyle w:val="ConsPlusNormal"/>
            </w:pPr>
            <w:r>
              <w:t>Страхов</w:t>
            </w:r>
          </w:p>
          <w:p w:rsidR="00544714" w:rsidRDefault="00544714">
            <w:pPr>
              <w:pStyle w:val="ConsPlusNormal"/>
            </w:pPr>
            <w:r>
              <w:t>Вадим Александрович</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заместитель начальника управления инвестиций министерства экономического развития, инвестиций, туризма и внешних связей Оренбургской области</w:t>
            </w:r>
          </w:p>
        </w:tc>
      </w:tr>
      <w:tr w:rsidR="00544714">
        <w:tc>
          <w:tcPr>
            <w:tcW w:w="3061" w:type="dxa"/>
            <w:tcBorders>
              <w:top w:val="nil"/>
              <w:left w:val="nil"/>
              <w:bottom w:val="nil"/>
              <w:right w:val="nil"/>
            </w:tcBorders>
          </w:tcPr>
          <w:p w:rsidR="00544714" w:rsidRDefault="00544714">
            <w:pPr>
              <w:pStyle w:val="ConsPlusNormal"/>
            </w:pPr>
            <w:r>
              <w:t>Трегубова</w:t>
            </w:r>
          </w:p>
          <w:p w:rsidR="00544714" w:rsidRDefault="00544714">
            <w:pPr>
              <w:pStyle w:val="ConsPlusNormal"/>
            </w:pPr>
            <w:r>
              <w:t>Ольга Владимировна</w:t>
            </w:r>
          </w:p>
        </w:tc>
        <w:tc>
          <w:tcPr>
            <w:tcW w:w="397" w:type="dxa"/>
            <w:tcBorders>
              <w:top w:val="nil"/>
              <w:left w:val="nil"/>
              <w:bottom w:val="nil"/>
              <w:right w:val="nil"/>
            </w:tcBorders>
          </w:tcPr>
          <w:p w:rsidR="00544714" w:rsidRDefault="00544714">
            <w:pPr>
              <w:pStyle w:val="ConsPlusNormal"/>
              <w:jc w:val="center"/>
            </w:pPr>
            <w:r>
              <w:t>-</w:t>
            </w:r>
          </w:p>
        </w:tc>
        <w:tc>
          <w:tcPr>
            <w:tcW w:w="5613" w:type="dxa"/>
            <w:tcBorders>
              <w:top w:val="nil"/>
              <w:left w:val="nil"/>
              <w:bottom w:val="nil"/>
              <w:right w:val="nil"/>
            </w:tcBorders>
          </w:tcPr>
          <w:p w:rsidR="00544714" w:rsidRDefault="00544714">
            <w:pPr>
              <w:pStyle w:val="ConsPlusNormal"/>
            </w:pPr>
            <w:r>
              <w:t>заместитель министра сельского хозяйства, торговли, пищевой и перерабатывающей промышленности Оренбургской области</w:t>
            </w:r>
          </w:p>
        </w:tc>
      </w:tr>
    </w:tbl>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right"/>
        <w:outlineLvl w:val="0"/>
      </w:pPr>
      <w:r>
        <w:t>Приложение N 3</w:t>
      </w:r>
    </w:p>
    <w:p w:rsidR="00544714" w:rsidRDefault="00544714">
      <w:pPr>
        <w:pStyle w:val="ConsPlusNormal"/>
        <w:jc w:val="right"/>
      </w:pPr>
      <w:r>
        <w:t>к постановлению</w:t>
      </w:r>
    </w:p>
    <w:p w:rsidR="00544714" w:rsidRDefault="00544714">
      <w:pPr>
        <w:pStyle w:val="ConsPlusNormal"/>
        <w:jc w:val="right"/>
      </w:pPr>
      <w:r>
        <w:t>Правительства</w:t>
      </w:r>
    </w:p>
    <w:p w:rsidR="00544714" w:rsidRDefault="00544714">
      <w:pPr>
        <w:pStyle w:val="ConsPlusNormal"/>
        <w:jc w:val="right"/>
      </w:pPr>
      <w:r>
        <w:t>Оренбургской области</w:t>
      </w:r>
    </w:p>
    <w:p w:rsidR="00544714" w:rsidRDefault="00544714">
      <w:pPr>
        <w:pStyle w:val="ConsPlusNormal"/>
        <w:jc w:val="right"/>
      </w:pPr>
      <w:r>
        <w:t>от 23 января 2012 г. N 35-п</w:t>
      </w:r>
    </w:p>
    <w:p w:rsidR="00544714" w:rsidRDefault="00544714">
      <w:pPr>
        <w:pStyle w:val="ConsPlusNormal"/>
        <w:jc w:val="both"/>
      </w:pPr>
    </w:p>
    <w:p w:rsidR="00544714" w:rsidRDefault="00544714">
      <w:pPr>
        <w:pStyle w:val="ConsPlusTitle"/>
        <w:jc w:val="center"/>
      </w:pPr>
      <w:bookmarkStart w:id="6" w:name="P557"/>
      <w:bookmarkEnd w:id="6"/>
      <w:r>
        <w:t>Положение</w:t>
      </w:r>
    </w:p>
    <w:p w:rsidR="00544714" w:rsidRDefault="00544714">
      <w:pPr>
        <w:pStyle w:val="ConsPlusTitle"/>
        <w:jc w:val="center"/>
      </w:pPr>
      <w:r>
        <w:t>об областной комиссии по оценке</w:t>
      </w:r>
    </w:p>
    <w:p w:rsidR="00544714" w:rsidRDefault="00544714">
      <w:pPr>
        <w:pStyle w:val="ConsPlusTitle"/>
        <w:jc w:val="center"/>
      </w:pPr>
      <w:r>
        <w:t>приоритетных инвестиционных проектов</w:t>
      </w:r>
    </w:p>
    <w:p w:rsidR="00544714" w:rsidRDefault="00544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14">
        <w:trPr>
          <w:jc w:val="center"/>
        </w:trPr>
        <w:tc>
          <w:tcPr>
            <w:tcW w:w="9294" w:type="dxa"/>
            <w:tcBorders>
              <w:top w:val="nil"/>
              <w:left w:val="single" w:sz="24" w:space="0" w:color="CED3F1"/>
              <w:bottom w:val="nil"/>
              <w:right w:val="single" w:sz="24" w:space="0" w:color="F4F3F8"/>
            </w:tcBorders>
            <w:shd w:val="clear" w:color="auto" w:fill="F4F3F8"/>
          </w:tcPr>
          <w:p w:rsidR="00544714" w:rsidRDefault="00544714">
            <w:pPr>
              <w:pStyle w:val="ConsPlusNormal"/>
              <w:jc w:val="center"/>
            </w:pPr>
            <w:r>
              <w:rPr>
                <w:color w:val="392C69"/>
              </w:rPr>
              <w:t>Список изменяющих документов</w:t>
            </w:r>
          </w:p>
          <w:p w:rsidR="00544714" w:rsidRDefault="00544714">
            <w:pPr>
              <w:pStyle w:val="ConsPlusNormal"/>
              <w:jc w:val="center"/>
            </w:pPr>
            <w:proofErr w:type="gramStart"/>
            <w:r>
              <w:rPr>
                <w:color w:val="392C69"/>
              </w:rPr>
              <w:t>(в ред. Постановлений Правительства Оренбургской области</w:t>
            </w:r>
            <w:proofErr w:type="gramEnd"/>
          </w:p>
          <w:p w:rsidR="00544714" w:rsidRDefault="00544714">
            <w:pPr>
              <w:pStyle w:val="ConsPlusNormal"/>
              <w:jc w:val="center"/>
            </w:pPr>
            <w:r>
              <w:rPr>
                <w:color w:val="392C69"/>
              </w:rPr>
              <w:t xml:space="preserve">от 18.03.2013 </w:t>
            </w:r>
            <w:hyperlink r:id="rId33" w:history="1">
              <w:r>
                <w:rPr>
                  <w:color w:val="0000FF"/>
                </w:rPr>
                <w:t>N 203-п</w:t>
              </w:r>
            </w:hyperlink>
            <w:r>
              <w:rPr>
                <w:color w:val="392C69"/>
              </w:rPr>
              <w:t xml:space="preserve">, от 16.06.2017 </w:t>
            </w:r>
            <w:hyperlink r:id="rId34" w:history="1">
              <w:r>
                <w:rPr>
                  <w:color w:val="0000FF"/>
                </w:rPr>
                <w:t>N 437-п</w:t>
              </w:r>
            </w:hyperlink>
            <w:r>
              <w:rPr>
                <w:color w:val="392C69"/>
              </w:rPr>
              <w:t>)</w:t>
            </w:r>
          </w:p>
        </w:tc>
      </w:tr>
    </w:tbl>
    <w:p w:rsidR="00544714" w:rsidRDefault="00544714">
      <w:pPr>
        <w:pStyle w:val="ConsPlusNormal"/>
        <w:jc w:val="both"/>
      </w:pPr>
    </w:p>
    <w:p w:rsidR="00544714" w:rsidRDefault="00544714">
      <w:pPr>
        <w:pStyle w:val="ConsPlusNormal"/>
        <w:ind w:firstLine="540"/>
        <w:jc w:val="both"/>
      </w:pPr>
      <w:r>
        <w:t>1. Целью деятельности областной комиссии по оценке приоритетных инвестиционных проектов (далее - комиссия) является рассмотрение заявок от предприятий и организаций, реализующих или планирующих реализовать инвестиционные проекты на территории Оренбургской области, по включению инвестиционных проектов в реестр приоритетных инвестиционных проектов Оренбургской области (далее - Реестр).</w:t>
      </w:r>
    </w:p>
    <w:p w:rsidR="00544714" w:rsidRDefault="00544714">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Оренбургской области от 18.03.2013 N 203-п)</w:t>
      </w:r>
    </w:p>
    <w:p w:rsidR="00544714" w:rsidRDefault="00544714">
      <w:pPr>
        <w:pStyle w:val="ConsPlusNormal"/>
        <w:spacing w:before="220"/>
        <w:ind w:firstLine="540"/>
        <w:jc w:val="both"/>
      </w:pPr>
      <w:r>
        <w:t>2. Состав комиссии утверждается постановлением Правительства Оренбургской области. Комиссию возглавляет председатель, который руководит деятельностью комиссии, председательствует на заседаниях комиссии, подписывает запросы, заключения, рекомендации комиссии, утверждает протоколы ее заседаний. Обязанности председателя комиссии во время его отсутствия исполняет заместитель председателя комиссии.</w:t>
      </w:r>
    </w:p>
    <w:p w:rsidR="00544714" w:rsidRDefault="00544714">
      <w:pPr>
        <w:pStyle w:val="ConsPlusNormal"/>
        <w:spacing w:before="220"/>
        <w:ind w:firstLine="540"/>
        <w:jc w:val="both"/>
      </w:pPr>
      <w:r>
        <w:t xml:space="preserve">Секретарь комиссии осуществляет подготовку материалов по инвестиционным проектам </w:t>
      </w:r>
      <w:r>
        <w:lastRenderedPageBreak/>
        <w:t>для рассмотрения их на заседаниях комиссии, готовит проекты повесток заседаний, направляет заключения о результатах комплексной экспертизы инвестиционных проектов членам комиссии, ведет протокол заседания комиссии, готовит заключения, рекомендации комиссии, письменные ответы организациям-соискателям (далее - инвесторы), организует при необходимости участие представителей инвесторов в заседаниях комиссии.</w:t>
      </w:r>
    </w:p>
    <w:p w:rsidR="00544714" w:rsidRDefault="00544714">
      <w:pPr>
        <w:pStyle w:val="ConsPlusNormal"/>
        <w:jc w:val="both"/>
      </w:pPr>
      <w:r>
        <w:t xml:space="preserve">(в ред. </w:t>
      </w:r>
      <w:hyperlink r:id="rId36" w:history="1">
        <w:r>
          <w:rPr>
            <w:color w:val="0000FF"/>
          </w:rPr>
          <w:t>Постановления</w:t>
        </w:r>
      </w:hyperlink>
      <w:r>
        <w:t xml:space="preserve"> Правительства Оренбургской области от 18.03.2013 N 203-п)</w:t>
      </w:r>
    </w:p>
    <w:p w:rsidR="00544714" w:rsidRDefault="00544714">
      <w:pPr>
        <w:pStyle w:val="ConsPlusNormal"/>
        <w:spacing w:before="220"/>
        <w:ind w:firstLine="540"/>
        <w:jc w:val="both"/>
      </w:pPr>
      <w:r>
        <w:t>3. Отбор инвестиционных проектов для включения в Реестр осуществляется комиссией на основании комплексной экспертизы в соответствии с порядком формирования Реестра и оформляется в виде заключений, подписываемых председателем комиссии.</w:t>
      </w:r>
    </w:p>
    <w:p w:rsidR="00544714" w:rsidRDefault="00544714">
      <w:pPr>
        <w:pStyle w:val="ConsPlusNormal"/>
        <w:jc w:val="both"/>
      </w:pPr>
      <w:r>
        <w:t>(</w:t>
      </w:r>
      <w:proofErr w:type="gramStart"/>
      <w:r>
        <w:t>п</w:t>
      </w:r>
      <w:proofErr w:type="gramEnd"/>
      <w:r>
        <w:t xml:space="preserve">. 3 в ред. </w:t>
      </w:r>
      <w:hyperlink r:id="rId37" w:history="1">
        <w:r>
          <w:rPr>
            <w:color w:val="0000FF"/>
          </w:rPr>
          <w:t>Постановления</w:t>
        </w:r>
      </w:hyperlink>
      <w:r>
        <w:t xml:space="preserve"> Правительства Оренбургской области от 18.03.2013 N 203-п)</w:t>
      </w:r>
    </w:p>
    <w:p w:rsidR="00544714" w:rsidRDefault="00544714">
      <w:pPr>
        <w:pStyle w:val="ConsPlusNormal"/>
        <w:spacing w:before="220"/>
        <w:ind w:firstLine="540"/>
        <w:jc w:val="both"/>
      </w:pPr>
      <w:r>
        <w:t xml:space="preserve">4. Положительное заключение комиссии является основанием для направления инвестиционного проекта в инвестиционный совет Оренбургской области в соответствии с </w:t>
      </w:r>
      <w:hyperlink r:id="rId38" w:history="1">
        <w:r>
          <w:rPr>
            <w:color w:val="0000FF"/>
          </w:rPr>
          <w:t>Законом</w:t>
        </w:r>
      </w:hyperlink>
      <w:r>
        <w:t xml:space="preserve"> Оренбургской области "Об инвестиционной деятельности на территории Оренбургской области, осуществляемой в форме капитальных вложений". Заседание инвестиционного совета может быть проведено в рабочем порядке.</w:t>
      </w:r>
    </w:p>
    <w:p w:rsidR="00544714" w:rsidRDefault="00544714">
      <w:pPr>
        <w:pStyle w:val="ConsPlusNormal"/>
        <w:spacing w:before="220"/>
        <w:ind w:firstLine="540"/>
        <w:jc w:val="both"/>
      </w:pPr>
      <w:r>
        <w:t>Отрицательное заключение комиссии является основанием для отказа инвестору во включении в Реестр.</w:t>
      </w:r>
    </w:p>
    <w:p w:rsidR="00544714" w:rsidRDefault="00544714">
      <w:pPr>
        <w:pStyle w:val="ConsPlusNormal"/>
        <w:spacing w:before="220"/>
        <w:ind w:firstLine="540"/>
        <w:jc w:val="both"/>
      </w:pPr>
      <w:r>
        <w:t>5. Заседания комиссии проводятся по мере необходимости.</w:t>
      </w:r>
    </w:p>
    <w:p w:rsidR="00544714" w:rsidRDefault="00544714">
      <w:pPr>
        <w:pStyle w:val="ConsPlusNormal"/>
        <w:spacing w:before="220"/>
        <w:ind w:firstLine="540"/>
        <w:jc w:val="both"/>
      </w:pPr>
      <w:r>
        <w:t>Члены комиссии обязаны присутствовать на заседаниях комиссии. В случае невозможности присутствовать на заседании член комиссии может поручить другому члену комиссии голосовать по рассматриваемым на заседании комиссии вопросам, оформив соответствующую доверенность, или направить своего представителя для участия в заседании комиссии.</w:t>
      </w:r>
    </w:p>
    <w:p w:rsidR="00544714" w:rsidRDefault="00544714">
      <w:pPr>
        <w:pStyle w:val="ConsPlusNormal"/>
        <w:jc w:val="both"/>
      </w:pPr>
      <w:r>
        <w:t>(</w:t>
      </w:r>
      <w:proofErr w:type="gramStart"/>
      <w:r>
        <w:t>п</w:t>
      </w:r>
      <w:proofErr w:type="gramEnd"/>
      <w:r>
        <w:t xml:space="preserve">. 5 в ред. </w:t>
      </w:r>
      <w:hyperlink r:id="rId39" w:history="1">
        <w:r>
          <w:rPr>
            <w:color w:val="0000FF"/>
          </w:rPr>
          <w:t>Постановления</w:t>
        </w:r>
      </w:hyperlink>
      <w:r>
        <w:t xml:space="preserve"> Правительства Оренбургской области от 16.06.2017 N 437-п)</w:t>
      </w:r>
    </w:p>
    <w:p w:rsidR="00544714" w:rsidRDefault="00544714">
      <w:pPr>
        <w:pStyle w:val="ConsPlusNormal"/>
        <w:spacing w:before="220"/>
        <w:ind w:firstLine="540"/>
        <w:jc w:val="both"/>
      </w:pPr>
      <w:r>
        <w:t>6. Заседания комиссии считаются правомочными при условии присутствия на заседании не менее 2/3 от числа членов комиссии.</w:t>
      </w:r>
    </w:p>
    <w:p w:rsidR="00544714" w:rsidRDefault="00544714">
      <w:pPr>
        <w:pStyle w:val="ConsPlusNormal"/>
        <w:spacing w:before="220"/>
        <w:ind w:firstLine="540"/>
        <w:jc w:val="both"/>
      </w:pPr>
      <w:r>
        <w:t>Решения комиссии принимаются простым большинством голосов членов комиссии, присутствующих на заседании, путем открытого голосования. В случае равенства голосов голос председательствующего является решающим. Решения комиссии фиксируются в протоколе, который подписывается секретарем и утверждается председателем комиссии.</w:t>
      </w:r>
    </w:p>
    <w:p w:rsidR="00544714" w:rsidRDefault="00544714">
      <w:pPr>
        <w:pStyle w:val="ConsPlusNormal"/>
        <w:spacing w:before="220"/>
        <w:ind w:firstLine="540"/>
        <w:jc w:val="both"/>
      </w:pPr>
      <w:r>
        <w:t>Особое мнение членов комиссии, проголосовавших против принятого решения, оформляется в письменном виде и прикладывается к протоколу комиссии.</w:t>
      </w:r>
    </w:p>
    <w:p w:rsidR="00544714" w:rsidRDefault="00544714">
      <w:pPr>
        <w:pStyle w:val="ConsPlusNormal"/>
        <w:spacing w:before="220"/>
        <w:ind w:firstLine="540"/>
        <w:jc w:val="both"/>
      </w:pPr>
      <w:r>
        <w:t xml:space="preserve">Каждый член комиссии или представитель члена комиссии, присутствующий на заседании, заполняет </w:t>
      </w:r>
      <w:hyperlink w:anchor="P597" w:history="1">
        <w:r>
          <w:rPr>
            <w:color w:val="0000FF"/>
          </w:rPr>
          <w:t>анкету</w:t>
        </w:r>
      </w:hyperlink>
      <w:r>
        <w:t xml:space="preserve"> по оценке инвестиционных проектов (далее - анкета) согласно приложению.</w:t>
      </w:r>
    </w:p>
    <w:p w:rsidR="00544714" w:rsidRDefault="00544714">
      <w:pPr>
        <w:pStyle w:val="ConsPlusNormal"/>
        <w:spacing w:before="220"/>
        <w:ind w:firstLine="540"/>
        <w:jc w:val="both"/>
      </w:pPr>
      <w:r>
        <w:t xml:space="preserve">Абзац исключен. - </w:t>
      </w:r>
      <w:hyperlink r:id="rId40" w:history="1">
        <w:r>
          <w:rPr>
            <w:color w:val="0000FF"/>
          </w:rPr>
          <w:t>Постановление</w:t>
        </w:r>
      </w:hyperlink>
      <w:r>
        <w:t xml:space="preserve"> Правительства Оренбургской области от 18.03.2013 N 203-п.</w:t>
      </w:r>
    </w:p>
    <w:p w:rsidR="00544714" w:rsidRDefault="00544714">
      <w:pPr>
        <w:pStyle w:val="ConsPlusNormal"/>
        <w:spacing w:before="220"/>
        <w:ind w:firstLine="540"/>
        <w:jc w:val="both"/>
      </w:pPr>
      <w:r>
        <w:t>Анкета подписывается членом комиссии или представителем члена комиссии.</w:t>
      </w:r>
    </w:p>
    <w:p w:rsidR="00544714" w:rsidRDefault="00544714">
      <w:pPr>
        <w:pStyle w:val="ConsPlusNormal"/>
        <w:spacing w:before="220"/>
        <w:ind w:firstLine="540"/>
        <w:jc w:val="both"/>
      </w:pPr>
      <w:r>
        <w:t>Комиссия прекращает свою деятельность по решению Правительства Оренбургской области.</w:t>
      </w: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both"/>
      </w:pPr>
    </w:p>
    <w:p w:rsidR="00544714" w:rsidRDefault="00544714">
      <w:pPr>
        <w:pStyle w:val="ConsPlusNormal"/>
        <w:jc w:val="right"/>
        <w:outlineLvl w:val="1"/>
      </w:pPr>
      <w:r>
        <w:t>Приложение</w:t>
      </w:r>
    </w:p>
    <w:p w:rsidR="00544714" w:rsidRDefault="00544714">
      <w:pPr>
        <w:pStyle w:val="ConsPlusNormal"/>
        <w:jc w:val="right"/>
      </w:pPr>
      <w:r>
        <w:t>к положению</w:t>
      </w:r>
    </w:p>
    <w:p w:rsidR="00544714" w:rsidRDefault="00544714">
      <w:pPr>
        <w:pStyle w:val="ConsPlusNormal"/>
        <w:jc w:val="right"/>
      </w:pPr>
      <w:r>
        <w:lastRenderedPageBreak/>
        <w:t>об областной комиссии</w:t>
      </w:r>
    </w:p>
    <w:p w:rsidR="00544714" w:rsidRDefault="00544714">
      <w:pPr>
        <w:pStyle w:val="ConsPlusNormal"/>
        <w:jc w:val="right"/>
      </w:pPr>
      <w:r>
        <w:t xml:space="preserve">по оценке </w:t>
      </w:r>
      <w:proofErr w:type="gramStart"/>
      <w:r>
        <w:t>приоритетных</w:t>
      </w:r>
      <w:proofErr w:type="gramEnd"/>
    </w:p>
    <w:p w:rsidR="00544714" w:rsidRDefault="00544714">
      <w:pPr>
        <w:pStyle w:val="ConsPlusNormal"/>
        <w:jc w:val="right"/>
      </w:pPr>
      <w:r>
        <w:t>инвестиционных проектов</w:t>
      </w:r>
    </w:p>
    <w:p w:rsidR="00544714" w:rsidRDefault="005447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714">
        <w:trPr>
          <w:jc w:val="center"/>
        </w:trPr>
        <w:tc>
          <w:tcPr>
            <w:tcW w:w="9294" w:type="dxa"/>
            <w:tcBorders>
              <w:top w:val="nil"/>
              <w:left w:val="single" w:sz="24" w:space="0" w:color="CED3F1"/>
              <w:bottom w:val="nil"/>
              <w:right w:val="single" w:sz="24" w:space="0" w:color="F4F3F8"/>
            </w:tcBorders>
            <w:shd w:val="clear" w:color="auto" w:fill="F4F3F8"/>
          </w:tcPr>
          <w:p w:rsidR="00544714" w:rsidRDefault="00544714">
            <w:pPr>
              <w:pStyle w:val="ConsPlusNormal"/>
              <w:jc w:val="center"/>
            </w:pPr>
            <w:r>
              <w:rPr>
                <w:color w:val="392C69"/>
              </w:rPr>
              <w:t>Список изменяющих документов</w:t>
            </w:r>
          </w:p>
          <w:p w:rsidR="00544714" w:rsidRDefault="00544714">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Правительства Оренбургской области</w:t>
            </w:r>
            <w:proofErr w:type="gramEnd"/>
          </w:p>
          <w:p w:rsidR="00544714" w:rsidRDefault="00544714">
            <w:pPr>
              <w:pStyle w:val="ConsPlusNormal"/>
              <w:jc w:val="center"/>
            </w:pPr>
            <w:r>
              <w:rPr>
                <w:color w:val="392C69"/>
              </w:rPr>
              <w:t>от 18.03.2013 N 203-п)</w:t>
            </w:r>
          </w:p>
        </w:tc>
      </w:tr>
    </w:tbl>
    <w:p w:rsidR="00544714" w:rsidRDefault="00544714">
      <w:pPr>
        <w:pStyle w:val="ConsPlusNormal"/>
        <w:jc w:val="both"/>
      </w:pPr>
    </w:p>
    <w:p w:rsidR="00544714" w:rsidRDefault="00544714">
      <w:pPr>
        <w:pStyle w:val="ConsPlusNonformat"/>
        <w:jc w:val="both"/>
      </w:pPr>
      <w:bookmarkStart w:id="7" w:name="P597"/>
      <w:bookmarkEnd w:id="7"/>
      <w:r>
        <w:t xml:space="preserve">                                  Анкета</w:t>
      </w:r>
    </w:p>
    <w:p w:rsidR="00544714" w:rsidRDefault="00544714">
      <w:pPr>
        <w:pStyle w:val="ConsPlusNonformat"/>
        <w:jc w:val="both"/>
      </w:pPr>
      <w:r>
        <w:t xml:space="preserve">            поименного голосования о включении проекта в реестр</w:t>
      </w:r>
    </w:p>
    <w:p w:rsidR="00544714" w:rsidRDefault="00544714">
      <w:pPr>
        <w:pStyle w:val="ConsPlusNonformat"/>
        <w:jc w:val="both"/>
      </w:pPr>
      <w:r>
        <w:t xml:space="preserve">         приоритетных инвестиционных проектов Оренбургской области</w:t>
      </w:r>
    </w:p>
    <w:p w:rsidR="00544714" w:rsidRDefault="00544714">
      <w:pPr>
        <w:pStyle w:val="ConsPlusNonformat"/>
        <w:jc w:val="both"/>
      </w:pPr>
    </w:p>
    <w:p w:rsidR="00544714" w:rsidRDefault="00544714">
      <w:pPr>
        <w:pStyle w:val="ConsPlusNonformat"/>
        <w:jc w:val="both"/>
      </w:pPr>
      <w:r>
        <w:t>Номер _________                                     Дата __________________</w:t>
      </w:r>
    </w:p>
    <w:p w:rsidR="00544714" w:rsidRDefault="00544714">
      <w:pPr>
        <w:pStyle w:val="ConsPlusNonformat"/>
        <w:jc w:val="both"/>
      </w:pPr>
    </w:p>
    <w:p w:rsidR="00544714" w:rsidRDefault="00544714">
      <w:pPr>
        <w:pStyle w:val="ConsPlusNonformat"/>
        <w:jc w:val="both"/>
      </w:pPr>
      <w:r>
        <w:t>Название проекта</w:t>
      </w:r>
    </w:p>
    <w:p w:rsidR="00544714" w:rsidRDefault="00544714">
      <w:pPr>
        <w:pStyle w:val="ConsPlusNonformat"/>
        <w:jc w:val="both"/>
      </w:pPr>
      <w:r>
        <w:t>___________________________________________________________________________</w:t>
      </w:r>
    </w:p>
    <w:p w:rsidR="00544714" w:rsidRDefault="00544714">
      <w:pPr>
        <w:pStyle w:val="ConsPlusNonformat"/>
        <w:jc w:val="both"/>
      </w:pPr>
    </w:p>
    <w:p w:rsidR="00544714" w:rsidRDefault="00544714">
      <w:pPr>
        <w:pStyle w:val="ConsPlusNonformat"/>
        <w:jc w:val="both"/>
      </w:pPr>
      <w:r>
        <w:t>Инициатор (участник) ______________________________________________________</w:t>
      </w:r>
    </w:p>
    <w:p w:rsidR="00544714" w:rsidRDefault="00544714">
      <w:pPr>
        <w:pStyle w:val="ConsPlusNonformat"/>
        <w:jc w:val="both"/>
      </w:pPr>
    </w:p>
    <w:p w:rsidR="00544714" w:rsidRDefault="00544714">
      <w:pPr>
        <w:pStyle w:val="ConsPlusNonformat"/>
        <w:jc w:val="both"/>
      </w:pPr>
      <w:r>
        <w:t>Заключение члена комиссии по представленному проекту</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xml:space="preserve">│   │ Да,   поддерживаю  включение  в  реестр  </w:t>
      </w:r>
      <w:proofErr w:type="gramStart"/>
      <w:r>
        <w:t>приоритетных</w:t>
      </w:r>
      <w:proofErr w:type="gramEnd"/>
      <w:r>
        <w:t xml:space="preserve">  инвестиционных</w:t>
      </w:r>
    </w:p>
    <w:p w:rsidR="00544714" w:rsidRDefault="00544714">
      <w:pPr>
        <w:pStyle w:val="ConsPlusNonformat"/>
        <w:jc w:val="both"/>
      </w:pPr>
      <w:r>
        <w:t>└───┘проектов</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xml:space="preserve">│   │ Не   поддерживаю   включение  в  реестр  </w:t>
      </w:r>
      <w:proofErr w:type="gramStart"/>
      <w:r>
        <w:t>приоритетных</w:t>
      </w:r>
      <w:proofErr w:type="gramEnd"/>
      <w:r>
        <w:t xml:space="preserve">  инвестиционных</w:t>
      </w:r>
    </w:p>
    <w:p w:rsidR="00544714" w:rsidRDefault="00544714">
      <w:pPr>
        <w:pStyle w:val="ConsPlusNonformat"/>
        <w:jc w:val="both"/>
      </w:pPr>
      <w:r>
        <w:t>└───┘проектов</w:t>
      </w:r>
    </w:p>
    <w:p w:rsidR="00544714" w:rsidRDefault="00544714">
      <w:pPr>
        <w:pStyle w:val="ConsPlusNonformat"/>
        <w:jc w:val="both"/>
      </w:pPr>
    </w:p>
    <w:p w:rsidR="00544714" w:rsidRDefault="00544714">
      <w:pPr>
        <w:pStyle w:val="ConsPlusNonformat"/>
        <w:jc w:val="both"/>
      </w:pPr>
      <w:r>
        <w:t>┌───┐</w:t>
      </w:r>
    </w:p>
    <w:p w:rsidR="00544714" w:rsidRDefault="00544714">
      <w:pPr>
        <w:pStyle w:val="ConsPlusNonformat"/>
        <w:jc w:val="both"/>
      </w:pPr>
      <w:r>
        <w:t>│   │ Воздерживаюсь от принятия решения</w:t>
      </w:r>
    </w:p>
    <w:p w:rsidR="00544714" w:rsidRDefault="00544714">
      <w:pPr>
        <w:pStyle w:val="ConsPlusNonformat"/>
        <w:jc w:val="both"/>
      </w:pPr>
      <w:r>
        <w:t>└───┘</w:t>
      </w:r>
    </w:p>
    <w:p w:rsidR="00544714" w:rsidRDefault="00544714">
      <w:pPr>
        <w:pStyle w:val="ConsPlusNonformat"/>
        <w:jc w:val="both"/>
      </w:pPr>
    </w:p>
    <w:p w:rsidR="00544714" w:rsidRDefault="00544714">
      <w:pPr>
        <w:pStyle w:val="ConsPlusNonformat"/>
        <w:jc w:val="both"/>
      </w:pPr>
      <w:r>
        <w:t>Член областной комиссии</w:t>
      </w:r>
    </w:p>
    <w:p w:rsidR="00544714" w:rsidRDefault="00544714">
      <w:pPr>
        <w:pStyle w:val="ConsPlusNonformat"/>
        <w:jc w:val="both"/>
      </w:pPr>
      <w:r>
        <w:t xml:space="preserve">по оценке </w:t>
      </w:r>
      <w:proofErr w:type="gramStart"/>
      <w:r>
        <w:t>приоритетных</w:t>
      </w:r>
      <w:proofErr w:type="gramEnd"/>
    </w:p>
    <w:p w:rsidR="00544714" w:rsidRDefault="00544714">
      <w:pPr>
        <w:pStyle w:val="ConsPlusNonformat"/>
        <w:jc w:val="both"/>
      </w:pPr>
      <w:r>
        <w:t>инвестиционных проектов   _______________    ______________________________</w:t>
      </w:r>
    </w:p>
    <w:p w:rsidR="00544714" w:rsidRDefault="00544714">
      <w:pPr>
        <w:pStyle w:val="ConsPlusNonformat"/>
        <w:jc w:val="both"/>
      </w:pPr>
      <w:r>
        <w:t xml:space="preserve">                             (подпись)            (инициалы, фамилия)</w:t>
      </w:r>
    </w:p>
    <w:p w:rsidR="00544714" w:rsidRDefault="00544714">
      <w:pPr>
        <w:pStyle w:val="ConsPlusNormal"/>
        <w:jc w:val="both"/>
      </w:pPr>
    </w:p>
    <w:p w:rsidR="00544714" w:rsidRDefault="00544714">
      <w:pPr>
        <w:pStyle w:val="ConsPlusNormal"/>
        <w:jc w:val="both"/>
      </w:pPr>
    </w:p>
    <w:p w:rsidR="00544714" w:rsidRDefault="00544714">
      <w:pPr>
        <w:pStyle w:val="ConsPlusNormal"/>
        <w:pBdr>
          <w:top w:val="single" w:sz="6" w:space="0" w:color="auto"/>
        </w:pBdr>
        <w:spacing w:before="100" w:after="100"/>
        <w:jc w:val="both"/>
        <w:rPr>
          <w:sz w:val="2"/>
          <w:szCs w:val="2"/>
        </w:rPr>
      </w:pPr>
    </w:p>
    <w:p w:rsidR="00FA0885" w:rsidRDefault="00FA0885">
      <w:bookmarkStart w:id="8" w:name="_GoBack"/>
      <w:bookmarkEnd w:id="8"/>
    </w:p>
    <w:sectPr w:rsidR="00FA0885" w:rsidSect="00AB1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14"/>
    <w:rsid w:val="00544714"/>
    <w:rsid w:val="00FA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7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7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CA1C6EB2644A7D0D4BCAE8AEAF33E5FE3FAFFAC950D824D649E8FA695DECBD1D787737D08953CEEBD74CDB5C4338E489EB0218EE6CDA9EFC59D3H66DE" TargetMode="External"/><Relationship Id="rId13" Type="http://schemas.openxmlformats.org/officeDocument/2006/relationships/hyperlink" Target="consultantplus://offline/ref=CDCA1C6EB2644A7D0D4BCAE8AEAF33E5FE3FAFFAC55ADD24DE49E8FA695DECBD1D787737D08953CEEBD74CDB5C4338E489EB0218EE6CDA9EFC59D3H66DE" TargetMode="External"/><Relationship Id="rId18" Type="http://schemas.openxmlformats.org/officeDocument/2006/relationships/hyperlink" Target="consultantplus://offline/ref=CDCA1C6EB2644A7D0D4BCAE8AEAF33E5FE3FAFFACC59DF24DE42B5F06104E0BF1A772820D7C05FCFEBD74CDF501C3DF198B30D18F272DB81E05BD16EH666E" TargetMode="External"/><Relationship Id="rId26" Type="http://schemas.openxmlformats.org/officeDocument/2006/relationships/hyperlink" Target="consultantplus://offline/ref=CDCA1C6EB2644A7D0D4BCAE8AEAF33E5FE3FAFFAC55ADD24DE49E8FA695DECBD1D787737D08953CEEBD74CDA5C4338E489EB0218EE6CDA9EFC59D3H66DE" TargetMode="External"/><Relationship Id="rId39" Type="http://schemas.openxmlformats.org/officeDocument/2006/relationships/hyperlink" Target="consultantplus://offline/ref=CDCA1C6EB2644A7D0D4BCAE8AEAF33E5FE3FAFFACA5ED821D349E8FA695DECBD1D787737D08953CEEBD74CD95C4338E489EB0218EE6CDA9EFC59D3H66DE" TargetMode="External"/><Relationship Id="rId3" Type="http://schemas.openxmlformats.org/officeDocument/2006/relationships/settings" Target="settings.xml"/><Relationship Id="rId21" Type="http://schemas.openxmlformats.org/officeDocument/2006/relationships/hyperlink" Target="consultantplus://offline/ref=CDCA1C6EB2644A7D0D4BCAE8AEAF33E5FE3FAFFAC55ADD24DE49E8FA695DECBD1D787737D08953CEEBD74CDB5C4338E489EB0218EE6CDA9EFC59D3H66DE" TargetMode="External"/><Relationship Id="rId34" Type="http://schemas.openxmlformats.org/officeDocument/2006/relationships/hyperlink" Target="consultantplus://offline/ref=CDCA1C6EB2644A7D0D4BCAE8AEAF33E5FE3FAFFACA5ED821D349E8FA695DECBD1D787737D08953CEEBD74CD95C4338E489EB0218EE6CDA9EFC59D3H66DE" TargetMode="External"/><Relationship Id="rId42" Type="http://schemas.openxmlformats.org/officeDocument/2006/relationships/fontTable" Target="fontTable.xml"/><Relationship Id="rId7" Type="http://schemas.openxmlformats.org/officeDocument/2006/relationships/hyperlink" Target="consultantplus://offline/ref=CDCA1C6EB2644A7D0D4BCAE8AEAF33E5FE3FAFFAC95FD722D649E8FA695DECBD1D787737D08953CEEBD74CDB5C4338E489EB0218EE6CDA9EFC59D3H66DE" TargetMode="External"/><Relationship Id="rId12" Type="http://schemas.openxmlformats.org/officeDocument/2006/relationships/hyperlink" Target="consultantplus://offline/ref=CDCA1C6EB2644A7D0D4BCAE8AEAF33E5FE3FAFFAC558DD25DE49E8FA695DECBD1D787737D08953CEEBD74CDB5C4338E489EB0218EE6CDA9EFC59D3H66DE" TargetMode="External"/><Relationship Id="rId17" Type="http://schemas.openxmlformats.org/officeDocument/2006/relationships/hyperlink" Target="consultantplus://offline/ref=CDCA1C6EB2644A7D0D4BCAE8AEAF33E5FE3FAFFACC59DF27D34AB5F06104E0BF1A772820D7C05FCFEBD74DD8571C3DF198B30D18F272DB81E05BD16EH666E" TargetMode="External"/><Relationship Id="rId25" Type="http://schemas.openxmlformats.org/officeDocument/2006/relationships/hyperlink" Target="consultantplus://offline/ref=CDCA1C6EB2644A7D0D4BCAE8AEAF33E5FE3FAFFAC558DD25DE49E8FA695DECBD1D787737D08953CEEBD74CD95C4338E489EB0218EE6CDA9EFC59D3H66DE" TargetMode="External"/><Relationship Id="rId33" Type="http://schemas.openxmlformats.org/officeDocument/2006/relationships/hyperlink" Target="consultantplus://offline/ref=CDCA1C6EB2644A7D0D4BCAE8AEAF33E5FE3FAFFAC95FD722D649E8FA695DECBD1D787737D08953CEEBD74CD95C4338E489EB0218EE6CDA9EFC59D3H66DE" TargetMode="External"/><Relationship Id="rId38" Type="http://schemas.openxmlformats.org/officeDocument/2006/relationships/hyperlink" Target="consultantplus://offline/ref=CDCA1C6EB2644A7D0D4BCAE8AEAF33E5FE3FAFFACC59DF27D34AB5F06104E0BF1A772820C5C007C3E9D552DF56096BA0DEHE67E" TargetMode="External"/><Relationship Id="rId2" Type="http://schemas.microsoft.com/office/2007/relationships/stylesWithEffects" Target="stylesWithEffects.xml"/><Relationship Id="rId16" Type="http://schemas.openxmlformats.org/officeDocument/2006/relationships/hyperlink" Target="consultantplus://offline/ref=CDCA1C6EB2644A7D0D4BCAE8AEAF33E5FE3FAFFACC59DF24DE42B5F06104E0BF1A772820D7C05FCFEBD74CDF511C3DF198B30D18F272DB81E05BD16EH666E" TargetMode="External"/><Relationship Id="rId20" Type="http://schemas.openxmlformats.org/officeDocument/2006/relationships/hyperlink" Target="consultantplus://offline/ref=CDCA1C6EB2644A7D0D4BCAE8AEAF33E5FE3FAFFAC558DD25DE49E8FA695DECBD1D787737D08953CEEBD74CDA5C4338E489EB0218EE6CDA9EFC59D3H66DE" TargetMode="External"/><Relationship Id="rId29" Type="http://schemas.openxmlformats.org/officeDocument/2006/relationships/hyperlink" Target="consultantplus://offline/ref=CDCA1C6EB2644A7D0D4BCAE8AEAF33E5FE3FAFFACC59DF24D747B5F06104E0BF1A772820C5C007C3E9D552DF56096BA0DEHE67E" TargetMode="External"/><Relationship Id="rId41" Type="http://schemas.openxmlformats.org/officeDocument/2006/relationships/hyperlink" Target="consultantplus://offline/ref=CDCA1C6EB2644A7D0D4BCAE8AEAF33E5FE3FAFFAC95FD722D649E8FA695DECBD1D787737D08953CEEBD74DDD5C4338E489EB0218EE6CDA9EFC59D3H66DE" TargetMode="External"/><Relationship Id="rId1" Type="http://schemas.openxmlformats.org/officeDocument/2006/relationships/styles" Target="styles.xml"/><Relationship Id="rId6" Type="http://schemas.openxmlformats.org/officeDocument/2006/relationships/hyperlink" Target="consultantplus://offline/ref=CDCA1C6EB2644A7D0D4BCAE8AEAF33E5FE3FAFFAC95BD627D349E8FA695DECBD1D787737D08953CEEBD74CDB5C4338E489EB0218EE6CDA9EFC59D3H66DE" TargetMode="External"/><Relationship Id="rId11" Type="http://schemas.openxmlformats.org/officeDocument/2006/relationships/hyperlink" Target="consultantplus://offline/ref=CDCA1C6EB2644A7D0D4BCAE8AEAF33E5FE3FAFFACA5ED821D349E8FA695DECBD1D787737D08953CEEBD74CDB5C4338E489EB0218EE6CDA9EFC59D3H66DE" TargetMode="External"/><Relationship Id="rId24" Type="http://schemas.openxmlformats.org/officeDocument/2006/relationships/hyperlink" Target="consultantplus://offline/ref=CDCA1C6EB2644A7D0D4BCAE8AEAF33E5FE3FAFFAC558DD25DE49E8FA695DECBD1D787737D08953CEEBD74CD95C4338E489EB0218EE6CDA9EFC59D3H66DE" TargetMode="External"/><Relationship Id="rId32" Type="http://schemas.openxmlformats.org/officeDocument/2006/relationships/hyperlink" Target="consultantplus://offline/ref=CDCA1C6EB2644A7D0D4BCAE8AEAF33E5FE3FAFFACC59DF24DE42B5F06104E0BF1A772820D7C05FCFEBD74CDF5E1C3DF198B30D18F272DB81E05BD16EH666E" TargetMode="External"/><Relationship Id="rId37" Type="http://schemas.openxmlformats.org/officeDocument/2006/relationships/hyperlink" Target="consultantplus://offline/ref=CDCA1C6EB2644A7D0D4BCAE8AEAF33E5FE3FAFFAC95FD722D649E8FA695DECBD1D787737D08953CEEBD74CD65C4338E489EB0218EE6CDA9EFC59D3H66DE" TargetMode="External"/><Relationship Id="rId40" Type="http://schemas.openxmlformats.org/officeDocument/2006/relationships/hyperlink" Target="consultantplus://offline/ref=CDCA1C6EB2644A7D0D4BCAE8AEAF33E5FE3FAFFAC95FD722D649E8FA695DECBD1D787737D08953CEEBD74DDE5C4338E489EB0218EE6CDA9EFC59D3H66D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DCA1C6EB2644A7D0D4BCAE8AEAF33E5FE3FAFFAC45BDE25D549E8FA695DECBD1D787737D08953CEEBD74CDB5C4338E489EB0218EE6CDA9EFC59D3H66DE" TargetMode="External"/><Relationship Id="rId23" Type="http://schemas.openxmlformats.org/officeDocument/2006/relationships/hyperlink" Target="consultantplus://offline/ref=CDCA1C6EB2644A7D0D4BCAE8AEAF33E5FE3FAFFAC55EDE22D049E8FA695DECBD1D787737D08953CEEBD74DDA5C4338E489EB0218EE6CDA9EFC59D3H66DE" TargetMode="External"/><Relationship Id="rId28" Type="http://schemas.openxmlformats.org/officeDocument/2006/relationships/hyperlink" Target="consultantplus://offline/ref=CDCA1C6EB2644A7D0D4BCAE8AEAF33E5FE3FAFFACB59DC20D149E8FA695DECBD1D787725D0D15FCCE9C94CDE491569A2HD6DE" TargetMode="External"/><Relationship Id="rId36" Type="http://schemas.openxmlformats.org/officeDocument/2006/relationships/hyperlink" Target="consultantplus://offline/ref=CDCA1C6EB2644A7D0D4BCAE8AEAF33E5FE3FAFFAC95FD722D649E8FA695DECBD1D787737D08953CEEBD74CD75C4338E489EB0218EE6CDA9EFC59D3H66DE" TargetMode="External"/><Relationship Id="rId10" Type="http://schemas.openxmlformats.org/officeDocument/2006/relationships/hyperlink" Target="consultantplus://offline/ref=CDCA1C6EB2644A7D0D4BCAE8AEAF33E5FE3FAFFACB5EDD25D349E8FA695DECBD1D787737D08953CEEBD74CDB5C4338E489EB0218EE6CDA9EFC59D3H66DE" TargetMode="External"/><Relationship Id="rId19" Type="http://schemas.openxmlformats.org/officeDocument/2006/relationships/hyperlink" Target="consultantplus://offline/ref=CDCA1C6EB2644A7D0D4BCAE8AEAF33E5FE3FAFFACA5ED821D349E8FA695DECBD1D787737D08953CEEBD74CDA5C4338E489EB0218EE6CDA9EFC59D3H66DE" TargetMode="External"/><Relationship Id="rId31" Type="http://schemas.openxmlformats.org/officeDocument/2006/relationships/hyperlink" Target="consultantplus://offline/ref=CDCA1C6EB2644A7D0D4BCAE8AEAF33E5FE3FAFFAC558DD25DE49E8FA695DECBD1D787737D08953CEEBD74CD85C4338E489EB0218EE6CDA9EFC59D3H66DE" TargetMode="External"/><Relationship Id="rId4" Type="http://schemas.openxmlformats.org/officeDocument/2006/relationships/webSettings" Target="webSettings.xml"/><Relationship Id="rId9" Type="http://schemas.openxmlformats.org/officeDocument/2006/relationships/hyperlink" Target="consultantplus://offline/ref=CDCA1C6EB2644A7D0D4BCAE8AEAF33E5FE3FAFFAC85ADF2AD349E8FA695DECBD1D787737D08953CEEBD74CDB5C4338E489EB0218EE6CDA9EFC59D3H66DE" TargetMode="External"/><Relationship Id="rId14" Type="http://schemas.openxmlformats.org/officeDocument/2006/relationships/hyperlink" Target="consultantplus://offline/ref=CDCA1C6EB2644A7D0D4BCAE8AEAF33E5FE3FAFFAC550DA20D749E8FA695DECBD1D787737D08953CEEBD74CDB5C4338E489EB0218EE6CDA9EFC59D3H66DE" TargetMode="External"/><Relationship Id="rId22" Type="http://schemas.openxmlformats.org/officeDocument/2006/relationships/hyperlink" Target="consultantplus://offline/ref=CDCA1C6EB2644A7D0D4BCAE8AEAF33E5FE3FAFFACC59DF27D34AB5F06104E0BF1A772820D7C05FCFEBD74EDC511C3DF198B30D18F272DB81E05BD16EH666E" TargetMode="External"/><Relationship Id="rId27" Type="http://schemas.openxmlformats.org/officeDocument/2006/relationships/hyperlink" Target="consultantplus://offline/ref=CDCA1C6EB2644A7D0D4BCAE8AEAF33E5FE3FAFFACB59DC20D149E8FA695DECBD1D787725D0D15FCCE9C94CDE491569A2HD6DE" TargetMode="External"/><Relationship Id="rId30" Type="http://schemas.openxmlformats.org/officeDocument/2006/relationships/hyperlink" Target="consultantplus://offline/ref=CDCA1C6EB2644A7D0D4BCAE8AEAF33E5FE3FAFFAC45ADA23D249E8FA695DECBD1D787725D0D15FCCE9C94CDE491569A2HD6DE" TargetMode="External"/><Relationship Id="rId35" Type="http://schemas.openxmlformats.org/officeDocument/2006/relationships/hyperlink" Target="consultantplus://offline/ref=CDCA1C6EB2644A7D0D4BCAE8AEAF33E5FE3FAFFAC95FD722D649E8FA695DECBD1D787737D08953CEEBD74CD85C4338E489EB0218EE6CDA9EFC59D3H66D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5979</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2021-01-22T04:58:00Z</dcterms:created>
  <dcterms:modified xsi:type="dcterms:W3CDTF">2021-01-22T04:58:00Z</dcterms:modified>
</cp:coreProperties>
</file>