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18" w:rsidRDefault="00C86E1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86E18" w:rsidRDefault="00C86E18">
      <w:pPr>
        <w:pStyle w:val="ConsPlusNormal"/>
        <w:jc w:val="both"/>
        <w:outlineLvl w:val="0"/>
      </w:pPr>
    </w:p>
    <w:p w:rsidR="00C86E18" w:rsidRDefault="00C86E18">
      <w:pPr>
        <w:pStyle w:val="ConsPlusTitle"/>
        <w:jc w:val="center"/>
        <w:outlineLvl w:val="0"/>
      </w:pPr>
      <w:r>
        <w:t>ПРАВИТЕЛЬСТВО ОРЕНБУРГСКОЙ ОБЛАСТИ</w:t>
      </w:r>
    </w:p>
    <w:p w:rsidR="00C86E18" w:rsidRDefault="00C86E18">
      <w:pPr>
        <w:pStyle w:val="ConsPlusTitle"/>
        <w:jc w:val="center"/>
      </w:pPr>
    </w:p>
    <w:p w:rsidR="00C86E18" w:rsidRDefault="00C86E18">
      <w:pPr>
        <w:pStyle w:val="ConsPlusTitle"/>
        <w:jc w:val="center"/>
      </w:pPr>
      <w:r>
        <w:t>ПОСТАНОВЛЕНИЕ</w:t>
      </w:r>
    </w:p>
    <w:p w:rsidR="00C86E18" w:rsidRDefault="00C86E18">
      <w:pPr>
        <w:pStyle w:val="ConsPlusTitle"/>
        <w:jc w:val="center"/>
      </w:pPr>
      <w:r>
        <w:t>от 11 мая 2016 г. N 322-п</w:t>
      </w:r>
    </w:p>
    <w:p w:rsidR="00C86E18" w:rsidRDefault="00C86E18">
      <w:pPr>
        <w:pStyle w:val="ConsPlusTitle"/>
        <w:jc w:val="center"/>
      </w:pPr>
    </w:p>
    <w:p w:rsidR="00C86E18" w:rsidRDefault="00C86E18">
      <w:pPr>
        <w:pStyle w:val="ConsPlusTitle"/>
        <w:jc w:val="center"/>
      </w:pPr>
      <w:r>
        <w:t>О порядке проведения оценки регулирующего воздействия</w:t>
      </w:r>
    </w:p>
    <w:p w:rsidR="00C86E18" w:rsidRDefault="00C86E18">
      <w:pPr>
        <w:pStyle w:val="ConsPlusTitle"/>
        <w:jc w:val="center"/>
      </w:pPr>
      <w:r>
        <w:t>проектов нормативных правовых актов Оренбургской области,</w:t>
      </w:r>
    </w:p>
    <w:p w:rsidR="00C86E18" w:rsidRDefault="00C86E18">
      <w:pPr>
        <w:pStyle w:val="ConsPlusTitle"/>
        <w:jc w:val="center"/>
      </w:pPr>
      <w:r>
        <w:t>оценки фактического воздействия и экспертизы</w:t>
      </w:r>
    </w:p>
    <w:p w:rsidR="00C86E18" w:rsidRDefault="00C86E18">
      <w:pPr>
        <w:pStyle w:val="ConsPlusTitle"/>
        <w:jc w:val="center"/>
      </w:pPr>
      <w:r>
        <w:t>нормативных правовых актов Оренбургской области</w:t>
      </w:r>
    </w:p>
    <w:p w:rsidR="00C86E18" w:rsidRDefault="00C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E18" w:rsidRDefault="00C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E18" w:rsidRDefault="00C86E18">
            <w:pPr>
              <w:pStyle w:val="ConsPlusNormal"/>
              <w:jc w:val="center"/>
            </w:pPr>
            <w:r>
              <w:rPr>
                <w:color w:val="392C69"/>
              </w:rPr>
              <w:t>Список изменяющих документов</w:t>
            </w:r>
          </w:p>
          <w:p w:rsidR="00C86E18" w:rsidRDefault="00C86E18">
            <w:pPr>
              <w:pStyle w:val="ConsPlusNormal"/>
              <w:jc w:val="center"/>
            </w:pPr>
            <w:proofErr w:type="gramStart"/>
            <w:r>
              <w:rPr>
                <w:color w:val="392C69"/>
              </w:rPr>
              <w:t>(в ред. Постановлений Правительства Оренбургской области</w:t>
            </w:r>
            <w:proofErr w:type="gramEnd"/>
          </w:p>
          <w:p w:rsidR="00C86E18" w:rsidRDefault="00C86E18">
            <w:pPr>
              <w:pStyle w:val="ConsPlusNormal"/>
              <w:jc w:val="center"/>
            </w:pPr>
            <w:r>
              <w:rPr>
                <w:color w:val="392C69"/>
              </w:rPr>
              <w:t xml:space="preserve">от 16.07.2019 </w:t>
            </w:r>
            <w:hyperlink r:id="rId6" w:history="1">
              <w:r>
                <w:rPr>
                  <w:color w:val="0000FF"/>
                </w:rPr>
                <w:t>N 513-п</w:t>
              </w:r>
            </w:hyperlink>
            <w:r>
              <w:rPr>
                <w:color w:val="392C69"/>
              </w:rPr>
              <w:t xml:space="preserve">, от 02.04.2020 </w:t>
            </w:r>
            <w:hyperlink r:id="rId7" w:history="1">
              <w:r>
                <w:rPr>
                  <w:color w:val="0000FF"/>
                </w:rPr>
                <w:t>N 263-п</w:t>
              </w:r>
            </w:hyperlink>
            <w:r>
              <w:rPr>
                <w:color w:val="392C69"/>
              </w:rPr>
              <w:t xml:space="preserve">, от 15.03.2021 </w:t>
            </w:r>
            <w:hyperlink r:id="rId8" w:history="1">
              <w:r>
                <w:rPr>
                  <w:color w:val="0000FF"/>
                </w:rPr>
                <w:t>N 163-п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r>
    </w:tbl>
    <w:p w:rsidR="00C86E18" w:rsidRDefault="00C86E18">
      <w:pPr>
        <w:pStyle w:val="ConsPlusNormal"/>
        <w:jc w:val="both"/>
      </w:pPr>
    </w:p>
    <w:p w:rsidR="00C86E18" w:rsidRDefault="00C86E18">
      <w:pPr>
        <w:pStyle w:val="ConsPlusNormal"/>
        <w:ind w:firstLine="540"/>
        <w:jc w:val="both"/>
      </w:pPr>
      <w:r>
        <w:t xml:space="preserve">В соответствии с Федеральным </w:t>
      </w:r>
      <w:hyperlink r:id="rId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6E18" w:rsidRDefault="00C86E18">
      <w:pPr>
        <w:pStyle w:val="ConsPlusNormal"/>
        <w:jc w:val="both"/>
      </w:pPr>
    </w:p>
    <w:p w:rsidR="00C86E18" w:rsidRDefault="00C86E18">
      <w:pPr>
        <w:pStyle w:val="ConsPlusNormal"/>
        <w:ind w:firstLine="540"/>
        <w:jc w:val="both"/>
      </w:pPr>
      <w:r>
        <w:t xml:space="preserve">1. Утвердить </w:t>
      </w:r>
      <w:hyperlink w:anchor="P47"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 Оренбургской</w:t>
      </w:r>
      <w:proofErr w:type="gramEnd"/>
      <w:r>
        <w:t xml:space="preserve"> области, оценки фактического воздействия и экспертизы нормативных правовых актов Оренбургской области согласно приложению.</w:t>
      </w:r>
    </w:p>
    <w:p w:rsidR="00C86E18" w:rsidRDefault="00C86E18">
      <w:pPr>
        <w:pStyle w:val="ConsPlusNormal"/>
        <w:jc w:val="both"/>
      </w:pPr>
    </w:p>
    <w:p w:rsidR="00C86E18" w:rsidRDefault="00C86E18">
      <w:pPr>
        <w:pStyle w:val="ConsPlusNormal"/>
        <w:ind w:firstLine="540"/>
        <w:jc w:val="both"/>
      </w:pPr>
      <w:r>
        <w:t>2. Министерству цифрового развития и связи Оренбургской области организовать размещение информационной системы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(далее - информационная система) в центре обработки данных Правительства Оренбургской области.</w:t>
      </w:r>
    </w:p>
    <w:p w:rsidR="00C86E18" w:rsidRDefault="00C86E18">
      <w:pPr>
        <w:pStyle w:val="ConsPlusNormal"/>
        <w:jc w:val="both"/>
      </w:pPr>
      <w:r>
        <w:t>(</w:t>
      </w:r>
      <w:proofErr w:type="gramStart"/>
      <w:r>
        <w:t>п</w:t>
      </w:r>
      <w:proofErr w:type="gramEnd"/>
      <w:r>
        <w:t xml:space="preserve">. 2 в ред. </w:t>
      </w:r>
      <w:hyperlink r:id="rId10"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jc w:val="both"/>
      </w:pPr>
    </w:p>
    <w:p w:rsidR="00C86E18" w:rsidRDefault="00C86E18">
      <w:pPr>
        <w:pStyle w:val="ConsPlusNormal"/>
        <w:ind w:firstLine="540"/>
        <w:jc w:val="both"/>
      </w:pPr>
      <w:r>
        <w:t xml:space="preserve">3. Функционирование информационной системы осуществляется в соответствии с </w:t>
      </w:r>
      <w:hyperlink r:id="rId11" w:history="1">
        <w:r>
          <w:rPr>
            <w:color w:val="0000FF"/>
          </w:rPr>
          <w:t>постановлением</w:t>
        </w:r>
      </w:hyperlink>
      <w:r>
        <w:t xml:space="preserve"> Правительства Оренбургской области от 07.12.2020 N 1024-пп "О создании информационной системы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w:t>
      </w:r>
    </w:p>
    <w:p w:rsidR="00C86E18" w:rsidRDefault="00C86E18">
      <w:pPr>
        <w:pStyle w:val="ConsPlusNormal"/>
        <w:jc w:val="both"/>
      </w:pPr>
      <w:r>
        <w:t>(</w:t>
      </w:r>
      <w:proofErr w:type="gramStart"/>
      <w:r>
        <w:t>п</w:t>
      </w:r>
      <w:proofErr w:type="gramEnd"/>
      <w:r>
        <w:t xml:space="preserve">. 3 в ред. </w:t>
      </w:r>
      <w:hyperlink r:id="rId12"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jc w:val="both"/>
      </w:pPr>
    </w:p>
    <w:p w:rsidR="00C86E18" w:rsidRDefault="00C86E18">
      <w:pPr>
        <w:pStyle w:val="ConsPlusNormal"/>
        <w:ind w:firstLine="540"/>
        <w:jc w:val="both"/>
      </w:pPr>
      <w:r>
        <w:t>4. Признать утратившими силу постановления Правительства Оренбургской области:</w:t>
      </w:r>
    </w:p>
    <w:p w:rsidR="00C86E18" w:rsidRDefault="00C86E18">
      <w:pPr>
        <w:pStyle w:val="ConsPlusNormal"/>
        <w:spacing w:before="220"/>
        <w:ind w:firstLine="540"/>
        <w:jc w:val="both"/>
      </w:pPr>
      <w:r>
        <w:t xml:space="preserve">от 13 февраля 2014 года </w:t>
      </w:r>
      <w:hyperlink r:id="rId13" w:history="1">
        <w:r>
          <w:rPr>
            <w:color w:val="0000FF"/>
          </w:rPr>
          <w:t>N 93-п</w:t>
        </w:r>
      </w:hyperlink>
      <w:r>
        <w:t xml:space="preserve"> "Об утверждении </w:t>
      </w:r>
      <w:proofErr w:type="gramStart"/>
      <w:r>
        <w:t>порядка проведения оценки регулирующего воздействия проектов нормативных правовых актов Губернатора</w:t>
      </w:r>
      <w:proofErr w:type="gramEnd"/>
      <w:r>
        <w:t xml:space="preserve"> и Правительства Оренбургской области";</w:t>
      </w:r>
    </w:p>
    <w:p w:rsidR="00C86E18" w:rsidRDefault="00C86E18">
      <w:pPr>
        <w:pStyle w:val="ConsPlusNormal"/>
        <w:spacing w:before="220"/>
        <w:ind w:firstLine="540"/>
        <w:jc w:val="both"/>
      </w:pPr>
      <w:r>
        <w:t xml:space="preserve">от 21 марта 2014 года </w:t>
      </w:r>
      <w:hyperlink r:id="rId14" w:history="1">
        <w:r>
          <w:rPr>
            <w:color w:val="0000FF"/>
          </w:rPr>
          <w:t>N 169-п</w:t>
        </w:r>
      </w:hyperlink>
      <w:r>
        <w:t xml:space="preserve"> "Об утверждении порядка проведения публичных консультаций по проектам нормативных правовых актов Губернатора и Правительства Оренбургской области, подлежащих оценке регулирующего воздействия".</w:t>
      </w:r>
    </w:p>
    <w:p w:rsidR="00C86E18" w:rsidRDefault="00C86E18">
      <w:pPr>
        <w:pStyle w:val="ConsPlusNormal"/>
        <w:jc w:val="both"/>
      </w:pPr>
    </w:p>
    <w:p w:rsidR="00C86E18" w:rsidRDefault="00C86E18">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C86E18" w:rsidRDefault="00C86E18">
      <w:pPr>
        <w:pStyle w:val="ConsPlusNormal"/>
        <w:jc w:val="both"/>
      </w:pPr>
      <w:r>
        <w:t>(</w:t>
      </w:r>
      <w:proofErr w:type="gramStart"/>
      <w:r>
        <w:t>п</w:t>
      </w:r>
      <w:proofErr w:type="gramEnd"/>
      <w:r>
        <w:t xml:space="preserve">. 5 в ред. </w:t>
      </w:r>
      <w:hyperlink r:id="rId15" w:history="1">
        <w:r>
          <w:rPr>
            <w:color w:val="0000FF"/>
          </w:rPr>
          <w:t>Постановления</w:t>
        </w:r>
      </w:hyperlink>
      <w:r>
        <w:t xml:space="preserve"> Правительства Оренбургской области от 02.04.2020 N 263-п)</w:t>
      </w:r>
    </w:p>
    <w:p w:rsidR="00C86E18" w:rsidRDefault="00C86E18">
      <w:pPr>
        <w:pStyle w:val="ConsPlusNormal"/>
        <w:jc w:val="both"/>
      </w:pPr>
    </w:p>
    <w:p w:rsidR="00C86E18" w:rsidRDefault="00C86E18">
      <w:pPr>
        <w:pStyle w:val="ConsPlusNormal"/>
        <w:ind w:firstLine="540"/>
        <w:jc w:val="both"/>
      </w:pPr>
      <w:r>
        <w:t>6. Постановление вступает в силу после его официального опубликования.</w:t>
      </w:r>
    </w:p>
    <w:p w:rsidR="00C86E18" w:rsidRDefault="00C86E18">
      <w:pPr>
        <w:pStyle w:val="ConsPlusNormal"/>
        <w:jc w:val="both"/>
      </w:pPr>
    </w:p>
    <w:p w:rsidR="00C86E18" w:rsidRDefault="00C86E18">
      <w:pPr>
        <w:pStyle w:val="ConsPlusNormal"/>
        <w:jc w:val="right"/>
      </w:pPr>
      <w:r>
        <w:t>Губернатор</w:t>
      </w:r>
    </w:p>
    <w:p w:rsidR="00C86E18" w:rsidRDefault="00C86E18">
      <w:pPr>
        <w:pStyle w:val="ConsPlusNormal"/>
        <w:jc w:val="right"/>
      </w:pPr>
      <w:r>
        <w:t>Оренбургской области</w:t>
      </w:r>
    </w:p>
    <w:p w:rsidR="00C86E18" w:rsidRDefault="00C86E18">
      <w:pPr>
        <w:pStyle w:val="ConsPlusNormal"/>
        <w:jc w:val="right"/>
      </w:pPr>
      <w:r>
        <w:t>Ю.А.БЕРГ</w:t>
      </w: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0"/>
      </w:pPr>
      <w:r>
        <w:t>Приложение</w:t>
      </w:r>
    </w:p>
    <w:p w:rsidR="00C86E18" w:rsidRDefault="00C86E18">
      <w:pPr>
        <w:pStyle w:val="ConsPlusNormal"/>
        <w:jc w:val="right"/>
      </w:pPr>
      <w:r>
        <w:t>к постановлению</w:t>
      </w:r>
    </w:p>
    <w:p w:rsidR="00C86E18" w:rsidRDefault="00C86E18">
      <w:pPr>
        <w:pStyle w:val="ConsPlusNormal"/>
        <w:jc w:val="right"/>
      </w:pPr>
      <w:r>
        <w:t>Правительства</w:t>
      </w:r>
    </w:p>
    <w:p w:rsidR="00C86E18" w:rsidRDefault="00C86E18">
      <w:pPr>
        <w:pStyle w:val="ConsPlusNormal"/>
        <w:jc w:val="right"/>
      </w:pPr>
      <w:r>
        <w:t>Оренбургской области</w:t>
      </w:r>
    </w:p>
    <w:p w:rsidR="00C86E18" w:rsidRDefault="00C86E18">
      <w:pPr>
        <w:pStyle w:val="ConsPlusNormal"/>
        <w:jc w:val="right"/>
      </w:pPr>
      <w:r>
        <w:t>от 11 мая 2016 г. N 322-п</w:t>
      </w:r>
    </w:p>
    <w:p w:rsidR="00C86E18" w:rsidRDefault="00C86E18">
      <w:pPr>
        <w:pStyle w:val="ConsPlusNormal"/>
        <w:jc w:val="both"/>
      </w:pPr>
    </w:p>
    <w:p w:rsidR="00C86E18" w:rsidRDefault="00C86E18">
      <w:pPr>
        <w:pStyle w:val="ConsPlusTitle"/>
        <w:jc w:val="center"/>
      </w:pPr>
      <w:bookmarkStart w:id="0" w:name="P47"/>
      <w:bookmarkEnd w:id="0"/>
      <w:r>
        <w:t>Порядок</w:t>
      </w:r>
    </w:p>
    <w:p w:rsidR="00C86E18" w:rsidRDefault="00C86E18">
      <w:pPr>
        <w:pStyle w:val="ConsPlusTitle"/>
        <w:jc w:val="center"/>
      </w:pPr>
      <w:r>
        <w:t>проведения оценки регулирующего воздействия проектов</w:t>
      </w:r>
    </w:p>
    <w:p w:rsidR="00C86E18" w:rsidRDefault="00C86E18">
      <w:pPr>
        <w:pStyle w:val="ConsPlusTitle"/>
        <w:jc w:val="center"/>
      </w:pPr>
      <w:r>
        <w:t>нормативных правовых актов Оренбургской области,</w:t>
      </w:r>
    </w:p>
    <w:p w:rsidR="00C86E18" w:rsidRDefault="00C86E18">
      <w:pPr>
        <w:pStyle w:val="ConsPlusTitle"/>
        <w:jc w:val="center"/>
      </w:pPr>
      <w:r>
        <w:t>оценки фактического воздействия и экспертизы</w:t>
      </w:r>
    </w:p>
    <w:p w:rsidR="00C86E18" w:rsidRDefault="00C86E18">
      <w:pPr>
        <w:pStyle w:val="ConsPlusTitle"/>
        <w:jc w:val="center"/>
      </w:pPr>
      <w:r>
        <w:t>нормативных правовых актов Оренбургской области</w:t>
      </w:r>
    </w:p>
    <w:p w:rsidR="00C86E18" w:rsidRDefault="00C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E18" w:rsidRDefault="00C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E18" w:rsidRDefault="00C86E18">
            <w:pPr>
              <w:pStyle w:val="ConsPlusNormal"/>
              <w:jc w:val="center"/>
            </w:pPr>
            <w:r>
              <w:rPr>
                <w:color w:val="392C69"/>
              </w:rPr>
              <w:t>Список изменяющих документов</w:t>
            </w:r>
          </w:p>
          <w:p w:rsidR="00C86E18" w:rsidRDefault="00C86E18">
            <w:pPr>
              <w:pStyle w:val="ConsPlusNormal"/>
              <w:jc w:val="center"/>
            </w:pPr>
            <w:proofErr w:type="gramStart"/>
            <w:r>
              <w:rPr>
                <w:color w:val="392C69"/>
              </w:rPr>
              <w:t>(в ред. Постановлений Правительства Оренбургской области</w:t>
            </w:r>
            <w:proofErr w:type="gramEnd"/>
          </w:p>
          <w:p w:rsidR="00C86E18" w:rsidRDefault="00C86E18">
            <w:pPr>
              <w:pStyle w:val="ConsPlusNormal"/>
              <w:jc w:val="center"/>
            </w:pPr>
            <w:r>
              <w:rPr>
                <w:color w:val="392C69"/>
              </w:rPr>
              <w:t xml:space="preserve">от 16.07.2019 </w:t>
            </w:r>
            <w:hyperlink r:id="rId16" w:history="1">
              <w:r>
                <w:rPr>
                  <w:color w:val="0000FF"/>
                </w:rPr>
                <w:t>N 513-п</w:t>
              </w:r>
            </w:hyperlink>
            <w:r>
              <w:rPr>
                <w:color w:val="392C69"/>
              </w:rPr>
              <w:t xml:space="preserve">, от 02.04.2020 </w:t>
            </w:r>
            <w:hyperlink r:id="rId17" w:history="1">
              <w:r>
                <w:rPr>
                  <w:color w:val="0000FF"/>
                </w:rPr>
                <w:t>N 263-п</w:t>
              </w:r>
            </w:hyperlink>
            <w:r>
              <w:rPr>
                <w:color w:val="392C69"/>
              </w:rPr>
              <w:t xml:space="preserve">, от 15.03.2021 </w:t>
            </w:r>
            <w:hyperlink r:id="rId18" w:history="1">
              <w:r>
                <w:rPr>
                  <w:color w:val="0000FF"/>
                </w:rPr>
                <w:t>N 163-п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r>
    </w:tbl>
    <w:p w:rsidR="00C86E18" w:rsidRDefault="00C86E18">
      <w:pPr>
        <w:pStyle w:val="ConsPlusNormal"/>
        <w:jc w:val="both"/>
      </w:pPr>
    </w:p>
    <w:p w:rsidR="00C86E18" w:rsidRDefault="00C86E18">
      <w:pPr>
        <w:pStyle w:val="ConsPlusTitle"/>
        <w:jc w:val="center"/>
        <w:outlineLvl w:val="1"/>
      </w:pPr>
      <w:r>
        <w:t>I. Общие положения</w:t>
      </w:r>
    </w:p>
    <w:p w:rsidR="00C86E18" w:rsidRDefault="00C86E18">
      <w:pPr>
        <w:pStyle w:val="ConsPlusNormal"/>
        <w:jc w:val="both"/>
      </w:pPr>
    </w:p>
    <w:p w:rsidR="00C86E18" w:rsidRDefault="00C86E18">
      <w:pPr>
        <w:pStyle w:val="ConsPlusNormal"/>
        <w:ind w:firstLine="540"/>
        <w:jc w:val="both"/>
      </w:pPr>
      <w:r>
        <w:t xml:space="preserve">1. </w:t>
      </w:r>
      <w:proofErr w:type="gramStart"/>
      <w:r>
        <w:t>Настоящий Порядок регулирует проведение процедуры оценки регулирующего воздействия проектов нормативных правовых актов Оренбургской области, оценки фактического воздействия и экспертизы нормативных правовых актов Оренбургской области, устанавливающих новые или изменяющих ранее предусмотренные нормативными правовыми актами Оренбургской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Оренбургской области, затрагивающих вопросы</w:t>
      </w:r>
      <w:proofErr w:type="gramEnd"/>
      <w:r>
        <w:t xml:space="preserve"> осуществления предпринимательской и инвестиционной деятельности.</w:t>
      </w:r>
    </w:p>
    <w:p w:rsidR="00C86E18" w:rsidRDefault="00C86E18">
      <w:pPr>
        <w:pStyle w:val="ConsPlusNormal"/>
        <w:spacing w:before="220"/>
        <w:ind w:firstLine="540"/>
        <w:jc w:val="both"/>
      </w:pPr>
      <w:r>
        <w:t xml:space="preserve">2. </w:t>
      </w:r>
      <w:proofErr w:type="gramStart"/>
      <w:r>
        <w:t>Министерство экономического развития, инвестиций, туризма и внешних связей Оренбургской области является уполномоченным органом, ответственным за организацию деятельности органов государственной власти Оренбургской области и координацию работ по внедрению оценки регулирующего воздействия проектов нормативных правовых актов Оренбургской области (далее - проекты актов), а также за оценку качества проведения процедуры оценки регулирующего воздействия проектов актов (далее - уполномоченный орган).</w:t>
      </w:r>
      <w:proofErr w:type="gramEnd"/>
    </w:p>
    <w:p w:rsidR="00C86E18" w:rsidRDefault="00C86E1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Оренбургской области от 02.04.2020 N 263-п)</w:t>
      </w:r>
    </w:p>
    <w:p w:rsidR="00C86E18" w:rsidRDefault="00C86E18">
      <w:pPr>
        <w:pStyle w:val="ConsPlusNormal"/>
        <w:spacing w:before="220"/>
        <w:ind w:firstLine="540"/>
        <w:jc w:val="both"/>
      </w:pPr>
      <w:r>
        <w:t xml:space="preserve">3. </w:t>
      </w:r>
      <w:proofErr w:type="gramStart"/>
      <w:r>
        <w:t xml:space="preserve">Термины и понятия, используемые в настоящем Порядке, применяются в значениях, установленных Методическими </w:t>
      </w:r>
      <w:hyperlink r:id="rId20" w:history="1">
        <w:r>
          <w:rPr>
            <w:color w:val="0000FF"/>
          </w:rPr>
          <w:t>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и </w:t>
      </w:r>
      <w:hyperlink r:id="rId21" w:history="1">
        <w:r>
          <w:rPr>
            <w:color w:val="0000FF"/>
          </w:rPr>
          <w:t>правилами</w:t>
        </w:r>
      </w:hyperlink>
      <w:r>
        <w:t xml:space="preserve"> проведения федеральными органами исполнительной власти оценки регулирующего воздействия</w:t>
      </w:r>
      <w:proofErr w:type="gramEnd"/>
      <w:r>
        <w:t xml:space="preserve"> проектов нормативных правовых актов, проектов поправок к проектам федеральных законов и проектов решений Евразийской экономической комиссии, </w:t>
      </w:r>
      <w:proofErr w:type="gramStart"/>
      <w:r>
        <w:t>утвержденными</w:t>
      </w:r>
      <w:proofErr w:type="gramEnd"/>
      <w:r>
        <w:t xml:space="preserve"> постановлением Правительства Российской Федерации от 17 декабря 2012 года N 1318.</w:t>
      </w:r>
    </w:p>
    <w:p w:rsidR="00C86E18" w:rsidRDefault="00C86E18">
      <w:pPr>
        <w:pStyle w:val="ConsPlusNormal"/>
        <w:spacing w:before="220"/>
        <w:ind w:firstLine="540"/>
        <w:jc w:val="both"/>
      </w:pPr>
      <w:bookmarkStart w:id="1" w:name="P62"/>
      <w:bookmarkEnd w:id="1"/>
      <w:r>
        <w:t xml:space="preserve">4. </w:t>
      </w:r>
      <w:proofErr w:type="gramStart"/>
      <w:r>
        <w:t>Оценка регулирующего воздействия проектов актов (далее - оценка регулирующего воздействия) проводится органами государственной власти Оренбургской области, осуществляющими разработку идеи (концепции) предлагаемого правового регулирования и (или) проекта акта (далее - разработчики), устанавливающих новые или изменяющих ранее предусмотренные нормативными правовыми актами Оренбургской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w:t>
      </w:r>
      <w:proofErr w:type="gramEnd"/>
      <w:r>
        <w:t xml:space="preserve"> Оренбургской области, </w:t>
      </w:r>
      <w:proofErr w:type="gramStart"/>
      <w:r>
        <w:t>затрагивающих</w:t>
      </w:r>
      <w:proofErr w:type="gramEnd"/>
      <w:r>
        <w:t xml:space="preserve"> вопросы осуществления предпринимательской и инвестиционной деятельности, а также уполномоченным органом, осуществляющим подготовку заключения об оценке регулирующего воздействия проекта нормативного правового акта (далее - заключение).</w:t>
      </w:r>
    </w:p>
    <w:p w:rsidR="00C86E18" w:rsidRDefault="00C86E18">
      <w:pPr>
        <w:pStyle w:val="ConsPlusNormal"/>
        <w:spacing w:before="220"/>
        <w:ind w:firstLine="540"/>
        <w:jc w:val="both"/>
      </w:pPr>
      <w:r>
        <w:t>Оценка регулирующего воздействия проводится в целях:</w:t>
      </w:r>
    </w:p>
    <w:p w:rsidR="00C86E18" w:rsidRDefault="00C86E18">
      <w:pPr>
        <w:pStyle w:val="ConsPlusNormal"/>
        <w:spacing w:before="220"/>
        <w:ind w:firstLine="540"/>
        <w:jc w:val="both"/>
      </w:pPr>
      <w:bookmarkStart w:id="2" w:name="P64"/>
      <w:bookmarkEnd w:id="2"/>
      <w:r>
        <w:t>а) выявления в проектах актов положений, которые:</w:t>
      </w:r>
    </w:p>
    <w:p w:rsidR="00C86E18" w:rsidRDefault="00C86E18">
      <w:pPr>
        <w:pStyle w:val="ConsPlusNormal"/>
        <w:spacing w:before="220"/>
        <w:ind w:firstLine="540"/>
        <w:jc w:val="both"/>
      </w:pPr>
      <w:r>
        <w:t>вводят избыточные административные и иные ограничения, обязанности для субъектов предпринимательской и инвестиционной деятельности или способствуют их введению;</w:t>
      </w:r>
    </w:p>
    <w:p w:rsidR="00C86E18" w:rsidRDefault="00C86E18">
      <w:pPr>
        <w:pStyle w:val="ConsPlusNormal"/>
        <w:spacing w:before="220"/>
        <w:ind w:firstLine="540"/>
        <w:jc w:val="both"/>
      </w:pPr>
      <w:r>
        <w:t>способствуют возникновению необоснованных расходов субъектов предпринимательской и инвестиционной деятельности;</w:t>
      </w:r>
    </w:p>
    <w:p w:rsidR="00C86E18" w:rsidRDefault="00C86E18">
      <w:pPr>
        <w:pStyle w:val="ConsPlusNormal"/>
        <w:spacing w:before="220"/>
        <w:ind w:firstLine="540"/>
        <w:jc w:val="both"/>
      </w:pPr>
      <w:r>
        <w:t>способствуют возникновению необоснованных расходов областного бюджета;</w:t>
      </w:r>
    </w:p>
    <w:p w:rsidR="00C86E18" w:rsidRDefault="00C86E18">
      <w:pPr>
        <w:pStyle w:val="ConsPlusNormal"/>
        <w:spacing w:before="220"/>
        <w:ind w:firstLine="540"/>
        <w:jc w:val="both"/>
      </w:pPr>
      <w:r>
        <w:t>способствуют ограничению конкуренции;</w:t>
      </w:r>
    </w:p>
    <w:p w:rsidR="00C86E18" w:rsidRDefault="00C86E18">
      <w:pPr>
        <w:pStyle w:val="ConsPlusNormal"/>
        <w:spacing w:before="220"/>
        <w:ind w:firstLine="540"/>
        <w:jc w:val="both"/>
      </w:pPr>
      <w:r>
        <w:t>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Оренбургской области, а также в силу сложившегося в Оренбургской области уровня развития технологий, инфраструктуры, рынков товаров и услуг;</w:t>
      </w:r>
    </w:p>
    <w:p w:rsidR="00C86E18" w:rsidRDefault="00C86E18">
      <w:pPr>
        <w:pStyle w:val="ConsPlusNormal"/>
        <w:spacing w:before="220"/>
        <w:ind w:firstLine="540"/>
        <w:jc w:val="both"/>
      </w:pPr>
      <w:r>
        <w:t>б) повышения качества правового регулирования в сферах деятельности, участниками которых являются субъекты предпринимательской и инвестиционной деятельности, обеспечения возможности учета мнений заинтересованных лиц и установления баланса интересов на стадии подготовки проекта акта посредством анализа возможных последствий и эффективности данного регулирования.</w:t>
      </w:r>
    </w:p>
    <w:p w:rsidR="00C86E18" w:rsidRDefault="00C86E18">
      <w:pPr>
        <w:pStyle w:val="ConsPlusNormal"/>
        <w:spacing w:before="220"/>
        <w:ind w:firstLine="540"/>
        <w:jc w:val="both"/>
      </w:pPr>
      <w:r>
        <w:t>5. Процедура проведения оценки регулирующего воздействия состоит из следующих этапов:</w:t>
      </w:r>
    </w:p>
    <w:p w:rsidR="00C86E18" w:rsidRDefault="00C86E18">
      <w:pPr>
        <w:pStyle w:val="ConsPlusNormal"/>
        <w:spacing w:before="220"/>
        <w:ind w:firstLine="540"/>
        <w:jc w:val="both"/>
      </w:pPr>
      <w:proofErr w:type="gramStart"/>
      <w:r>
        <w:t>размещение разработчиком в целях обсуждения идеи (концепции) предлагаемого правового регулирования на Едином региональном интернет-портале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regulation.orb.ru (далее - официальный сайт) уведомления об обсуждении предлагаемого правового регулирования (далее - уведомление), в котором представляется сравнительный анализ возможных вариантов решения выявленной проблемы, и извещение по электронной почте</w:t>
      </w:r>
      <w:proofErr w:type="gramEnd"/>
      <w:r>
        <w:t xml:space="preserve"> </w:t>
      </w:r>
      <w:proofErr w:type="gramStart"/>
      <w:r>
        <w:t xml:space="preserve">о размещении уведомления с указанием сведений о месте размещения (полный электронный адрес официального сайта, на котором размещена ссылка на уведомление) всех заинтересованных лиц, указанных в </w:t>
      </w:r>
      <w:hyperlink w:anchor="P102" w:history="1">
        <w:r>
          <w:rPr>
            <w:color w:val="0000FF"/>
          </w:rPr>
          <w:t>пункте 15</w:t>
        </w:r>
      </w:hyperlink>
      <w:r>
        <w:t xml:space="preserve"> настоящего Порядка, проведение публичных консультаций и составление сводки предложений, поступивших в ходе публичных консультаций (далее - сводка предложений), принятие разработчиком по результатам таких предложений решения о подготовке проекта акта либо об отказе от введения</w:t>
      </w:r>
      <w:proofErr w:type="gramEnd"/>
      <w:r>
        <w:t xml:space="preserve"> предлагаемого правового регулирования;</w:t>
      </w:r>
    </w:p>
    <w:p w:rsidR="00C86E18" w:rsidRDefault="00C86E18">
      <w:pPr>
        <w:pStyle w:val="ConsPlusNormal"/>
        <w:jc w:val="both"/>
      </w:pPr>
      <w:r>
        <w:t xml:space="preserve">(в ред. </w:t>
      </w:r>
      <w:hyperlink r:id="rId22"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подготовка разработчиком проекта акта, составление сводного отчета о проведении оценки регулирующего воздействия (далее - сводный отчет), проведение публичных консультаций и составление сводки предложений;</w:t>
      </w:r>
    </w:p>
    <w:p w:rsidR="00C86E18" w:rsidRDefault="00C86E18">
      <w:pPr>
        <w:pStyle w:val="ConsPlusNormal"/>
        <w:spacing w:before="220"/>
        <w:ind w:firstLine="540"/>
        <w:jc w:val="both"/>
      </w:pPr>
      <w:r>
        <w:t>подготовка уполномоченным органом заключения, которое содержит выводы о соблюдении разработчиком установленного порядка проведения процедуры оценки регулирующего воздействия, а также об обоснованности полученных разработчиком результатов оценки регулирующего воздействия.</w:t>
      </w:r>
    </w:p>
    <w:p w:rsidR="00C86E18" w:rsidRDefault="00C86E18">
      <w:pPr>
        <w:pStyle w:val="ConsPlusNormal"/>
        <w:spacing w:before="220"/>
        <w:ind w:firstLine="540"/>
        <w:jc w:val="both"/>
      </w:pPr>
      <w:bookmarkStart w:id="3" w:name="P76"/>
      <w:bookmarkEnd w:id="3"/>
      <w:r>
        <w:t>6. Оценка регулирующего воздействия проводится с учетом степени регулирующего воздействия положений, содержащихся в подготовленном проекте акта (далее - степень регулирующего воздействия):</w:t>
      </w:r>
    </w:p>
    <w:p w:rsidR="00C86E18" w:rsidRDefault="00C86E18">
      <w:pPr>
        <w:pStyle w:val="ConsPlusNormal"/>
        <w:spacing w:before="220"/>
        <w:ind w:firstLine="540"/>
        <w:jc w:val="both"/>
      </w:pPr>
      <w:bookmarkStart w:id="4" w:name="P77"/>
      <w:bookmarkEnd w:id="4"/>
      <w:proofErr w:type="gramStart"/>
      <w:r>
        <w:t>а) высокая степень регулирующего воздействия - проект акта содержит положения, устанавливающие ранее не предусмотренные нормативными правовыми актами Российской Федерации, Оренбургской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нормативными правовыми актами Российской Федерации, Оренбургской области расходов субъектов предпринимательской и инвестиционной деятельности, областного бюджета;</w:t>
      </w:r>
      <w:proofErr w:type="gramEnd"/>
    </w:p>
    <w:p w:rsidR="00C86E18" w:rsidRDefault="00C86E18">
      <w:pPr>
        <w:pStyle w:val="ConsPlusNormal"/>
        <w:spacing w:before="220"/>
        <w:ind w:firstLine="540"/>
        <w:jc w:val="both"/>
      </w:pPr>
      <w:bookmarkStart w:id="5" w:name="P78"/>
      <w:bookmarkEnd w:id="5"/>
      <w:proofErr w:type="gramStart"/>
      <w:r>
        <w:t>б) средняя степень регулирующего воздействия - проект акта содержит положения, изменяющие ранее предусмотренные нормативными правовыми актами Российской Федерации, Оренбургской области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нормативными правовыми актами Российской Федерации, Оренбургской области расходов субъектов предпринимательской и инвестиционной деятельности, областного бюджета;</w:t>
      </w:r>
      <w:proofErr w:type="gramEnd"/>
    </w:p>
    <w:p w:rsidR="00C86E18" w:rsidRDefault="00C86E18">
      <w:pPr>
        <w:pStyle w:val="ConsPlusNormal"/>
        <w:spacing w:before="220"/>
        <w:ind w:firstLine="540"/>
        <w:jc w:val="both"/>
      </w:pPr>
      <w:r>
        <w:t xml:space="preserve">в) низкая степень регулирующего воздействия - проект акта не содержит положений, предусмотренных </w:t>
      </w:r>
      <w:hyperlink w:anchor="P77" w:history="1">
        <w:r>
          <w:rPr>
            <w:color w:val="0000FF"/>
          </w:rPr>
          <w:t>подпунктами "а"</w:t>
        </w:r>
      </w:hyperlink>
      <w:r>
        <w:t xml:space="preserve"> и </w:t>
      </w:r>
      <w:hyperlink w:anchor="P78" w:history="1">
        <w:r>
          <w:rPr>
            <w:color w:val="0000FF"/>
          </w:rPr>
          <w:t>"б"</w:t>
        </w:r>
      </w:hyperlink>
      <w:r>
        <w:t xml:space="preserve"> настоящего пункта, однако подлежит оценке регулирующего воздействия в соответствии с настоящим Порядком.</w:t>
      </w:r>
    </w:p>
    <w:p w:rsidR="00C86E18" w:rsidRDefault="00C86E18">
      <w:pPr>
        <w:pStyle w:val="ConsPlusNormal"/>
        <w:spacing w:before="220"/>
        <w:ind w:firstLine="540"/>
        <w:jc w:val="both"/>
      </w:pPr>
      <w:r>
        <w:t xml:space="preserve">7. </w:t>
      </w:r>
      <w:proofErr w:type="gramStart"/>
      <w:r>
        <w:t>Оценка фактического воздействия нормативных правовых актов Губернатора, Правительства и иных органов исполнительной власти Оренбургской области (далее - оценка фактического воздействия)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Оренбургской области (далее - нормативные правовые акты),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w:t>
      </w:r>
      <w:proofErr w:type="gramEnd"/>
      <w:r>
        <w:t xml:space="preserve"> деятельности, а также 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в отношении действующих не менее трех лет нормативных правовых актов, по которым проводилась процедура оценки регулирующего воздействия.</w:t>
      </w:r>
    </w:p>
    <w:p w:rsidR="00C86E18" w:rsidRDefault="00C86E18">
      <w:pPr>
        <w:pStyle w:val="ConsPlusNormal"/>
        <w:spacing w:before="220"/>
        <w:ind w:firstLine="540"/>
        <w:jc w:val="both"/>
      </w:pPr>
      <w:r>
        <w:t>8. Экспертиза нормативных правовых актов проводится в отношении нормативных правовых актов, затрагивающих вопросы осуществления предпринимательской и инвестиционной деятельности,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C86E18" w:rsidRDefault="00C86E18">
      <w:pPr>
        <w:pStyle w:val="ConsPlusNormal"/>
        <w:spacing w:before="220"/>
        <w:ind w:firstLine="540"/>
        <w:jc w:val="both"/>
      </w:pPr>
      <w:bookmarkStart w:id="6" w:name="P82"/>
      <w:bookmarkEnd w:id="6"/>
      <w:r>
        <w:t>9. Настоящий Порядок не применяется в отношении:</w:t>
      </w:r>
    </w:p>
    <w:p w:rsidR="00C86E18" w:rsidRDefault="00C86E18">
      <w:pPr>
        <w:pStyle w:val="ConsPlusNormal"/>
        <w:spacing w:before="220"/>
        <w:ind w:firstLine="540"/>
        <w:jc w:val="both"/>
      </w:pPr>
      <w:r>
        <w:t>а) проектов законов Оренбургской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C86E18" w:rsidRDefault="00C86E18">
      <w:pPr>
        <w:pStyle w:val="ConsPlusNormal"/>
        <w:spacing w:before="220"/>
        <w:ind w:firstLine="540"/>
        <w:jc w:val="both"/>
      </w:pPr>
      <w:r>
        <w:t>б) проектов законов Оренбургской области, регулирующих бюджетные правоотношения;</w:t>
      </w:r>
    </w:p>
    <w:p w:rsidR="00C86E18" w:rsidRDefault="00C86E18">
      <w:pPr>
        <w:pStyle w:val="ConsPlusNormal"/>
        <w:spacing w:before="220"/>
        <w:ind w:firstLine="540"/>
        <w:jc w:val="both"/>
      </w:pPr>
      <w:r>
        <w:t>в) проектов актов:</w:t>
      </w:r>
    </w:p>
    <w:p w:rsidR="00C86E18" w:rsidRDefault="00C86E18">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C86E18" w:rsidRDefault="00C86E18">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86E18" w:rsidRDefault="00C86E18">
      <w:pPr>
        <w:pStyle w:val="ConsPlusNormal"/>
        <w:spacing w:before="220"/>
        <w:ind w:firstLine="540"/>
        <w:jc w:val="both"/>
      </w:pPr>
      <w:r>
        <w:t xml:space="preserve">подготовленных с целью выполнения решений областного штаба по предупреждению завоза и распространения новой </w:t>
      </w:r>
      <w:proofErr w:type="spellStart"/>
      <w:r>
        <w:t>коронавирусной</w:t>
      </w:r>
      <w:proofErr w:type="spellEnd"/>
      <w:r>
        <w:t xml:space="preserve"> инфекции, оперативного штаба по обеспечению устойчивости экономики Оренбургской области, а также плана первоочередных мероприятий (действий) по обеспечению устойчивости экономики Оренбургской области.</w:t>
      </w:r>
    </w:p>
    <w:p w:rsidR="00C86E18" w:rsidRDefault="00C86E18">
      <w:pPr>
        <w:pStyle w:val="ConsPlusNormal"/>
        <w:jc w:val="both"/>
      </w:pPr>
      <w:r>
        <w:t xml:space="preserve">(абзац введен </w:t>
      </w:r>
      <w:hyperlink r:id="rId23" w:history="1">
        <w:r>
          <w:rPr>
            <w:color w:val="0000FF"/>
          </w:rPr>
          <w:t>Постановлением</w:t>
        </w:r>
      </w:hyperlink>
      <w:r>
        <w:t xml:space="preserve"> Правительства Оренбургской области от 02.04.2020 N 263-п)</w:t>
      </w:r>
    </w:p>
    <w:p w:rsidR="00C86E18" w:rsidRDefault="00C86E18">
      <w:pPr>
        <w:pStyle w:val="ConsPlusNormal"/>
        <w:jc w:val="both"/>
      </w:pPr>
      <w:r>
        <w:t xml:space="preserve">(п. 9 в ред. </w:t>
      </w:r>
      <w:hyperlink r:id="rId24" w:history="1">
        <w:r>
          <w:rPr>
            <w:color w:val="0000FF"/>
          </w:rPr>
          <w:t>Постановления</w:t>
        </w:r>
      </w:hyperlink>
      <w:r>
        <w:t xml:space="preserve"> Правительства Оренбургской области от 16.07.2019 N 513-п)</w:t>
      </w:r>
    </w:p>
    <w:p w:rsidR="00C86E18" w:rsidRDefault="00C86E18">
      <w:pPr>
        <w:pStyle w:val="ConsPlusNormal"/>
        <w:spacing w:before="220"/>
        <w:ind w:firstLine="540"/>
        <w:jc w:val="both"/>
      </w:pPr>
      <w:r>
        <w:t xml:space="preserve">10. </w:t>
      </w:r>
      <w:proofErr w:type="gramStart"/>
      <w:r>
        <w:t xml:space="preserve">В случае если проект акта не направлен на регулирование правоотношений, указанных в </w:t>
      </w:r>
      <w:hyperlink w:anchor="P62" w:history="1">
        <w:r>
          <w:rPr>
            <w:color w:val="0000FF"/>
          </w:rPr>
          <w:t>пункте 4</w:t>
        </w:r>
      </w:hyperlink>
      <w:r>
        <w:t xml:space="preserve"> настоящего Порядка, или оценка регулирующего воздействия не проводится в отношении проектов законов Оренбургской области, указанных в </w:t>
      </w:r>
      <w:hyperlink w:anchor="P82" w:history="1">
        <w:r>
          <w:rPr>
            <w:color w:val="0000FF"/>
          </w:rPr>
          <w:t>пункте 9</w:t>
        </w:r>
      </w:hyperlink>
      <w:r>
        <w:t xml:space="preserve"> настоящего Порядка, разработчик проекта акта в пояснительной записке к проекту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roofErr w:type="gramEnd"/>
    </w:p>
    <w:p w:rsidR="00C86E18" w:rsidRDefault="00C86E18">
      <w:pPr>
        <w:pStyle w:val="ConsPlusNormal"/>
        <w:jc w:val="both"/>
      </w:pPr>
    </w:p>
    <w:p w:rsidR="00C86E18" w:rsidRDefault="00C86E18">
      <w:pPr>
        <w:pStyle w:val="ConsPlusTitle"/>
        <w:jc w:val="center"/>
        <w:outlineLvl w:val="1"/>
      </w:pPr>
      <w:r>
        <w:t>II. Обсуждение идеи (концепции)</w:t>
      </w:r>
    </w:p>
    <w:p w:rsidR="00C86E18" w:rsidRDefault="00C86E18">
      <w:pPr>
        <w:pStyle w:val="ConsPlusTitle"/>
        <w:jc w:val="center"/>
      </w:pPr>
      <w:r>
        <w:t>предлагаемого правового регулирования</w:t>
      </w:r>
    </w:p>
    <w:p w:rsidR="00C86E18" w:rsidRDefault="00C86E18">
      <w:pPr>
        <w:pStyle w:val="ConsPlusNormal"/>
        <w:jc w:val="both"/>
      </w:pPr>
    </w:p>
    <w:p w:rsidR="00C86E18" w:rsidRDefault="00C86E18">
      <w:pPr>
        <w:pStyle w:val="ConsPlusNormal"/>
        <w:ind w:firstLine="540"/>
        <w:jc w:val="both"/>
      </w:pPr>
      <w:r>
        <w:t>11. Решение о проведении оценки регулирующего воздействия на этапе формирования идеи (концепции) предлагаемого правового регулирования принимает разработчик.</w:t>
      </w:r>
    </w:p>
    <w:p w:rsidR="00C86E18" w:rsidRDefault="00C86E18">
      <w:pPr>
        <w:pStyle w:val="ConsPlusNormal"/>
        <w:spacing w:before="220"/>
        <w:ind w:firstLine="540"/>
        <w:jc w:val="both"/>
      </w:pPr>
      <w:r>
        <w:t xml:space="preserve">12. Разработчик размещает на официальном сайте </w:t>
      </w:r>
      <w:hyperlink w:anchor="P279" w:history="1">
        <w:r>
          <w:rPr>
            <w:color w:val="0000FF"/>
          </w:rPr>
          <w:t>уведомление</w:t>
        </w:r>
      </w:hyperlink>
      <w:r>
        <w:t xml:space="preserve"> об обсуждении предлагаемого правового регулирования (далее - уведомление) по форме согласно приложению N 1 к настоящему Порядку.</w:t>
      </w:r>
    </w:p>
    <w:p w:rsidR="00C86E18" w:rsidRDefault="00C86E18">
      <w:pPr>
        <w:pStyle w:val="ConsPlusNormal"/>
        <w:spacing w:before="220"/>
        <w:ind w:firstLine="540"/>
        <w:jc w:val="both"/>
      </w:pPr>
      <w:r>
        <w:t xml:space="preserve">13. К </w:t>
      </w:r>
      <w:hyperlink w:anchor="P279" w:history="1">
        <w:r>
          <w:rPr>
            <w:color w:val="0000FF"/>
          </w:rPr>
          <w:t>уведомлению</w:t>
        </w:r>
      </w:hyperlink>
      <w:r>
        <w:t xml:space="preserve"> прилагаются и размещаются на официальном сайте:</w:t>
      </w:r>
    </w:p>
    <w:p w:rsidR="00C86E18" w:rsidRDefault="00C86E18">
      <w:pPr>
        <w:pStyle w:val="ConsPlusNormal"/>
        <w:spacing w:before="220"/>
        <w:ind w:firstLine="540"/>
        <w:jc w:val="both"/>
      </w:pPr>
      <w:r>
        <w:t xml:space="preserve">опросный </w:t>
      </w:r>
      <w:hyperlink w:anchor="P382" w:history="1">
        <w:r>
          <w:rPr>
            <w:color w:val="0000FF"/>
          </w:rPr>
          <w:t>лист</w:t>
        </w:r>
      </w:hyperlink>
      <w:r>
        <w:t xml:space="preserve"> по форме согласно приложению N 2 к настоящему Порядку;</w:t>
      </w:r>
    </w:p>
    <w:p w:rsidR="00C86E18" w:rsidRDefault="00C86E18">
      <w:pPr>
        <w:pStyle w:val="ConsPlusNormal"/>
        <w:spacing w:before="220"/>
        <w:ind w:firstLine="540"/>
        <w:jc w:val="both"/>
      </w:pPr>
      <w:r>
        <w:t>иные материалы, которые служат обоснованием выбора варианта предлагаемого правового регулирования.</w:t>
      </w:r>
    </w:p>
    <w:p w:rsidR="00C86E18" w:rsidRDefault="00C86E18">
      <w:pPr>
        <w:pStyle w:val="ConsPlusNormal"/>
        <w:spacing w:before="220"/>
        <w:ind w:firstLine="540"/>
        <w:jc w:val="both"/>
      </w:pPr>
      <w:r>
        <w:t>14. Срок приема предложений по итогам обсуждения идеи (концепции) предлагаемого правового регулирования от всех заинтересованных лиц должен составлять не менее 15 календарных дней со дня размещения уведомления на официальном сайте.</w:t>
      </w:r>
    </w:p>
    <w:p w:rsidR="00C86E18" w:rsidRDefault="00C86E18">
      <w:pPr>
        <w:pStyle w:val="ConsPlusNormal"/>
        <w:spacing w:before="220"/>
        <w:ind w:firstLine="540"/>
        <w:jc w:val="both"/>
      </w:pPr>
      <w:bookmarkStart w:id="7" w:name="P102"/>
      <w:bookmarkEnd w:id="7"/>
      <w:r>
        <w:t>15. Одновременно с размещением на официальном сайте уведомления разработчик по электронной почте извещает о размещении уведомления с указанием сведений о месте размещения (полный электронный адрес официального сайта, на котором размещена ссылка на уведомление):</w:t>
      </w:r>
    </w:p>
    <w:p w:rsidR="00C86E18" w:rsidRDefault="00C86E18">
      <w:pPr>
        <w:pStyle w:val="ConsPlusNormal"/>
        <w:spacing w:before="220"/>
        <w:ind w:firstLine="540"/>
        <w:jc w:val="both"/>
      </w:pPr>
      <w:r>
        <w:t>а) уполномоченный орган и иные заинтересованные органы государственной власти Оренбургской области;</w:t>
      </w:r>
    </w:p>
    <w:p w:rsidR="00C86E18" w:rsidRDefault="00C86E18">
      <w:pPr>
        <w:pStyle w:val="ConsPlusNormal"/>
        <w:spacing w:before="220"/>
        <w:ind w:firstLine="540"/>
        <w:jc w:val="both"/>
      </w:pPr>
      <w:r>
        <w:t>б) органы и организации, действующие на территории Оренбургской области, целью деятельности которых является защита и представление интересов субъектов предпринимательской деятельности, в том числе:</w:t>
      </w:r>
    </w:p>
    <w:p w:rsidR="00C86E18" w:rsidRDefault="00C86E18">
      <w:pPr>
        <w:pStyle w:val="ConsPlusNormal"/>
        <w:spacing w:before="220"/>
        <w:ind w:firstLine="540"/>
        <w:jc w:val="both"/>
      </w:pPr>
      <w:r>
        <w:t>Торгово-промышленную палату Оренбургской области;</w:t>
      </w:r>
    </w:p>
    <w:p w:rsidR="00C86E18" w:rsidRDefault="00C86E18">
      <w:pPr>
        <w:pStyle w:val="ConsPlusNormal"/>
        <w:spacing w:before="220"/>
        <w:ind w:firstLine="540"/>
        <w:jc w:val="both"/>
      </w:pPr>
      <w:r>
        <w:t>Оренбургский союз промышленников и предпринимателей (Региональное объединение работодателей);</w:t>
      </w:r>
    </w:p>
    <w:p w:rsidR="00C86E18" w:rsidRDefault="00C86E18">
      <w:pPr>
        <w:pStyle w:val="ConsPlusNormal"/>
        <w:spacing w:before="220"/>
        <w:ind w:firstLine="540"/>
        <w:jc w:val="both"/>
      </w:pPr>
      <w:r>
        <w:t>региональное отделение Общероссийской общественной организации "Деловая Россия";</w:t>
      </w:r>
    </w:p>
    <w:p w:rsidR="00C86E18" w:rsidRDefault="00C86E18">
      <w:pPr>
        <w:pStyle w:val="ConsPlusNormal"/>
        <w:spacing w:before="220"/>
        <w:ind w:firstLine="540"/>
        <w:jc w:val="both"/>
      </w:pPr>
      <w:r>
        <w:t>региональное отделение Общероссийской общественной организации малого и среднего предпринимательства "Опора России";</w:t>
      </w:r>
    </w:p>
    <w:p w:rsidR="00C86E18" w:rsidRDefault="00C86E18">
      <w:pPr>
        <w:pStyle w:val="ConsPlusNormal"/>
        <w:spacing w:before="220"/>
        <w:ind w:firstLine="540"/>
        <w:jc w:val="both"/>
      </w:pPr>
      <w:r>
        <w:t>в) Уполномоченного по защите прав предпринимателей в Оренбургской области;</w:t>
      </w:r>
    </w:p>
    <w:p w:rsidR="00C86E18" w:rsidRDefault="00C86E18">
      <w:pPr>
        <w:pStyle w:val="ConsPlusNormal"/>
        <w:spacing w:before="220"/>
        <w:ind w:firstLine="540"/>
        <w:jc w:val="both"/>
      </w:pPr>
      <w:r>
        <w:t>г) иных лиц исходя из содержания проблемы, цели и предмета регулирования.</w:t>
      </w:r>
    </w:p>
    <w:p w:rsidR="00C86E18" w:rsidRDefault="00C86E18">
      <w:pPr>
        <w:pStyle w:val="ConsPlusNormal"/>
        <w:spacing w:before="220"/>
        <w:ind w:firstLine="540"/>
        <w:jc w:val="both"/>
      </w:pPr>
      <w:r>
        <w:t>Отсутствие у разработчика исчерпывающих сведений о лицах, интересы которых могут быть затронуты предлагаемым правовым регулированием, не является основанием для отказа от рассылки извещений о размещении уведомления.</w:t>
      </w:r>
    </w:p>
    <w:p w:rsidR="00C86E18" w:rsidRDefault="00C86E18">
      <w:pPr>
        <w:pStyle w:val="ConsPlusNormal"/>
        <w:spacing w:before="220"/>
        <w:ind w:firstLine="540"/>
        <w:jc w:val="both"/>
      </w:pPr>
      <w:r>
        <w:t>16. Обработка предложений, поступивших в ходе публичных консультаций по обсуждению идеи (концепции) предлагаемого правового регулирования, осуществляется разработчиком. Разработчик обязан рассмотреть предложения всех заинтересованных лиц, поступившие в установленный в уведомлении срок.</w:t>
      </w:r>
    </w:p>
    <w:p w:rsidR="00C86E18" w:rsidRDefault="00C86E18">
      <w:pPr>
        <w:pStyle w:val="ConsPlusNormal"/>
        <w:spacing w:before="220"/>
        <w:ind w:firstLine="540"/>
        <w:jc w:val="both"/>
      </w:pPr>
      <w:r>
        <w:t xml:space="preserve">По результатам такого рассмотрения разработчик составляет </w:t>
      </w:r>
      <w:hyperlink w:anchor="P478" w:history="1">
        <w:r>
          <w:rPr>
            <w:color w:val="0000FF"/>
          </w:rPr>
          <w:t>сводку</w:t>
        </w:r>
      </w:hyperlink>
      <w:r>
        <w:t xml:space="preserve"> предложений, поступивших в ходе публичных консультаций (далее - сводка предложений), по форме согласно приложению N 3 к настоящему Порядку в срок не позднее 10 рабочих дней со дня окончания срока приема предложений всех заинтересованных лиц, указанного в уведомлении.</w:t>
      </w:r>
    </w:p>
    <w:p w:rsidR="00C86E18" w:rsidRDefault="00C86E18">
      <w:pPr>
        <w:pStyle w:val="ConsPlusNormal"/>
        <w:spacing w:before="220"/>
        <w:ind w:firstLine="540"/>
        <w:jc w:val="both"/>
      </w:pPr>
      <w:r>
        <w:t>Сводка предложений подписывается руководителем разработчика и размещается разработчиком на официальном сайте в течение 2 рабочих дней после подписания.</w:t>
      </w:r>
    </w:p>
    <w:p w:rsidR="00C86E18" w:rsidRDefault="00C86E18">
      <w:pPr>
        <w:pStyle w:val="ConsPlusNormal"/>
        <w:spacing w:before="220"/>
        <w:ind w:firstLine="540"/>
        <w:jc w:val="both"/>
      </w:pPr>
      <w:r>
        <w:t xml:space="preserve">17. В </w:t>
      </w:r>
      <w:hyperlink w:anchor="P478" w:history="1">
        <w:r>
          <w:rPr>
            <w:color w:val="0000FF"/>
          </w:rPr>
          <w:t>сводке</w:t>
        </w:r>
      </w:hyperlink>
      <w:r>
        <w:t xml:space="preserve"> предложений указываются участник обсуждения, вопрос для обсуждения, позиция участника обсуждения, позиция разработчика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поступившего предложения разработчик должен обосновать принятие такого решения). Также в сводке предложений указывается перечень органов и организаций, которым были направлены извещения о размещении </w:t>
      </w:r>
      <w:hyperlink w:anchor="P279" w:history="1">
        <w:r>
          <w:rPr>
            <w:color w:val="0000FF"/>
          </w:rPr>
          <w:t>уведомления</w:t>
        </w:r>
      </w:hyperlink>
      <w:r>
        <w:t xml:space="preserve"> в соответствии с </w:t>
      </w:r>
      <w:hyperlink w:anchor="P102" w:history="1">
        <w:r>
          <w:rPr>
            <w:color w:val="0000FF"/>
          </w:rPr>
          <w:t>пунктом 15</w:t>
        </w:r>
      </w:hyperlink>
      <w:r>
        <w:t xml:space="preserve"> настоящего Порядка.</w:t>
      </w:r>
    </w:p>
    <w:p w:rsidR="00C86E18" w:rsidRDefault="00C86E18">
      <w:pPr>
        <w:pStyle w:val="ConsPlusNormal"/>
        <w:spacing w:before="220"/>
        <w:ind w:firstLine="540"/>
        <w:jc w:val="both"/>
      </w:pPr>
      <w:r>
        <w:t xml:space="preserve">18. </w:t>
      </w:r>
      <w:proofErr w:type="gramStart"/>
      <w:r>
        <w:t>По результатам рассмотрения предложений всех заинтересованных лиц, поступивших в ходе публичных консультаций по обсуждению идеи (концепции) предлагаемого правового регулирования,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 и размещает на официальном сайте соответствующую информацию и извещает по электронной почте о принятом решении органы и организации, которые извещались о</w:t>
      </w:r>
      <w:proofErr w:type="gramEnd"/>
      <w:r>
        <w:t xml:space="preserve"> </w:t>
      </w:r>
      <w:proofErr w:type="gramStart"/>
      <w:r>
        <w:t>размещении</w:t>
      </w:r>
      <w:proofErr w:type="gramEnd"/>
      <w:r>
        <w:t xml:space="preserve"> уведомления, а также иные лица, которые приняли участие в публичных консультациях по обсуждению идеи (концепции) предлагаемого правового регулирования.</w:t>
      </w:r>
    </w:p>
    <w:p w:rsidR="00C86E18" w:rsidRDefault="00C86E18">
      <w:pPr>
        <w:pStyle w:val="ConsPlusNormal"/>
        <w:jc w:val="both"/>
      </w:pPr>
    </w:p>
    <w:p w:rsidR="00C86E18" w:rsidRDefault="00C86E18">
      <w:pPr>
        <w:pStyle w:val="ConsPlusTitle"/>
        <w:jc w:val="center"/>
        <w:outlineLvl w:val="1"/>
      </w:pPr>
      <w:bookmarkStart w:id="8" w:name="P118"/>
      <w:bookmarkEnd w:id="8"/>
      <w:r>
        <w:t>III. Разработка проекта нормативного правового акта,</w:t>
      </w:r>
    </w:p>
    <w:p w:rsidR="00C86E18" w:rsidRDefault="00C86E18">
      <w:pPr>
        <w:pStyle w:val="ConsPlusTitle"/>
        <w:jc w:val="center"/>
      </w:pPr>
      <w:r>
        <w:t>составление сводного отчета и их публичное обсуждение</w:t>
      </w:r>
    </w:p>
    <w:p w:rsidR="00C86E18" w:rsidRDefault="00C86E18">
      <w:pPr>
        <w:pStyle w:val="ConsPlusNormal"/>
        <w:jc w:val="both"/>
      </w:pPr>
    </w:p>
    <w:p w:rsidR="00C86E18" w:rsidRDefault="00C86E18">
      <w:pPr>
        <w:pStyle w:val="ConsPlusNormal"/>
        <w:ind w:firstLine="540"/>
        <w:jc w:val="both"/>
      </w:pPr>
      <w:r>
        <w:t>19.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правового регулирования с учетом следующих основных критериев:</w:t>
      </w:r>
    </w:p>
    <w:p w:rsidR="00C86E18" w:rsidRDefault="00C86E18">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C86E18" w:rsidRDefault="00C86E18">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областного бюджета;</w:t>
      </w:r>
    </w:p>
    <w:p w:rsidR="00C86E18" w:rsidRDefault="00C86E18">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C86E18" w:rsidRDefault="00C86E18">
      <w:pPr>
        <w:pStyle w:val="ConsPlusNormal"/>
        <w:spacing w:before="220"/>
        <w:ind w:firstLine="540"/>
        <w:jc w:val="both"/>
      </w:pPr>
      <w:proofErr w:type="gramStart"/>
      <w:r>
        <w:t>В случае если по итогам проведения публичных консультаций по обсуждению идеи (концепции) предлагаемого правового регулирования разработчиком принято решение о выборе варианта регулирования, отличного от первоначально предлагавшегося, он вправе провести повторные публичные консультации с участием заинтересованных лиц по обсуждению данного варианта правового регулирования как предпочтительного.</w:t>
      </w:r>
      <w:proofErr w:type="gramEnd"/>
    </w:p>
    <w:p w:rsidR="00C86E18" w:rsidRDefault="00C86E18">
      <w:pPr>
        <w:pStyle w:val="ConsPlusNormal"/>
        <w:spacing w:before="220"/>
        <w:ind w:firstLine="540"/>
        <w:jc w:val="both"/>
      </w:pPr>
      <w:r>
        <w:t xml:space="preserve">Разработчик на основании выбранного варианта правового регулирования разрабатывает проект акта, определяет степень регулирующего воздействия проекта акта в соответствии с </w:t>
      </w:r>
      <w:hyperlink w:anchor="P76" w:history="1">
        <w:r>
          <w:rPr>
            <w:color w:val="0000FF"/>
          </w:rPr>
          <w:t>пунктом 6</w:t>
        </w:r>
      </w:hyperlink>
      <w:r>
        <w:t xml:space="preserve"> настоящего Порядка и формирует сводный </w:t>
      </w:r>
      <w:hyperlink w:anchor="P532" w:history="1">
        <w:r>
          <w:rPr>
            <w:color w:val="0000FF"/>
          </w:rPr>
          <w:t>отчет</w:t>
        </w:r>
      </w:hyperlink>
      <w:r>
        <w:t xml:space="preserve"> о проведении оценки регулирующего воздействия проекта нормативного правового акта (далее - сводный отчет) по форме согласно приложению N 4 к настоящему Порядку.</w:t>
      </w:r>
    </w:p>
    <w:p w:rsidR="00C86E18" w:rsidRDefault="00C86E18">
      <w:pPr>
        <w:pStyle w:val="ConsPlusNormal"/>
        <w:spacing w:before="220"/>
        <w:ind w:firstLine="540"/>
        <w:jc w:val="both"/>
      </w:pPr>
      <w:r>
        <w:t xml:space="preserve">В случае если публичные консультации по обсуждению идеи (концепции) предлагаемого правового регулирования не проводились, разработчик подробно обосновывает необходимость выбора варианта предлагаемого правового регулирования в </w:t>
      </w:r>
      <w:hyperlink w:anchor="P806" w:history="1">
        <w:r>
          <w:rPr>
            <w:color w:val="0000FF"/>
          </w:rPr>
          <w:t>подпункте 10.7 пункта 10</w:t>
        </w:r>
      </w:hyperlink>
      <w:r>
        <w:t xml:space="preserve"> сводного отчета.</w:t>
      </w:r>
    </w:p>
    <w:p w:rsidR="00C86E18" w:rsidRDefault="00C86E18">
      <w:pPr>
        <w:pStyle w:val="ConsPlusNormal"/>
        <w:spacing w:before="220"/>
        <w:ind w:firstLine="540"/>
        <w:jc w:val="both"/>
      </w:pPr>
      <w:r>
        <w:t xml:space="preserve">Для проведения публичных консультаций по обсуждению проекта акта и сводному отчету на официальном сайте разработчик заполняет </w:t>
      </w:r>
      <w:hyperlink w:anchor="P536" w:history="1">
        <w:r>
          <w:rPr>
            <w:color w:val="0000FF"/>
          </w:rPr>
          <w:t>разделы 1</w:t>
        </w:r>
      </w:hyperlink>
      <w:r>
        <w:t xml:space="preserve"> - </w:t>
      </w:r>
      <w:hyperlink w:anchor="P811" w:history="1">
        <w:r>
          <w:rPr>
            <w:color w:val="0000FF"/>
          </w:rPr>
          <w:t>11</w:t>
        </w:r>
      </w:hyperlink>
      <w:r>
        <w:t xml:space="preserve"> сводного отчета. </w:t>
      </w:r>
      <w:hyperlink w:anchor="P836" w:history="1">
        <w:r>
          <w:rPr>
            <w:color w:val="0000FF"/>
          </w:rPr>
          <w:t>Раздел 12</w:t>
        </w:r>
      </w:hyperlink>
      <w:r>
        <w:t xml:space="preserve"> сводного отчета заполняется разработчиком после проведения публичных консультаций по обсуждению проекта акта и сводного отчета.</w:t>
      </w:r>
    </w:p>
    <w:p w:rsidR="00C86E18" w:rsidRDefault="00C86E18">
      <w:pPr>
        <w:pStyle w:val="ConsPlusNormal"/>
        <w:spacing w:before="220"/>
        <w:ind w:firstLine="540"/>
        <w:jc w:val="both"/>
      </w:pPr>
      <w:r>
        <w:t>20. Разработчик составляет сводный отчет с учетом степени регулирующего воздействия и результатов рассмотрения предложений всех заинтересованных лиц, поступивших в ходе публичных консультаций по обсуждению идеи (концепции) предлагаемого правового регулирования.</w:t>
      </w:r>
    </w:p>
    <w:p w:rsidR="00C86E18" w:rsidRDefault="00C86E18">
      <w:pPr>
        <w:pStyle w:val="ConsPlusNormal"/>
        <w:spacing w:before="220"/>
        <w:ind w:firstLine="540"/>
        <w:jc w:val="both"/>
      </w:pPr>
      <w:r>
        <w:t>21. Сводный отчет подписывает руководитель разработчика.</w:t>
      </w:r>
    </w:p>
    <w:p w:rsidR="00C86E18" w:rsidRDefault="00C86E18">
      <w:pPr>
        <w:pStyle w:val="ConsPlusNormal"/>
        <w:spacing w:before="220"/>
        <w:ind w:firstLine="540"/>
        <w:jc w:val="both"/>
      </w:pPr>
      <w:r>
        <w:t>22. В целях учета мнения органов и организаций, которые извещались о размещении уведомления, а также иных лиц, которые приняли участие в публичных консультациях по обсуждению идеи (концепции) предлагаемого правового регулирования, разработчик проводит публичные консультации по обсуждению проекта акта и сводного отчета (далее - публичные консультации).</w:t>
      </w:r>
    </w:p>
    <w:p w:rsidR="00C86E18" w:rsidRDefault="00C86E18">
      <w:pPr>
        <w:pStyle w:val="ConsPlusNormal"/>
        <w:spacing w:before="220"/>
        <w:ind w:firstLine="540"/>
        <w:jc w:val="both"/>
      </w:pPr>
      <w:bookmarkStart w:id="9" w:name="P132"/>
      <w:bookmarkEnd w:id="9"/>
      <w:r>
        <w:t>23. Целями проведения публичных консультаций являются:</w:t>
      </w:r>
    </w:p>
    <w:p w:rsidR="00C86E18" w:rsidRDefault="00C86E18">
      <w:pPr>
        <w:pStyle w:val="ConsPlusNormal"/>
        <w:spacing w:before="220"/>
        <w:ind w:firstLine="540"/>
        <w:jc w:val="both"/>
      </w:pPr>
      <w:r>
        <w:t>сбор мнений всех заинтересованных лиц относительно обоснованности окончательного выбора разработчиком варианта предлагаемого правового регулирования;</w:t>
      </w:r>
    </w:p>
    <w:p w:rsidR="00C86E18" w:rsidRDefault="00C86E18">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(расходов) областного бюджета, связанных с введением указанного варианта предлагаемого правового регулирования;</w:t>
      </w:r>
    </w:p>
    <w:p w:rsidR="00C86E18" w:rsidRDefault="00C86E18">
      <w:pPr>
        <w:pStyle w:val="ConsPlusNormal"/>
        <w:spacing w:before="220"/>
        <w:ind w:firstLine="540"/>
        <w:jc w:val="both"/>
      </w:pPr>
      <w:r>
        <w:t>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C86E18" w:rsidRDefault="00C86E18">
      <w:pPr>
        <w:pStyle w:val="ConsPlusNormal"/>
        <w:spacing w:before="220"/>
        <w:ind w:firstLine="540"/>
        <w:jc w:val="both"/>
      </w:pPr>
      <w:r>
        <w:t>Также целью публичных консультаций на этапе обсуждения проекта акта и сводного отчета является оценка участниками публичных консультаций качества подготовки соответствующего проекта акта с точки зрения юридической техники и соответствия цели выбранного варианта предлагаемого правового регулирования.</w:t>
      </w:r>
    </w:p>
    <w:p w:rsidR="00C86E18" w:rsidRDefault="00C86E18">
      <w:pPr>
        <w:pStyle w:val="ConsPlusNormal"/>
        <w:spacing w:before="220"/>
        <w:ind w:firstLine="540"/>
        <w:jc w:val="both"/>
      </w:pPr>
      <w:r>
        <w:t xml:space="preserve">24. Для проведения публичных консультаций на этапе обсуждения проекта акта и сводного отчета разработчик размещает на официальном сайте </w:t>
      </w:r>
      <w:hyperlink w:anchor="P279" w:history="1">
        <w:r>
          <w:rPr>
            <w:color w:val="0000FF"/>
          </w:rPr>
          <w:t>уведомление</w:t>
        </w:r>
      </w:hyperlink>
      <w:r>
        <w:t xml:space="preserve">, проект акта, сводный </w:t>
      </w:r>
      <w:hyperlink w:anchor="P532" w:history="1">
        <w:r>
          <w:rPr>
            <w:color w:val="0000FF"/>
          </w:rPr>
          <w:t>отчет</w:t>
        </w:r>
      </w:hyperlink>
      <w:r>
        <w:t xml:space="preserve">, опросный </w:t>
      </w:r>
      <w:hyperlink w:anchor="P382" w:history="1">
        <w:r>
          <w:rPr>
            <w:color w:val="0000FF"/>
          </w:rPr>
          <w:t>лист</w:t>
        </w:r>
      </w:hyperlink>
      <w:r>
        <w:t xml:space="preserve">, иные материалы и информацию по усмотрению разработчика, служащие обоснованием выбора предлагаемого варианта правового регулирования (далее - материалы для публичных консультаций). В </w:t>
      </w:r>
      <w:hyperlink w:anchor="P279" w:history="1">
        <w:r>
          <w:rPr>
            <w:color w:val="0000FF"/>
          </w:rPr>
          <w:t>уведомлении</w:t>
        </w:r>
      </w:hyperlink>
      <w:r>
        <w:t xml:space="preserve"> указываются наименование разработчика, способ направления участниками публичных консультаций своих мнений по материалам для публичных консультаций, срок проведения публичных консультаций, в течение которого будет осуществляться прием предложений участников публичных консультаций, место размещения уведомления, место и сроки публикации сводки предложений, заполняются </w:t>
      </w:r>
      <w:hyperlink w:anchor="P298" w:history="1">
        <w:r>
          <w:rPr>
            <w:color w:val="0000FF"/>
          </w:rPr>
          <w:t>разделы 1</w:t>
        </w:r>
      </w:hyperlink>
      <w:r>
        <w:t xml:space="preserve"> - </w:t>
      </w:r>
      <w:hyperlink w:anchor="P310" w:history="1">
        <w:r>
          <w:rPr>
            <w:color w:val="0000FF"/>
          </w:rPr>
          <w:t>5</w:t>
        </w:r>
      </w:hyperlink>
      <w:r>
        <w:t xml:space="preserve"> уведомления.</w:t>
      </w:r>
    </w:p>
    <w:p w:rsidR="00C86E18" w:rsidRDefault="00C86E18">
      <w:pPr>
        <w:pStyle w:val="ConsPlusNormal"/>
        <w:spacing w:before="220"/>
        <w:ind w:firstLine="540"/>
        <w:jc w:val="both"/>
      </w:pPr>
      <w:r>
        <w:t>25. Срок проведения публичных консультаций не может составлять менее:</w:t>
      </w:r>
    </w:p>
    <w:p w:rsidR="00C86E18" w:rsidRDefault="00C86E18">
      <w:pPr>
        <w:pStyle w:val="ConsPlusNormal"/>
        <w:spacing w:before="220"/>
        <w:ind w:firstLine="540"/>
        <w:jc w:val="both"/>
      </w:pPr>
      <w:r>
        <w:t>а) 25 календарных дней со дня размещения уведомления на официальном сайте - для проектов актов, содержащих положения, имеющие высокую степень регулирующего воздействия;</w:t>
      </w:r>
    </w:p>
    <w:p w:rsidR="00C86E18" w:rsidRDefault="00C86E18">
      <w:pPr>
        <w:pStyle w:val="ConsPlusNormal"/>
        <w:spacing w:before="220"/>
        <w:ind w:firstLine="540"/>
        <w:jc w:val="both"/>
      </w:pPr>
      <w:r>
        <w:t>б) 20 календарных дней со дня размещения уведомления на официальном сайте - для проектов актов, содержащих положения, имеющие среднюю степень регулирующего воздействия;</w:t>
      </w:r>
    </w:p>
    <w:p w:rsidR="00C86E18" w:rsidRDefault="00C86E18">
      <w:pPr>
        <w:pStyle w:val="ConsPlusNormal"/>
        <w:spacing w:before="220"/>
        <w:ind w:firstLine="540"/>
        <w:jc w:val="both"/>
      </w:pPr>
      <w:r>
        <w:t>в) 15 календарных дней со дня размещения уведомления на официальном сайте - для проектов актов, содержащих положения, имеющие низкую степень регулирующего воздействия.</w:t>
      </w:r>
    </w:p>
    <w:p w:rsidR="00C86E18" w:rsidRDefault="00C86E18">
      <w:pPr>
        <w:pStyle w:val="ConsPlusNormal"/>
        <w:spacing w:before="220"/>
        <w:ind w:firstLine="540"/>
        <w:jc w:val="both"/>
      </w:pPr>
      <w:r>
        <w:t>26. В день размещения на официальном сайте уведомления разработчик по электронной почте извещает о размещении материалов для публичных консультаций с указанием сведений о месте размещения (полный электронный адрес официального сайта):</w:t>
      </w:r>
    </w:p>
    <w:p w:rsidR="00C86E18" w:rsidRDefault="00C86E18">
      <w:pPr>
        <w:pStyle w:val="ConsPlusNormal"/>
        <w:spacing w:before="220"/>
        <w:ind w:firstLine="540"/>
        <w:jc w:val="both"/>
      </w:pPr>
      <w:r>
        <w:t>а) уполномоченный орган и иные заинтересованные органы государственной власти Оренбургской области;</w:t>
      </w:r>
    </w:p>
    <w:p w:rsidR="00C86E18" w:rsidRDefault="00C86E18">
      <w:pPr>
        <w:pStyle w:val="ConsPlusNormal"/>
        <w:spacing w:before="220"/>
        <w:ind w:firstLine="540"/>
        <w:jc w:val="both"/>
      </w:pPr>
      <w:r>
        <w:t>б) органы и организации, действующие на территории Оренбургской области, целью деятельности которых является защита и представление интересов субъектов предпринимательской деятельности, в том числе:</w:t>
      </w:r>
    </w:p>
    <w:p w:rsidR="00C86E18" w:rsidRDefault="00C86E18">
      <w:pPr>
        <w:pStyle w:val="ConsPlusNormal"/>
        <w:spacing w:before="220"/>
        <w:ind w:firstLine="540"/>
        <w:jc w:val="both"/>
      </w:pPr>
      <w:r>
        <w:t>Торгово-промышленную палату Оренбургской области;</w:t>
      </w:r>
    </w:p>
    <w:p w:rsidR="00C86E18" w:rsidRDefault="00C86E18">
      <w:pPr>
        <w:pStyle w:val="ConsPlusNormal"/>
        <w:spacing w:before="220"/>
        <w:ind w:firstLine="540"/>
        <w:jc w:val="both"/>
      </w:pPr>
      <w:r>
        <w:t>Оренбургский союз промышленников и предпринимателей (Региональное объединение работодателей);</w:t>
      </w:r>
    </w:p>
    <w:p w:rsidR="00C86E18" w:rsidRDefault="00C86E18">
      <w:pPr>
        <w:pStyle w:val="ConsPlusNormal"/>
        <w:spacing w:before="220"/>
        <w:ind w:firstLine="540"/>
        <w:jc w:val="both"/>
      </w:pPr>
      <w:r>
        <w:t>региональное отделение Общероссийской общественной организации "Деловая Россия";</w:t>
      </w:r>
    </w:p>
    <w:p w:rsidR="00C86E18" w:rsidRDefault="00C86E18">
      <w:pPr>
        <w:pStyle w:val="ConsPlusNormal"/>
        <w:spacing w:before="220"/>
        <w:ind w:firstLine="540"/>
        <w:jc w:val="both"/>
      </w:pPr>
      <w:r>
        <w:t>региональное отделение Общероссийской общественной организации малого и среднего предпринимательства "Опора России";</w:t>
      </w:r>
    </w:p>
    <w:p w:rsidR="00C86E18" w:rsidRDefault="00C86E18">
      <w:pPr>
        <w:pStyle w:val="ConsPlusNormal"/>
        <w:spacing w:before="220"/>
        <w:ind w:firstLine="540"/>
        <w:jc w:val="both"/>
      </w:pPr>
      <w:r>
        <w:t>в) Уполномоченного по защите прав предпринимателей в Оренбургской области;</w:t>
      </w:r>
    </w:p>
    <w:p w:rsidR="00C86E18" w:rsidRDefault="00C86E18">
      <w:pPr>
        <w:pStyle w:val="ConsPlusNormal"/>
        <w:spacing w:before="220"/>
        <w:ind w:firstLine="540"/>
        <w:jc w:val="both"/>
      </w:pPr>
      <w:r>
        <w:t>г) иных лиц исходя из содержания проблемы, цели и предмета регулирования.</w:t>
      </w:r>
    </w:p>
    <w:p w:rsidR="00C86E18" w:rsidRDefault="00C86E18">
      <w:pPr>
        <w:pStyle w:val="ConsPlusNormal"/>
        <w:spacing w:before="220"/>
        <w:ind w:firstLine="540"/>
        <w:jc w:val="both"/>
      </w:pPr>
      <w:r>
        <w:t>Отсутствие у разработчика исчерпывающих сведений о лицах, интересы которых могут быть затронуты предлагаемым правовым регулированием, не является основанием для отказа от рассылки извещений о размещении материалов для публичных консультаций.</w:t>
      </w:r>
    </w:p>
    <w:p w:rsidR="00C86E18" w:rsidRDefault="00C86E18">
      <w:pPr>
        <w:pStyle w:val="ConsPlusNormal"/>
        <w:spacing w:before="220"/>
        <w:ind w:firstLine="540"/>
        <w:jc w:val="both"/>
      </w:pPr>
      <w:bookmarkStart w:id="10" w:name="P152"/>
      <w:bookmarkEnd w:id="10"/>
      <w:r>
        <w:t>27. Разработчик проекта акта обязан рассмотреть предложения всех заинтересованных лиц, поступившие в ходе публичных консультаций. Не позднее 10 рабочих дней после окончания установленного срока проведения публичных консультаций разработчик по результатам рассмотрения составляет сводку предложений, поступивших в ходе публичных консультаций, и доработанный сводный отчет, которые подписываются руководителем или заместителем руководителя разработчика, а также дорабатывает проект акта. В течение 2 рабочих дней со дня их подписания сводка предложений, доработанные сводный отчет и проект нормативного правового акта размещаются на официальном сайте и одновременно направляются на бумажном носителе в уполномоченный орган для подготовки заключения об оценке регулирующего воздействия.</w:t>
      </w:r>
    </w:p>
    <w:p w:rsidR="00C86E18" w:rsidRDefault="00C86E18">
      <w:pPr>
        <w:pStyle w:val="ConsPlusNormal"/>
        <w:jc w:val="both"/>
      </w:pPr>
    </w:p>
    <w:p w:rsidR="00C86E18" w:rsidRDefault="00C86E18">
      <w:pPr>
        <w:pStyle w:val="ConsPlusTitle"/>
        <w:jc w:val="center"/>
        <w:outlineLvl w:val="1"/>
      </w:pPr>
      <w:r>
        <w:t>IV. Подготовка заключения</w:t>
      </w:r>
    </w:p>
    <w:p w:rsidR="00C86E18" w:rsidRDefault="00C86E18">
      <w:pPr>
        <w:pStyle w:val="ConsPlusTitle"/>
        <w:jc w:val="center"/>
      </w:pPr>
      <w:r>
        <w:t>об оценке регулирующего воздействия</w:t>
      </w:r>
    </w:p>
    <w:p w:rsidR="00C86E18" w:rsidRDefault="00C86E18">
      <w:pPr>
        <w:pStyle w:val="ConsPlusNormal"/>
        <w:jc w:val="both"/>
      </w:pPr>
    </w:p>
    <w:p w:rsidR="00C86E18" w:rsidRDefault="00C86E18">
      <w:pPr>
        <w:pStyle w:val="ConsPlusNormal"/>
        <w:ind w:firstLine="540"/>
        <w:jc w:val="both"/>
      </w:pPr>
      <w:r>
        <w:t xml:space="preserve">28. </w:t>
      </w:r>
      <w:hyperlink w:anchor="P885" w:history="1">
        <w:r>
          <w:rPr>
            <w:color w:val="0000FF"/>
          </w:rPr>
          <w:t>Заключение</w:t>
        </w:r>
      </w:hyperlink>
      <w:r>
        <w:t xml:space="preserve"> об оценке регулирующего воздействия проекта нормативного правового акта (далее - заключение) подготавливает уполномоченный орган по форме согласно приложению N 5 к настоящему Порядку. Заключение должно содержать выводы о соблюдении разработчиком установленного порядка проведения процедуры оценки регулирующего воздействия, а также об обоснованности результатов оценки регулирующего воздействия проекта акта, полученных разработчиком.</w:t>
      </w:r>
    </w:p>
    <w:p w:rsidR="00C86E18" w:rsidRDefault="00C86E18">
      <w:pPr>
        <w:pStyle w:val="ConsPlusNormal"/>
        <w:spacing w:before="220"/>
        <w:ind w:firstLine="540"/>
        <w:jc w:val="both"/>
      </w:pPr>
      <w:r>
        <w:t xml:space="preserve">29. При подготовке заключения уполномоченный орган проводит предварительное рассмотрение проекта акта и сводного </w:t>
      </w:r>
      <w:hyperlink w:anchor="P532" w:history="1">
        <w:r>
          <w:rPr>
            <w:color w:val="0000FF"/>
          </w:rPr>
          <w:t>отчета</w:t>
        </w:r>
      </w:hyperlink>
      <w:r>
        <w:t>, поступившего от разработчика, в целях определения упрощенного или углубленного порядка его подготовки.</w:t>
      </w:r>
    </w:p>
    <w:p w:rsidR="00C86E18" w:rsidRDefault="00C86E18">
      <w:pPr>
        <w:pStyle w:val="ConsPlusNormal"/>
        <w:spacing w:before="220"/>
        <w:ind w:firstLine="540"/>
        <w:jc w:val="both"/>
      </w:pPr>
      <w:r>
        <w:t xml:space="preserve">30. Предварительное рассмотрение проекта акта и сводного отчета (далее - предварительное рассмотрение) проводится для выявления в проекте акта положений, указанных в </w:t>
      </w:r>
      <w:hyperlink w:anchor="P62" w:history="1">
        <w:r>
          <w:rPr>
            <w:color w:val="0000FF"/>
          </w:rPr>
          <w:t>пункте 4</w:t>
        </w:r>
      </w:hyperlink>
      <w:r>
        <w:t xml:space="preserve"> настоящего Порядка.</w:t>
      </w:r>
    </w:p>
    <w:p w:rsidR="00C86E18" w:rsidRDefault="00C86E18">
      <w:pPr>
        <w:pStyle w:val="ConsPlusNormal"/>
        <w:spacing w:before="220"/>
        <w:ind w:firstLine="540"/>
        <w:jc w:val="both"/>
      </w:pPr>
      <w:r>
        <w:t xml:space="preserve">31. </w:t>
      </w:r>
      <w:proofErr w:type="gramStart"/>
      <w:r>
        <w:t xml:space="preserve">В случае если в ходе предварительного рассмотрения уполномоченным органом будет сделан вывод о том, что в проекте акта не выявлены положения, указанные в </w:t>
      </w:r>
      <w:hyperlink w:anchor="P64" w:history="1">
        <w:r>
          <w:rPr>
            <w:color w:val="0000FF"/>
          </w:rPr>
          <w:t>подпункте "а" пункта 4</w:t>
        </w:r>
      </w:hyperlink>
      <w:r>
        <w:t xml:space="preserve"> настоящего Порядка, уполномоченный орган дает заключение непосредственно по результатам такого рассмотрения (в упрощенном порядке) в срок не позднее 10 рабочих дней со дня регистрации проекта акта в уполномоченном органе.</w:t>
      </w:r>
      <w:proofErr w:type="gramEnd"/>
    </w:p>
    <w:p w:rsidR="00C86E18" w:rsidRDefault="00C86E18">
      <w:pPr>
        <w:pStyle w:val="ConsPlusNormal"/>
        <w:spacing w:before="220"/>
        <w:ind w:firstLine="540"/>
        <w:jc w:val="both"/>
      </w:pPr>
      <w:r>
        <w:t xml:space="preserve">32. </w:t>
      </w:r>
      <w:proofErr w:type="gramStart"/>
      <w:r>
        <w:t xml:space="preserve">В случае если в ходе предварительного рассмотрения уполномоченным органом установлено, что проект акта предусматривает новое правовое регулирование в части прав и обязанностей субъектов предпринимательской и инвестиционной деятельности либо изменяются содержание или порядок реализации полномочий органов государственной власти, приводящие к последствиям, указанным в </w:t>
      </w:r>
      <w:hyperlink w:anchor="P62" w:history="1">
        <w:r>
          <w:rPr>
            <w:color w:val="0000FF"/>
          </w:rPr>
          <w:t>пункте 4</w:t>
        </w:r>
      </w:hyperlink>
      <w:r>
        <w:t xml:space="preserve"> настоящего Порядка, уполномоченный орган принимает решение о рассмотрении проекта нормативного правового акта в углубленном порядке, в</w:t>
      </w:r>
      <w:proofErr w:type="gramEnd"/>
      <w:r>
        <w:t xml:space="preserve"> том числе определяет целесообразность проведения публичных консультаций по соответствующему проекту акта самим уполномоченным органом с органами и организациями, которые принимали участие в публичных консультациях, в течение сроков, отведенных для подготовки заключения.</w:t>
      </w:r>
    </w:p>
    <w:p w:rsidR="00C86E18" w:rsidRDefault="00C86E18">
      <w:pPr>
        <w:pStyle w:val="ConsPlusNormal"/>
        <w:spacing w:before="220"/>
        <w:ind w:firstLine="540"/>
        <w:jc w:val="both"/>
      </w:pPr>
      <w:r>
        <w:t>Срок подготовки таких заключений составляет не более 15 рабочих дней со дня регистрации проекта акта во входящей документации уполномоченного органа. В случае проведения публичных консультаций по соответствующему проекту акта самим уполномоченным органом срок подготовки таких заключений может быть увеличен, но не более чем на срок проведения указанных публичных консультаций.</w:t>
      </w:r>
    </w:p>
    <w:p w:rsidR="00C86E18" w:rsidRDefault="00C86E18">
      <w:pPr>
        <w:pStyle w:val="ConsPlusNormal"/>
        <w:spacing w:before="220"/>
        <w:ind w:firstLine="540"/>
        <w:jc w:val="both"/>
      </w:pPr>
      <w:r>
        <w:t xml:space="preserve">33. Проведение публичных консультаций уполномоченным органом осуществляется в соответствии с </w:t>
      </w:r>
      <w:hyperlink w:anchor="P132" w:history="1">
        <w:r>
          <w:rPr>
            <w:color w:val="0000FF"/>
          </w:rPr>
          <w:t>пунктами 23</w:t>
        </w:r>
      </w:hyperlink>
      <w:r>
        <w:t xml:space="preserve"> - </w:t>
      </w:r>
      <w:hyperlink w:anchor="P152" w:history="1">
        <w:r>
          <w:rPr>
            <w:color w:val="0000FF"/>
          </w:rPr>
          <w:t>27</w:t>
        </w:r>
      </w:hyperlink>
      <w:r>
        <w:t xml:space="preserve"> настоящего Порядка.</w:t>
      </w:r>
    </w:p>
    <w:p w:rsidR="00C86E18" w:rsidRDefault="00C86E18">
      <w:pPr>
        <w:pStyle w:val="ConsPlusNormal"/>
        <w:spacing w:before="220"/>
        <w:ind w:firstLine="540"/>
        <w:jc w:val="both"/>
      </w:pPr>
      <w:r>
        <w:t xml:space="preserve">34. </w:t>
      </w:r>
      <w:proofErr w:type="gramStart"/>
      <w: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оценки регулирующего воздействия правовым регулированием рассматриваемой сферы общественных отношений.</w:t>
      </w:r>
      <w:proofErr w:type="gramEnd"/>
    </w:p>
    <w:p w:rsidR="00C86E18" w:rsidRDefault="00C86E18">
      <w:pPr>
        <w:pStyle w:val="ConsPlusNormal"/>
        <w:spacing w:before="220"/>
        <w:ind w:firstLine="540"/>
        <w:jc w:val="both"/>
      </w:pPr>
      <w:r>
        <w:t>35. Мнение уполномоченного органа относительно обоснований выбора предлагаемого разработчиком варианта правового регулирования, содержащегося в соответствующих разделах сводного отчета, а также его собственные оценки и иные замечания подлежат включению в заключение.</w:t>
      </w:r>
    </w:p>
    <w:p w:rsidR="00C86E18" w:rsidRDefault="00C86E18">
      <w:pPr>
        <w:pStyle w:val="ConsPlusNormal"/>
        <w:spacing w:before="220"/>
        <w:ind w:firstLine="540"/>
        <w:jc w:val="both"/>
      </w:pPr>
      <w:r>
        <w:t xml:space="preserve">36. Выявленные в проекте акта положения, указанные в </w:t>
      </w:r>
      <w:hyperlink w:anchor="P64" w:history="1">
        <w:r>
          <w:rPr>
            <w:color w:val="0000FF"/>
          </w:rPr>
          <w:t>подпункте "а" пункта 4</w:t>
        </w:r>
      </w:hyperlink>
      <w:r>
        <w:t xml:space="preserve"> настоящего Порядка, отражаются в заключении.</w:t>
      </w:r>
    </w:p>
    <w:p w:rsidR="00C86E18" w:rsidRDefault="00C86E18">
      <w:pPr>
        <w:pStyle w:val="ConsPlusNormal"/>
        <w:spacing w:before="220"/>
        <w:ind w:firstLine="540"/>
        <w:jc w:val="both"/>
      </w:pPr>
      <w:r>
        <w:t>37. Заключение размещается на официальном сайте в течение 5 рабочих дней со дня его подписания руководителем уполномоченного органа (лицом, его замещающим) и одновременно на бумажном носителе направляется разработчику проекта акта.</w:t>
      </w:r>
    </w:p>
    <w:p w:rsidR="00C86E18" w:rsidRDefault="00C86E18">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38. В случае если в ходе подготовки заключения сделан вывод о том, что разработчиком не соблюден порядок проведения оценки регулирующего воздействия в соответствии с настоящим Порядком, уполномоченный орган направляет сводный отчет и проект акта разработчику на доработку.</w:t>
      </w:r>
    </w:p>
    <w:p w:rsidR="00C86E18" w:rsidRDefault="00C86E18">
      <w:pPr>
        <w:pStyle w:val="ConsPlusNormal"/>
        <w:spacing w:before="220"/>
        <w:ind w:firstLine="540"/>
        <w:jc w:val="both"/>
      </w:pPr>
      <w:r>
        <w:t xml:space="preserve">Разработчик повторно проводит оценку регулирующего воздействия, предусмотренную </w:t>
      </w:r>
      <w:hyperlink w:anchor="P118" w:history="1">
        <w:r>
          <w:rPr>
            <w:color w:val="0000FF"/>
          </w:rPr>
          <w:t>разделом III</w:t>
        </w:r>
      </w:hyperlink>
      <w:r>
        <w:t xml:space="preserve"> настоящего Порядка, начиная с невыполненной процедуры.</w:t>
      </w:r>
    </w:p>
    <w:p w:rsidR="00C86E18" w:rsidRDefault="00C86E18">
      <w:pPr>
        <w:pStyle w:val="ConsPlusNormal"/>
        <w:spacing w:before="220"/>
        <w:ind w:firstLine="540"/>
        <w:jc w:val="both"/>
      </w:pPr>
      <w:r>
        <w:t>Доработанные сводный отчет и проект акта на бумажном носителе разработчик повторно направляет в уполномоченный орган для подготовки заключения.</w:t>
      </w:r>
    </w:p>
    <w:p w:rsidR="00C86E18" w:rsidRDefault="00C86E18">
      <w:pPr>
        <w:pStyle w:val="ConsPlusNormal"/>
        <w:spacing w:before="220"/>
        <w:ind w:firstLine="540"/>
        <w:jc w:val="both"/>
      </w:pPr>
      <w:r>
        <w:t>39. В случае если сводный отчет не содержит полной информации, предусмотренной формой сводного отчета, уполномоченный орган возвращает пакет документов разработчику на доработку не позднее 5 рабочих дней, следующих за датой регистрации проекта акта в уполномоченном органе.</w:t>
      </w:r>
    </w:p>
    <w:p w:rsidR="00C86E18" w:rsidRDefault="00C86E18">
      <w:pPr>
        <w:pStyle w:val="ConsPlusNormal"/>
        <w:spacing w:before="220"/>
        <w:ind w:firstLine="540"/>
        <w:jc w:val="both"/>
      </w:pPr>
      <w:r>
        <w:t>Пакет документов с доработанным сводным отчетом на бумажном носителе разработчик повторно направляет в уполномоченный орган для подготовки заключения.</w:t>
      </w:r>
    </w:p>
    <w:p w:rsidR="00C86E18" w:rsidRDefault="00C86E18">
      <w:pPr>
        <w:pStyle w:val="ConsPlusNormal"/>
        <w:spacing w:before="220"/>
        <w:ind w:firstLine="540"/>
        <w:jc w:val="both"/>
      </w:pPr>
      <w:r>
        <w:t xml:space="preserve">40. В случае если в ходе подготовки заключения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и (или) об отсутствии достаточного обоснования для принятия </w:t>
      </w:r>
      <w:proofErr w:type="gramStart"/>
      <w:r>
        <w:t>решения</w:t>
      </w:r>
      <w:proofErr w:type="gramEnd"/>
      <w:r>
        <w:t xml:space="preserve"> о введении предлагаемого разработчиком варианта правового регулирования, уполномоченный орган направляет сводный отчет и проект акта разработчику на доработку.</w:t>
      </w:r>
    </w:p>
    <w:p w:rsidR="00C86E18" w:rsidRDefault="00C86E18">
      <w:pPr>
        <w:pStyle w:val="ConsPlusNormal"/>
        <w:spacing w:before="220"/>
        <w:ind w:firstLine="540"/>
        <w:jc w:val="both"/>
      </w:pPr>
      <w:r>
        <w:t>Разработчик дорабатывает данный проект акта с учетом замечаний уполномоченного органа.</w:t>
      </w:r>
    </w:p>
    <w:p w:rsidR="00C86E18" w:rsidRDefault="00C86E18">
      <w:pPr>
        <w:pStyle w:val="ConsPlusNormal"/>
        <w:spacing w:before="220"/>
        <w:ind w:firstLine="540"/>
        <w:jc w:val="both"/>
      </w:pPr>
      <w:r>
        <w:t>Доработанные сводный отчет и проект акта на бумажном носителе разработчик повторно направляет в уполномоченный орган для подготовки заключения.</w:t>
      </w:r>
    </w:p>
    <w:p w:rsidR="00C86E18" w:rsidRDefault="00C86E18">
      <w:pPr>
        <w:pStyle w:val="ConsPlusNormal"/>
        <w:spacing w:before="220"/>
        <w:ind w:firstLine="540"/>
        <w:jc w:val="both"/>
      </w:pPr>
      <w:r>
        <w:t xml:space="preserve">41. </w:t>
      </w:r>
      <w:proofErr w:type="gramStart"/>
      <w:r>
        <w:t>Принятие нормативного правового акта при наличии заключения, в котором сделан вывод о несоблюдении или неполном соблюдении установленного порядка проведения оценки регулирующего воздействия и (или)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и (или</w:t>
      </w:r>
      <w:proofErr w:type="gramEnd"/>
      <w:r>
        <w:t xml:space="preserve">) об отсутствии достаточного обоснования для принятия </w:t>
      </w:r>
      <w:proofErr w:type="gramStart"/>
      <w:r>
        <w:t>решения</w:t>
      </w:r>
      <w:proofErr w:type="gramEnd"/>
      <w:r>
        <w:t xml:space="preserve"> о введении предлагаемого разработчиком варианта правового регулирования, не допускается.</w:t>
      </w:r>
    </w:p>
    <w:p w:rsidR="00C86E18" w:rsidRDefault="00C86E18">
      <w:pPr>
        <w:pStyle w:val="ConsPlusNormal"/>
        <w:spacing w:before="220"/>
        <w:ind w:firstLine="540"/>
        <w:jc w:val="both"/>
      </w:pPr>
      <w:r>
        <w:t>42. При наличии замечаний, с которыми разработчик не согласен, указанный разработчик должен не позднее 5 рабочих дней со дня получения заключения обеспечить проведение обсуждения проекта акта с уполномоченным органом и иными заинтересованными лицами в целях достижения взаимоприемлемого решения.</w:t>
      </w:r>
    </w:p>
    <w:p w:rsidR="00C86E18" w:rsidRDefault="00C86E18">
      <w:pPr>
        <w:pStyle w:val="ConsPlusNormal"/>
        <w:jc w:val="both"/>
      </w:pPr>
    </w:p>
    <w:p w:rsidR="00C86E18" w:rsidRDefault="00C86E18">
      <w:pPr>
        <w:pStyle w:val="ConsPlusTitle"/>
        <w:jc w:val="center"/>
        <w:outlineLvl w:val="1"/>
      </w:pPr>
      <w:r>
        <w:t>V. Оценка фактического воздействия</w:t>
      </w:r>
    </w:p>
    <w:p w:rsidR="00C86E18" w:rsidRDefault="00C86E18">
      <w:pPr>
        <w:pStyle w:val="ConsPlusNormal"/>
        <w:jc w:val="both"/>
      </w:pPr>
    </w:p>
    <w:p w:rsidR="00C86E18" w:rsidRDefault="00C86E18">
      <w:pPr>
        <w:pStyle w:val="ConsPlusNormal"/>
        <w:ind w:firstLine="540"/>
        <w:jc w:val="both"/>
      </w:pPr>
      <w:r>
        <w:t>43. Оценка фактического воздействия проводится уполномоченным органом во взаимодействии с разработчиком соответствующего нормативного правового акта (далее - разработчик акта) и иными лицами, которые, по мнению уполномоченного органа, целесообразно привлечь к оценке фактического воздействия.</w:t>
      </w:r>
    </w:p>
    <w:p w:rsidR="00C86E18" w:rsidRDefault="00C86E18">
      <w:pPr>
        <w:pStyle w:val="ConsPlusNormal"/>
        <w:spacing w:before="220"/>
        <w:ind w:firstLine="540"/>
        <w:jc w:val="both"/>
      </w:pPr>
      <w:bookmarkStart w:id="11" w:name="P183"/>
      <w:bookmarkEnd w:id="11"/>
      <w:r>
        <w:t xml:space="preserve">44. Оценка фактического воздействия проводится уполномоченным органом на основании поручений Губернатора Оренбургской области или предложений о необходимости проведения оценки фактического воздействия, поступивших от государственных органов Оренбургской области, руководителей общественных объединений предпринимателей, субъектов предпринимательской и инвестиционной деятельности, осуществляющих деятельность на территории Оренбургской области. </w:t>
      </w:r>
      <w:hyperlink w:anchor="P957" w:history="1">
        <w:r>
          <w:rPr>
            <w:color w:val="0000FF"/>
          </w:rPr>
          <w:t>Предложения</w:t>
        </w:r>
      </w:hyperlink>
      <w:r>
        <w:t xml:space="preserve"> о необходимости проведения оценки фактического воздействия составляются по форме согласно приложению N 6 к настоящему Порядку.</w:t>
      </w:r>
    </w:p>
    <w:p w:rsidR="00C86E18" w:rsidRDefault="00C86E18">
      <w:pPr>
        <w:pStyle w:val="ConsPlusNormal"/>
        <w:spacing w:before="220"/>
        <w:ind w:firstLine="540"/>
        <w:jc w:val="both"/>
      </w:pPr>
      <w:r>
        <w:t xml:space="preserve">45. На основании предложений, указанных в </w:t>
      </w:r>
      <w:hyperlink w:anchor="P183" w:history="1">
        <w:r>
          <w:rPr>
            <w:color w:val="0000FF"/>
          </w:rPr>
          <w:t>пункте 44</w:t>
        </w:r>
      </w:hyperlink>
      <w:r>
        <w:t xml:space="preserve"> настоящего Порядка, составляется </w:t>
      </w:r>
      <w:hyperlink w:anchor="P1036" w:history="1">
        <w:r>
          <w:rPr>
            <w:color w:val="0000FF"/>
          </w:rPr>
          <w:t>план</w:t>
        </w:r>
      </w:hyperlink>
      <w:r>
        <w:t xml:space="preserve"> проведения оценки фактического воздействия нормативных правовых актов Оренбургской области (далее - план проведения оценки фактического воздействия) по форме согласно приложению N 7 к настоящему Порядку.</w:t>
      </w:r>
    </w:p>
    <w:p w:rsidR="00C86E18" w:rsidRDefault="00C86E18">
      <w:pPr>
        <w:pStyle w:val="ConsPlusNormal"/>
        <w:spacing w:before="220"/>
        <w:ind w:firstLine="540"/>
        <w:jc w:val="both"/>
      </w:pPr>
      <w:r>
        <w:t xml:space="preserve">46. </w:t>
      </w:r>
      <w:hyperlink w:anchor="P1036" w:history="1">
        <w:r>
          <w:rPr>
            <w:color w:val="0000FF"/>
          </w:rPr>
          <w:t>План</w:t>
        </w:r>
      </w:hyperlink>
      <w:r>
        <w:t xml:space="preserve"> проведения оценки фактического воздействия утверждается руководителем уполномоченного органа (лицом, его замещающим) на полугодие не позднее 5 рабочих дней до начала планового периода.</w:t>
      </w:r>
    </w:p>
    <w:p w:rsidR="00C86E18" w:rsidRDefault="00C86E18">
      <w:pPr>
        <w:pStyle w:val="ConsPlusNormal"/>
        <w:jc w:val="both"/>
      </w:pPr>
      <w:r>
        <w:t xml:space="preserve">(в ред. </w:t>
      </w:r>
      <w:hyperlink r:id="rId26"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В течение 3 рабочих дней после утверждения план проведения оценки фактического воздействия размещается на официальном сайте.</w:t>
      </w:r>
    </w:p>
    <w:p w:rsidR="00C86E18" w:rsidRDefault="00C86E18">
      <w:pPr>
        <w:pStyle w:val="ConsPlusNormal"/>
        <w:spacing w:before="220"/>
        <w:ind w:firstLine="540"/>
        <w:jc w:val="both"/>
      </w:pPr>
      <w:r>
        <w:t>47. В плане проведения оценки фактического воздействия для каждого нормативного правового акта предусматривается срок проведения оценки фактического воздействия, который не должен превышать трех месяцев.</w:t>
      </w:r>
    </w:p>
    <w:p w:rsidR="00C86E18" w:rsidRDefault="00C86E18">
      <w:pPr>
        <w:pStyle w:val="ConsPlusNormal"/>
        <w:spacing w:before="220"/>
        <w:ind w:firstLine="540"/>
        <w:jc w:val="both"/>
      </w:pPr>
      <w:r>
        <w:t>Срок проведения оценки фактического воздействия при необходимости может быть продлен руководителем уполномоченного органа (лицом, его замещающим), но не более чем на один месяц.</w:t>
      </w:r>
    </w:p>
    <w:p w:rsidR="00C86E18" w:rsidRDefault="00C86E18">
      <w:pPr>
        <w:pStyle w:val="ConsPlusNormal"/>
        <w:jc w:val="both"/>
      </w:pPr>
      <w:r>
        <w:t xml:space="preserve">(в ред. </w:t>
      </w:r>
      <w:hyperlink r:id="rId27"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48. В ходе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оцениваются фактические положительные и отрицательные последствия установленного регулирования, подготавливается отчет об оценке фактического воздействия нормативного правового акта (далее - отчет об ОФВ), проводятся публичные консультации об оценке фактического воздействия.</w:t>
      </w:r>
    </w:p>
    <w:p w:rsidR="00C86E18" w:rsidRDefault="00C86E18">
      <w:pPr>
        <w:pStyle w:val="ConsPlusNormal"/>
        <w:spacing w:before="220"/>
        <w:ind w:firstLine="540"/>
        <w:jc w:val="both"/>
      </w:pPr>
      <w:r>
        <w:t xml:space="preserve">49. Публичные консультации об оценке фактического воздействия проводятся уполномоченным органом в срок не позднее 20 рабочих дней со дня, установленного </w:t>
      </w:r>
      <w:hyperlink w:anchor="P1036" w:history="1">
        <w:r>
          <w:rPr>
            <w:color w:val="0000FF"/>
          </w:rPr>
          <w:t>планом</w:t>
        </w:r>
      </w:hyperlink>
      <w:r>
        <w:t xml:space="preserve"> проведения оценки фактического воздействия для начала проведения оценки фактического воздействия.</w:t>
      </w:r>
    </w:p>
    <w:p w:rsidR="00C86E18" w:rsidRDefault="00C86E18">
      <w:pPr>
        <w:pStyle w:val="ConsPlusNormal"/>
        <w:spacing w:before="220"/>
        <w:ind w:firstLine="540"/>
        <w:jc w:val="both"/>
      </w:pPr>
      <w:r>
        <w:t xml:space="preserve">На официальном сайте </w:t>
      </w:r>
      <w:proofErr w:type="gramStart"/>
      <w:r>
        <w:t>размещаются</w:t>
      </w:r>
      <w:proofErr w:type="gramEnd"/>
      <w:r>
        <w:t xml:space="preserve"> уведомление о проведении оценки фактического воздействия с указанием срока начала и срока окончания публичных консультаций об оценке фактического воздействия, а также отчет об ОФВ.</w:t>
      </w:r>
    </w:p>
    <w:p w:rsidR="00C86E18" w:rsidRDefault="00C86E18">
      <w:pPr>
        <w:pStyle w:val="ConsPlusNormal"/>
        <w:spacing w:before="220"/>
        <w:ind w:firstLine="540"/>
        <w:jc w:val="both"/>
      </w:pPr>
      <w:r>
        <w:t>Одновременно с размещением уведомления о проведении оценки фактического воздействия на официальном сайте уполномоченный орган извещает о проведении оценки фактического воздействия:</w:t>
      </w:r>
    </w:p>
    <w:p w:rsidR="00C86E18" w:rsidRDefault="00C86E18">
      <w:pPr>
        <w:pStyle w:val="ConsPlusNormal"/>
        <w:spacing w:before="220"/>
        <w:ind w:firstLine="540"/>
        <w:jc w:val="both"/>
      </w:pPr>
      <w:r>
        <w:t>а) заинтересованные органы государственной власти Оренбургской области;</w:t>
      </w:r>
    </w:p>
    <w:p w:rsidR="00C86E18" w:rsidRDefault="00C86E18">
      <w:pPr>
        <w:pStyle w:val="ConsPlusNormal"/>
        <w:spacing w:before="220"/>
        <w:ind w:firstLine="540"/>
        <w:jc w:val="both"/>
      </w:pPr>
      <w:r>
        <w:t>б) заинтересованные органы местного самоуправления муниципальных образований Оренбургской области (далее - органы местного самоуправления);</w:t>
      </w:r>
    </w:p>
    <w:p w:rsidR="00C86E18" w:rsidRDefault="00C86E18">
      <w:pPr>
        <w:pStyle w:val="ConsPlusNormal"/>
        <w:spacing w:before="220"/>
        <w:ind w:firstLine="540"/>
        <w:jc w:val="both"/>
      </w:pPr>
      <w:r>
        <w:t>в) органы и организации, действующие на территории Оренбургской области, целью деятельности которых является защита и представление интересов субъектов предпринимательской деятельности, в том числе:</w:t>
      </w:r>
    </w:p>
    <w:p w:rsidR="00C86E18" w:rsidRDefault="00C86E18">
      <w:pPr>
        <w:pStyle w:val="ConsPlusNormal"/>
        <w:spacing w:before="220"/>
        <w:ind w:firstLine="540"/>
        <w:jc w:val="both"/>
      </w:pPr>
      <w:r>
        <w:t>Торгово-промышленную палату Оренбургской области;</w:t>
      </w:r>
    </w:p>
    <w:p w:rsidR="00C86E18" w:rsidRDefault="00C86E18">
      <w:pPr>
        <w:pStyle w:val="ConsPlusNormal"/>
        <w:spacing w:before="220"/>
        <w:ind w:firstLine="540"/>
        <w:jc w:val="both"/>
      </w:pPr>
      <w:r>
        <w:t>Оренбургский союз промышленников и предпринимателей (Региональное объединение работодателей);</w:t>
      </w:r>
    </w:p>
    <w:p w:rsidR="00C86E18" w:rsidRDefault="00C86E18">
      <w:pPr>
        <w:pStyle w:val="ConsPlusNormal"/>
        <w:spacing w:before="220"/>
        <w:ind w:firstLine="540"/>
        <w:jc w:val="both"/>
      </w:pPr>
      <w:r>
        <w:t>региональное отделение Общероссийской общественной организации "Деловая Россия";</w:t>
      </w:r>
    </w:p>
    <w:p w:rsidR="00C86E18" w:rsidRDefault="00C86E18">
      <w:pPr>
        <w:pStyle w:val="ConsPlusNormal"/>
        <w:spacing w:before="220"/>
        <w:ind w:firstLine="540"/>
        <w:jc w:val="both"/>
      </w:pPr>
      <w:r>
        <w:t>региональное отделение Общероссийской общественной организации малого и среднего предпринимательства "Опора России";</w:t>
      </w:r>
    </w:p>
    <w:p w:rsidR="00C86E18" w:rsidRDefault="00C86E18">
      <w:pPr>
        <w:pStyle w:val="ConsPlusNormal"/>
        <w:spacing w:before="220"/>
        <w:ind w:firstLine="540"/>
        <w:jc w:val="both"/>
      </w:pPr>
      <w:r>
        <w:t>г) Уполномоченного по защите прав предпринимателей в Оренбургской области;</w:t>
      </w:r>
    </w:p>
    <w:p w:rsidR="00C86E18" w:rsidRDefault="00C86E18">
      <w:pPr>
        <w:pStyle w:val="ConsPlusNormal"/>
        <w:spacing w:before="220"/>
        <w:ind w:firstLine="540"/>
        <w:jc w:val="both"/>
      </w:pPr>
      <w:r>
        <w:t>д) иные организации, которые, по мнению уполномоченного органа, целесообразно привлечь к оценке фактического воздействия нормативного правового акта.</w:t>
      </w:r>
    </w:p>
    <w:p w:rsidR="00C86E18" w:rsidRDefault="00C86E18">
      <w:pPr>
        <w:pStyle w:val="ConsPlusNormal"/>
        <w:spacing w:before="220"/>
        <w:ind w:firstLine="540"/>
        <w:jc w:val="both"/>
      </w:pPr>
      <w:r>
        <w:t>50. Уполномоченный орган запрашивает у разработчика акта сведения, необходимые для проведения оценки фактического воздействия, и устанавливает срок для их представления.</w:t>
      </w:r>
    </w:p>
    <w:p w:rsidR="00C86E18" w:rsidRDefault="00C86E18">
      <w:pPr>
        <w:pStyle w:val="ConsPlusNormal"/>
        <w:spacing w:before="220"/>
        <w:ind w:firstLine="540"/>
        <w:jc w:val="both"/>
      </w:pPr>
      <w:r>
        <w:t>По запросу уполномоченного органа разработчик акта представляет сведения:</w:t>
      </w:r>
    </w:p>
    <w:p w:rsidR="00C86E18" w:rsidRDefault="00C86E18">
      <w:pPr>
        <w:pStyle w:val="ConsPlusNormal"/>
        <w:spacing w:before="220"/>
        <w:ind w:firstLine="540"/>
        <w:jc w:val="both"/>
      </w:pPr>
      <w:r>
        <w:t>1) о фактических положительных и отрицательных последствиях установленного правового регулирования;</w:t>
      </w:r>
    </w:p>
    <w:p w:rsidR="00C86E18" w:rsidRDefault="00C86E18">
      <w:pPr>
        <w:pStyle w:val="ConsPlusNormal"/>
        <w:spacing w:before="220"/>
        <w:ind w:firstLine="540"/>
        <w:jc w:val="both"/>
      </w:pPr>
      <w:r>
        <w:t>2) о достижении (</w:t>
      </w:r>
      <w:proofErr w:type="spellStart"/>
      <w:r>
        <w:t>недостижении</w:t>
      </w:r>
      <w:proofErr w:type="spellEnd"/>
      <w:r>
        <w:t>) заявленных целей регулирования;</w:t>
      </w:r>
    </w:p>
    <w:p w:rsidR="00C86E18" w:rsidRDefault="00C86E18">
      <w:pPr>
        <w:pStyle w:val="ConsPlusNormal"/>
        <w:spacing w:before="220"/>
        <w:ind w:firstLine="540"/>
        <w:jc w:val="both"/>
      </w:pPr>
      <w:proofErr w:type="gramStart"/>
      <w:r>
        <w:t>3)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Оренбургской области, органы местного самоуправления,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roofErr w:type="gramEnd"/>
    </w:p>
    <w:p w:rsidR="00C86E18" w:rsidRDefault="00C86E18">
      <w:pPr>
        <w:pStyle w:val="ConsPlusNormal"/>
        <w:spacing w:before="220"/>
        <w:ind w:firstLine="540"/>
        <w:jc w:val="both"/>
      </w:pPr>
      <w:r>
        <w:t>4) об объеме фактических расходов субъектов предпринимательской и (или) инвестиционной деятельности, органов государственной власти Оренбургской области, органов местного самоуправления, связанных с необходимостью соблюдения установленных нормативным правовым актом обязанностей или ограничений;</w:t>
      </w:r>
    </w:p>
    <w:p w:rsidR="00C86E18" w:rsidRDefault="00C86E18">
      <w:pPr>
        <w:pStyle w:val="ConsPlusNormal"/>
        <w:spacing w:before="220"/>
        <w:ind w:firstLine="540"/>
        <w:jc w:val="both"/>
      </w:pPr>
      <w:r>
        <w:t>5) об изменении объема расходов и доходов областного бюджета, связанного с установлением правового регулирования;</w:t>
      </w:r>
    </w:p>
    <w:p w:rsidR="00C86E18" w:rsidRDefault="00C86E18">
      <w:pPr>
        <w:pStyle w:val="ConsPlusNormal"/>
        <w:spacing w:before="220"/>
        <w:ind w:firstLine="540"/>
        <w:jc w:val="both"/>
      </w:pPr>
      <w:r>
        <w:t xml:space="preserve">6) о реализации </w:t>
      </w:r>
      <w:proofErr w:type="gramStart"/>
      <w:r>
        <w:t>методов контроля эффективности достижения целей регулирования</w:t>
      </w:r>
      <w:proofErr w:type="gramEnd"/>
      <w:r>
        <w:t xml:space="preserve"> с указанием соответствующих расходов областного бюджета;</w:t>
      </w:r>
    </w:p>
    <w:p w:rsidR="00C86E18" w:rsidRDefault="00C86E18">
      <w:pPr>
        <w:pStyle w:val="ConsPlusNormal"/>
        <w:spacing w:before="220"/>
        <w:ind w:firstLine="540"/>
        <w:jc w:val="both"/>
      </w:pPr>
      <w:r>
        <w:t>7) о числе лиц, привлеченных за нарушение установленных нормативным правовым актом требований;</w:t>
      </w:r>
    </w:p>
    <w:p w:rsidR="00C86E18" w:rsidRDefault="00C86E18">
      <w:pPr>
        <w:pStyle w:val="ConsPlusNormal"/>
        <w:spacing w:before="220"/>
        <w:ind w:firstLine="540"/>
        <w:jc w:val="both"/>
      </w:pPr>
      <w:r>
        <w:t>8) иные, которые, по мнению разработчика акта, позволяют оценить фактическое воздействие на соответствующие отношения регулирования, установленного нормативным правовым актом.</w:t>
      </w:r>
    </w:p>
    <w:p w:rsidR="00C86E18" w:rsidRDefault="00C86E18">
      <w:pPr>
        <w:pStyle w:val="ConsPlusNormal"/>
        <w:spacing w:before="220"/>
        <w:ind w:firstLine="540"/>
        <w:jc w:val="both"/>
      </w:pPr>
      <w:r>
        <w:t>51. В случае если в установленный срок разработчик акта не представил по запросу уполномоченного органа сведения, необходимые для проведения оценки фактического воздействия, информация об этом отражается в заключении об оценке фактического воздействия нормативного правового акта Оренбургской области (далее - заключение об ОФВ).</w:t>
      </w:r>
    </w:p>
    <w:p w:rsidR="00C86E18" w:rsidRDefault="00C86E18">
      <w:pPr>
        <w:pStyle w:val="ConsPlusNormal"/>
        <w:spacing w:before="220"/>
        <w:ind w:firstLine="540"/>
        <w:jc w:val="both"/>
      </w:pPr>
      <w:r>
        <w:t xml:space="preserve">52. В заключении об ОФВ указываются сведения о нормативном правовом акте Губернатора, Правительства и иных органов исполнительной власти Оренбургской области, разработчике акта, о проведенных публичных </w:t>
      </w:r>
      <w:proofErr w:type="gramStart"/>
      <w:r>
        <w:t>консультациях</w:t>
      </w:r>
      <w:proofErr w:type="gramEnd"/>
      <w:r>
        <w:t xml:space="preserve"> об оценке фактического воздействия, позициях государственных органов Оренбургской области и представителей предпринимательского сообщества, независимых экспертов, участвовавших в проведении оценки фактического воздействия.</w:t>
      </w:r>
    </w:p>
    <w:p w:rsidR="00C86E18" w:rsidRDefault="00C86E18">
      <w:pPr>
        <w:pStyle w:val="ConsPlusNormal"/>
        <w:spacing w:before="220"/>
        <w:ind w:firstLine="540"/>
        <w:jc w:val="both"/>
      </w:pPr>
      <w:r>
        <w:t>В заключении об ОФВ должны содержаться выводы о достижении (</w:t>
      </w:r>
      <w:proofErr w:type="spellStart"/>
      <w:r>
        <w:t>недостижении</w:t>
      </w:r>
      <w:proofErr w:type="spellEnd"/>
      <w:r>
        <w:t>) заявленных целей регулирования, о фактических положительных и отрицательных последствиях принятия (издания) нормативного правового акта.</w:t>
      </w:r>
    </w:p>
    <w:p w:rsidR="00C86E18" w:rsidRDefault="00C86E18">
      <w:pPr>
        <w:pStyle w:val="ConsPlusNormal"/>
        <w:spacing w:before="220"/>
        <w:ind w:firstLine="540"/>
        <w:jc w:val="both"/>
      </w:pPr>
      <w:r>
        <w:t>Заключение об ОФВ представляется на подпись руководителю уполномоченного органа (лицом, его замещающим) не позднее последнего дня срока проведения оценки фактического воздействия, установленного планом проведения оценки фактического воздействия.</w:t>
      </w:r>
    </w:p>
    <w:p w:rsidR="00C86E18" w:rsidRDefault="00C86E18">
      <w:pPr>
        <w:pStyle w:val="ConsPlusNormal"/>
        <w:jc w:val="both"/>
      </w:pPr>
      <w:r>
        <w:t xml:space="preserve">(в ред. </w:t>
      </w:r>
      <w:hyperlink r:id="rId28"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Заключение об ОФВ размещается уполномоченным органом на официальном сайте.</w:t>
      </w:r>
    </w:p>
    <w:p w:rsidR="00C86E18" w:rsidRDefault="00C86E18">
      <w:pPr>
        <w:pStyle w:val="ConsPlusNormal"/>
        <w:spacing w:before="220"/>
        <w:ind w:firstLine="540"/>
        <w:jc w:val="both"/>
      </w:pPr>
      <w:r>
        <w:t xml:space="preserve">53. В случае если по результатам проведения оценки фактического воздействия уполномоченным органом сделаны выводы о </w:t>
      </w:r>
      <w:proofErr w:type="spellStart"/>
      <w:r>
        <w:t>недостижении</w:t>
      </w:r>
      <w:proofErr w:type="spellEnd"/>
      <w:r>
        <w:t xml:space="preserve"> заявленных целей регулирования, о фактических отрицательных последствиях принятия (издания) нормативного правового акта, уполномоченный орган не позднее 5 рабочих дней со дня подписания заключения об ОФВ направляет его разработчику акта для обязательного рассмотрения.</w:t>
      </w:r>
    </w:p>
    <w:p w:rsidR="00C86E18" w:rsidRDefault="00C86E18">
      <w:pPr>
        <w:pStyle w:val="ConsPlusNormal"/>
        <w:spacing w:before="220"/>
        <w:ind w:firstLine="540"/>
        <w:jc w:val="both"/>
      </w:pPr>
      <w:proofErr w:type="gramStart"/>
      <w:r>
        <w:t>По результатам рассмотрения заключения об ОФВ разработчик акта не позднее 10 рабочих дней со дня получения заключения об ОФВ направляет в уполномоченный орган мотивированный ответ о согласии с содержащимися в заключении об ОФВ выводами и планируемых действиях по признанию утратившим силу или изменению нормативного правового акта или его отдельных положений либо мотивированный ответ о несогласии с содержащимися в заключении об</w:t>
      </w:r>
      <w:proofErr w:type="gramEnd"/>
      <w:r>
        <w:t xml:space="preserve"> ОФВ выводами.</w:t>
      </w:r>
    </w:p>
    <w:p w:rsidR="00C86E18" w:rsidRDefault="00C86E18">
      <w:pPr>
        <w:pStyle w:val="ConsPlusNormal"/>
        <w:spacing w:before="220"/>
        <w:ind w:firstLine="540"/>
        <w:jc w:val="both"/>
      </w:pPr>
      <w:r>
        <w:t>54. В случае если по результатам проведения оценки фактического воздействия уполномоченным органом сделаны выводы о достижении заявленных целей регулирования, о фактических положительных последствиях принятия (издания) нормативного правового акта, уполномоченный орган не позднее 5 рабочих дней со дня подписания заключения об ОФВ направляет его разработчику акта для сведения.</w:t>
      </w:r>
    </w:p>
    <w:p w:rsidR="00C86E18" w:rsidRDefault="00C86E18">
      <w:pPr>
        <w:pStyle w:val="ConsPlusNormal"/>
        <w:spacing w:before="220"/>
        <w:ind w:firstLine="540"/>
        <w:jc w:val="both"/>
      </w:pPr>
      <w:r>
        <w:t xml:space="preserve">55. Итоги выполнения плана размещаются на официальном сайте не позднее 15 рабочих дней </w:t>
      </w:r>
      <w:proofErr w:type="gramStart"/>
      <w:r>
        <w:t>с даты начала</w:t>
      </w:r>
      <w:proofErr w:type="gramEnd"/>
      <w:r>
        <w:t xml:space="preserve"> нового планового периода.</w:t>
      </w:r>
    </w:p>
    <w:p w:rsidR="00C86E18" w:rsidRDefault="00C86E18">
      <w:pPr>
        <w:pStyle w:val="ConsPlusNormal"/>
        <w:jc w:val="both"/>
      </w:pPr>
    </w:p>
    <w:p w:rsidR="00C86E18" w:rsidRDefault="00C86E18">
      <w:pPr>
        <w:pStyle w:val="ConsPlusTitle"/>
        <w:jc w:val="center"/>
        <w:outlineLvl w:val="1"/>
      </w:pPr>
      <w:r>
        <w:t>VI. Экспертиза нормативных правовых актов</w:t>
      </w:r>
    </w:p>
    <w:p w:rsidR="00C86E18" w:rsidRDefault="00C86E18">
      <w:pPr>
        <w:pStyle w:val="ConsPlusNormal"/>
        <w:jc w:val="both"/>
      </w:pPr>
    </w:p>
    <w:p w:rsidR="00C86E18" w:rsidRDefault="00C86E18">
      <w:pPr>
        <w:pStyle w:val="ConsPlusNormal"/>
        <w:ind w:firstLine="540"/>
        <w:jc w:val="both"/>
      </w:pPr>
      <w:bookmarkStart w:id="12" w:name="P227"/>
      <w:bookmarkEnd w:id="12"/>
      <w:r>
        <w:t>56. Экспертиза нормативных правовых актов (далее - экспертиза) проводится на основании сведений, содержащих информацию о выявлении положений, необоснованно затрудняющих осуществление предпринимательской и инвестиционной деятельности:</w:t>
      </w:r>
    </w:p>
    <w:p w:rsidR="00C86E18" w:rsidRDefault="00C86E18">
      <w:pPr>
        <w:pStyle w:val="ConsPlusNormal"/>
        <w:spacing w:before="220"/>
        <w:ind w:firstLine="540"/>
        <w:jc w:val="both"/>
      </w:pPr>
      <w:bookmarkStart w:id="13" w:name="P228"/>
      <w:bookmarkEnd w:id="13"/>
      <w:r>
        <w:t>а) поступивших в уполномоченный орган в виде письменных предложений о проведении экспертизы от представителей:</w:t>
      </w:r>
    </w:p>
    <w:p w:rsidR="00C86E18" w:rsidRDefault="00C86E18">
      <w:pPr>
        <w:pStyle w:val="ConsPlusNormal"/>
        <w:spacing w:before="220"/>
        <w:ind w:firstLine="540"/>
        <w:jc w:val="both"/>
      </w:pPr>
      <w:r>
        <w:t>органов государственной власти Оренбургской области;</w:t>
      </w:r>
    </w:p>
    <w:p w:rsidR="00C86E18" w:rsidRDefault="00C86E18">
      <w:pPr>
        <w:pStyle w:val="ConsPlusNormal"/>
        <w:spacing w:before="220"/>
        <w:ind w:firstLine="540"/>
        <w:jc w:val="both"/>
      </w:pPr>
      <w:r>
        <w:t>субъектов предпринимательской или инвестиционной деятельности, действующих на территории Оренбургской области;</w:t>
      </w:r>
    </w:p>
    <w:p w:rsidR="00C86E18" w:rsidRDefault="00C86E18">
      <w:pPr>
        <w:pStyle w:val="ConsPlusNormal"/>
        <w:spacing w:before="220"/>
        <w:ind w:firstLine="540"/>
        <w:jc w:val="both"/>
      </w:pPr>
      <w:r>
        <w:t>Уполномоченного по защите прав предпринимателей в Оренбургской области;</w:t>
      </w:r>
    </w:p>
    <w:p w:rsidR="00C86E18" w:rsidRDefault="00C86E18">
      <w:pPr>
        <w:pStyle w:val="ConsPlusNormal"/>
        <w:spacing w:before="220"/>
        <w:ind w:firstLine="540"/>
        <w:jc w:val="both"/>
      </w:pPr>
      <w:r>
        <w:t>общественных организаций, действующих на территории Оренбургской области, защищающих и представляющих интересы субъектов предпринимательской и инвестиционной деятельности;</w:t>
      </w:r>
    </w:p>
    <w:p w:rsidR="00C86E18" w:rsidRDefault="00C86E18">
      <w:pPr>
        <w:pStyle w:val="ConsPlusNormal"/>
        <w:spacing w:before="220"/>
        <w:ind w:firstLine="540"/>
        <w:jc w:val="both"/>
      </w:pPr>
      <w:r>
        <w:t>б) полученных самостоятельно уполномоченным органом в связи с осуществлением функций по выработке политики и по нормативно-правовому регулированию в установленной сфере деятельности.</w:t>
      </w:r>
    </w:p>
    <w:p w:rsidR="00C86E18" w:rsidRDefault="00C86E18">
      <w:pPr>
        <w:pStyle w:val="ConsPlusNormal"/>
        <w:spacing w:before="220"/>
        <w:ind w:firstLine="540"/>
        <w:jc w:val="both"/>
      </w:pPr>
      <w:hyperlink w:anchor="P1071" w:history="1">
        <w:r>
          <w:rPr>
            <w:color w:val="0000FF"/>
          </w:rPr>
          <w:t>Предложения</w:t>
        </w:r>
      </w:hyperlink>
      <w:r>
        <w:t xml:space="preserve"> о проведении экспертизы составляются по форме согласно приложению N 8 к настоящему Порядку.</w:t>
      </w:r>
    </w:p>
    <w:p w:rsidR="00C86E18" w:rsidRDefault="00C86E18">
      <w:pPr>
        <w:pStyle w:val="ConsPlusNormal"/>
        <w:spacing w:before="220"/>
        <w:ind w:firstLine="540"/>
        <w:jc w:val="both"/>
      </w:pPr>
      <w:r>
        <w:t xml:space="preserve">57. На основании </w:t>
      </w:r>
      <w:hyperlink w:anchor="P1071" w:history="1">
        <w:r>
          <w:rPr>
            <w:color w:val="0000FF"/>
          </w:rPr>
          <w:t>предложений</w:t>
        </w:r>
      </w:hyperlink>
      <w:r>
        <w:t xml:space="preserve">, указанных в </w:t>
      </w:r>
      <w:hyperlink w:anchor="P227" w:history="1">
        <w:r>
          <w:rPr>
            <w:color w:val="0000FF"/>
          </w:rPr>
          <w:t>пункте 56</w:t>
        </w:r>
      </w:hyperlink>
      <w:r>
        <w:t xml:space="preserve"> настоящего Порядка, составляется </w:t>
      </w:r>
      <w:hyperlink w:anchor="P1150" w:history="1">
        <w:r>
          <w:rPr>
            <w:color w:val="0000FF"/>
          </w:rPr>
          <w:t>план</w:t>
        </w:r>
      </w:hyperlink>
      <w:r>
        <w:t xml:space="preserve"> проведения экспертизы нормативных правовых Оренбургской области (далее - план экспертизы) по форме согласно приложению N 9 к настоящему Порядку.</w:t>
      </w:r>
    </w:p>
    <w:p w:rsidR="00C86E18" w:rsidRDefault="00C86E18">
      <w:pPr>
        <w:pStyle w:val="ConsPlusNormal"/>
        <w:spacing w:before="220"/>
        <w:ind w:firstLine="540"/>
        <w:jc w:val="both"/>
      </w:pPr>
      <w:r>
        <w:t>План экспертизы утверждается руководителем уполномоченного органа (лицом, его замещающим) на год не позднее 1 апреля текущего года и размещается на официальном сайте.</w:t>
      </w:r>
    </w:p>
    <w:p w:rsidR="00C86E18" w:rsidRDefault="00C86E18">
      <w:pPr>
        <w:pStyle w:val="ConsPlusNormal"/>
        <w:jc w:val="both"/>
      </w:pPr>
      <w:r>
        <w:t xml:space="preserve">(в ред. </w:t>
      </w:r>
      <w:hyperlink r:id="rId29"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В плане экспертизы для каждого нормативного правового акта предусматривается срок проведения экспертизы, который не должен превышать трех месяцев.</w:t>
      </w:r>
    </w:p>
    <w:p w:rsidR="00C86E18" w:rsidRDefault="00C86E18">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C86E18" w:rsidRDefault="00C86E18">
      <w:pPr>
        <w:pStyle w:val="ConsPlusNormal"/>
        <w:spacing w:before="220"/>
        <w:ind w:firstLine="540"/>
        <w:jc w:val="both"/>
      </w:pPr>
      <w:r>
        <w:t>58. Экспертиза осуществляется уполномоченным органом во взаимодействии и на основании материалов, представленных разработчиком нормативного правового акта и иными лицами, которые, по мнению уполномоченного органа, целесообразно привлечь к экспертизе.</w:t>
      </w:r>
    </w:p>
    <w:p w:rsidR="00C86E18" w:rsidRDefault="00C86E18">
      <w:pPr>
        <w:pStyle w:val="ConsPlusNormal"/>
        <w:spacing w:before="220"/>
        <w:ind w:firstLine="540"/>
        <w:jc w:val="both"/>
      </w:pPr>
      <w:r>
        <w:t>Указанные материалы должны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C86E18" w:rsidRDefault="00C86E18">
      <w:pPr>
        <w:pStyle w:val="ConsPlusNormal"/>
        <w:spacing w:before="220"/>
        <w:ind w:firstLine="540"/>
        <w:jc w:val="both"/>
      </w:pPr>
      <w:r>
        <w:t>В случае если разработчиком акта или иными лицами, которые, по мнению уполномоченного органа, целесообразно привлечь к экспертизе,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 об экспертизе нормативного правового акта (далее - заключение об экспертизе).</w:t>
      </w:r>
    </w:p>
    <w:p w:rsidR="00C86E18" w:rsidRDefault="00C86E18">
      <w:pPr>
        <w:pStyle w:val="ConsPlusNormal"/>
        <w:spacing w:before="220"/>
        <w:ind w:firstLine="540"/>
        <w:jc w:val="both"/>
      </w:pPr>
      <w:r>
        <w:t>59. В ходе проведения экспертизы проводятся публичные консультации об экспертизе нормативного правового акта (далее - публичные консультации об экспертизе),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об экспертизе.</w:t>
      </w:r>
    </w:p>
    <w:p w:rsidR="00C86E18" w:rsidRDefault="00C86E18">
      <w:pPr>
        <w:pStyle w:val="ConsPlusNormal"/>
        <w:spacing w:before="220"/>
        <w:ind w:firstLine="540"/>
        <w:jc w:val="both"/>
      </w:pPr>
      <w:r>
        <w:t>На официальном сайте в соответствии с планом экспертизы размещается уведомление о проведении экспертизы с указанием срока начала и срока окончания публичных консультаций. Публичные консультации об экспертизе проводятся в течение одного месяца со дня размещения уведомления о проведении экспертизы.</w:t>
      </w:r>
    </w:p>
    <w:p w:rsidR="00C86E18" w:rsidRDefault="00C86E18">
      <w:pPr>
        <w:pStyle w:val="ConsPlusNormal"/>
        <w:spacing w:before="220"/>
        <w:ind w:firstLine="540"/>
        <w:jc w:val="both"/>
      </w:pPr>
      <w:r>
        <w:t xml:space="preserve">60. </w:t>
      </w:r>
      <w:proofErr w:type="gramStart"/>
      <w:r>
        <w:t>При проведении экспертизы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об экспертизе,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Оренбургской области, определяются характер и степень воздействия положений нормативного правового акта на регулируемые отношения в сфере предпринимательской</w:t>
      </w:r>
      <w:proofErr w:type="gramEnd"/>
      <w:r>
        <w:t xml:space="preserve"> и инвестиционной деятельности, устанавливаются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C86E18" w:rsidRDefault="00C86E18">
      <w:pPr>
        <w:pStyle w:val="ConsPlusNormal"/>
        <w:spacing w:before="220"/>
        <w:ind w:firstLine="540"/>
        <w:jc w:val="both"/>
      </w:pPr>
      <w:r>
        <w:t>61. По результатам экспертизы составляется проект заключения об экспертизе.</w:t>
      </w:r>
    </w:p>
    <w:p w:rsidR="00C86E18" w:rsidRDefault="00C86E18">
      <w:pPr>
        <w:pStyle w:val="ConsPlusNormal"/>
        <w:spacing w:before="220"/>
        <w:ind w:firstLine="540"/>
        <w:jc w:val="both"/>
      </w:pPr>
      <w:r>
        <w:t>В проекте заключения об экспертизе указываются сведения:</w:t>
      </w:r>
    </w:p>
    <w:p w:rsidR="00C86E18" w:rsidRDefault="00C86E18">
      <w:pPr>
        <w:pStyle w:val="ConsPlusNormal"/>
        <w:spacing w:before="220"/>
        <w:ind w:firstLine="540"/>
        <w:jc w:val="both"/>
      </w:pPr>
      <w:proofErr w:type="gramStart"/>
      <w:r>
        <w:t>а) о нормативном правовом акте, в отношении которого проводится экспертиза, источниках его официального опубликования, разработчике нормативного правового акта;</w:t>
      </w:r>
      <w:proofErr w:type="gramEnd"/>
    </w:p>
    <w:p w:rsidR="00C86E18" w:rsidRDefault="00C86E18">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отношений в сфере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C86E18" w:rsidRDefault="00C86E18">
      <w:pPr>
        <w:pStyle w:val="ConsPlusNormal"/>
        <w:spacing w:before="220"/>
        <w:ind w:firstLine="540"/>
        <w:jc w:val="both"/>
      </w:pPr>
      <w:r>
        <w:t>в) об обосновании сделанных выводов;</w:t>
      </w:r>
    </w:p>
    <w:p w:rsidR="00C86E18" w:rsidRDefault="00C86E18">
      <w:pPr>
        <w:pStyle w:val="ConsPlusNormal"/>
        <w:spacing w:before="220"/>
        <w:ind w:firstLine="540"/>
        <w:jc w:val="both"/>
      </w:pPr>
      <w:r>
        <w:t>г) о проведенных публичных консультациях, включая сведения о позиции органов государственной власти Оренбургской области и представителей предпринимательского сообщества, участвовавших в экспертизе.</w:t>
      </w:r>
    </w:p>
    <w:p w:rsidR="00C86E18" w:rsidRDefault="00C86E18">
      <w:pPr>
        <w:pStyle w:val="ConsPlusNormal"/>
        <w:spacing w:before="220"/>
        <w:ind w:firstLine="540"/>
        <w:jc w:val="both"/>
      </w:pPr>
      <w:r>
        <w:t>62. Проект заключения об экспертизе направляется разработчику нормативного правового акта с указанием срока окончания приема замечаний и предложений.</w:t>
      </w:r>
    </w:p>
    <w:p w:rsidR="00C86E18" w:rsidRDefault="00C86E18">
      <w:pPr>
        <w:pStyle w:val="ConsPlusNormal"/>
        <w:spacing w:before="220"/>
        <w:ind w:firstLine="540"/>
        <w:jc w:val="both"/>
      </w:pPr>
      <w:r>
        <w:t xml:space="preserve">Проект заключения об экспертизе также направляется для рассмотрения с указанием срока представления замечаний и предложений представителям предпринимательского сообщества, в том числе </w:t>
      </w:r>
      <w:proofErr w:type="gramStart"/>
      <w:r>
        <w:t>в</w:t>
      </w:r>
      <w:proofErr w:type="gramEnd"/>
      <w:r>
        <w:t>:</w:t>
      </w:r>
    </w:p>
    <w:p w:rsidR="00C86E18" w:rsidRDefault="00C86E18">
      <w:pPr>
        <w:pStyle w:val="ConsPlusNormal"/>
        <w:spacing w:before="220"/>
        <w:ind w:firstLine="540"/>
        <w:jc w:val="both"/>
      </w:pPr>
      <w:r>
        <w:t>Торгово-промышленную палату Оренбургской области;</w:t>
      </w:r>
    </w:p>
    <w:p w:rsidR="00C86E18" w:rsidRDefault="00C86E18">
      <w:pPr>
        <w:pStyle w:val="ConsPlusNormal"/>
        <w:spacing w:before="220"/>
        <w:ind w:firstLine="540"/>
        <w:jc w:val="both"/>
      </w:pPr>
      <w:r>
        <w:t>Оренбургский союз промышленников и предпринимателей (Региональное объединение работодателей);</w:t>
      </w:r>
    </w:p>
    <w:p w:rsidR="00C86E18" w:rsidRDefault="00C86E18">
      <w:pPr>
        <w:pStyle w:val="ConsPlusNormal"/>
        <w:spacing w:before="220"/>
        <w:ind w:firstLine="540"/>
        <w:jc w:val="both"/>
      </w:pPr>
      <w:r>
        <w:t>региональное отделение Общероссийской общественной организации "Деловая Россия";</w:t>
      </w:r>
    </w:p>
    <w:p w:rsidR="00C86E18" w:rsidRDefault="00C86E18">
      <w:pPr>
        <w:pStyle w:val="ConsPlusNormal"/>
        <w:spacing w:before="220"/>
        <w:ind w:firstLine="540"/>
        <w:jc w:val="both"/>
      </w:pPr>
      <w:r>
        <w:t>региональное отделение Общероссийской общественной организации малого и среднего предпринимательства "Опора России".</w:t>
      </w:r>
    </w:p>
    <w:p w:rsidR="00C86E18" w:rsidRDefault="00C86E18">
      <w:pPr>
        <w:pStyle w:val="ConsPlusNormal"/>
        <w:spacing w:before="220"/>
        <w:ind w:firstLine="540"/>
        <w:jc w:val="both"/>
      </w:pPr>
      <w:r>
        <w:t>Поступившие в уполномоченный орган в установленный срок замечания и предложения рассматриваются при доработке проекта заключения об экспертизе.</w:t>
      </w:r>
    </w:p>
    <w:p w:rsidR="00C86E18" w:rsidRDefault="00C86E18">
      <w:pPr>
        <w:pStyle w:val="ConsPlusNormal"/>
        <w:spacing w:before="220"/>
        <w:ind w:firstLine="540"/>
        <w:jc w:val="both"/>
      </w:pPr>
      <w:r>
        <w:t xml:space="preserve">63. Доработанный проект заключения об экспертизе подписывается руководителем уполномоченного органа (лицом, его замещающим). В течение 2 рабочих дней после подписания заключение об экспертизе размещается на официальном сайте, а также направляется лицам, указанным в </w:t>
      </w:r>
      <w:hyperlink w:anchor="P228" w:history="1">
        <w:r>
          <w:rPr>
            <w:color w:val="0000FF"/>
          </w:rPr>
          <w:t>подпункте "а" пункта 56</w:t>
        </w:r>
      </w:hyperlink>
      <w:r>
        <w:t xml:space="preserve"> настоящего Порядка, обратившимся с предложением о проведении экспертизы, и разработчику акта.</w:t>
      </w:r>
    </w:p>
    <w:p w:rsidR="00C86E18" w:rsidRDefault="00C86E18">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Оренбургской области от 15.03.2021 N 163-п)</w:t>
      </w:r>
    </w:p>
    <w:p w:rsidR="00C86E18" w:rsidRDefault="00C86E18">
      <w:pPr>
        <w:pStyle w:val="ConsPlusNormal"/>
        <w:spacing w:before="220"/>
        <w:ind w:firstLine="540"/>
        <w:jc w:val="both"/>
      </w:pPr>
      <w:r>
        <w:t xml:space="preserve">64. </w:t>
      </w:r>
      <w:proofErr w:type="gramStart"/>
      <w:r>
        <w:t>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уполномоченный орган в течение 10 рабочих дней со дня размещения заключения об экспертизе на официальном сайте направляет разработчику нормативного правового акта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roofErr w:type="gramEnd"/>
    </w:p>
    <w:p w:rsidR="00C86E18" w:rsidRDefault="00C86E18">
      <w:pPr>
        <w:pStyle w:val="ConsPlusNormal"/>
        <w:spacing w:before="220"/>
        <w:ind w:firstLine="540"/>
        <w:jc w:val="both"/>
      </w:pPr>
      <w:r>
        <w:t>Внесение изменений в нормативный правовой акт осуществляется разработчиком акта в течение 180 календарных дней со дня размещения заключения об экспертизе на официальном сайте.</w:t>
      </w:r>
    </w:p>
    <w:p w:rsidR="00C86E18" w:rsidRDefault="00C86E18">
      <w:pPr>
        <w:pStyle w:val="ConsPlusNormal"/>
        <w:spacing w:before="220"/>
        <w:ind w:firstLine="540"/>
        <w:jc w:val="both"/>
      </w:pPr>
      <w:r>
        <w:t xml:space="preserve">65. </w:t>
      </w:r>
      <w:proofErr w:type="gramStart"/>
      <w:r>
        <w:t>В случае несогласия с предложением уполномоченного органа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 разработчик акта должен не позднее 5 рабочих дней со дня получения указанного предложения обеспечить проведение обсуждения нормативного правового акта с уполномоченным органом и иными заинтересованными лицами в целях достижения взаимоприемлемого решения.</w:t>
      </w:r>
      <w:proofErr w:type="gramEnd"/>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1</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both"/>
      </w:pPr>
    </w:p>
    <w:p w:rsidR="00C86E18" w:rsidRDefault="00C86E18">
      <w:pPr>
        <w:pStyle w:val="ConsPlusNonformat"/>
        <w:jc w:val="both"/>
      </w:pPr>
      <w:bookmarkStart w:id="14" w:name="P279"/>
      <w:bookmarkEnd w:id="14"/>
      <w:r>
        <w:t xml:space="preserve">                                Уведомление</w:t>
      </w:r>
    </w:p>
    <w:p w:rsidR="00C86E18" w:rsidRDefault="00C86E18">
      <w:pPr>
        <w:pStyle w:val="ConsPlusNonformat"/>
        <w:jc w:val="both"/>
      </w:pPr>
      <w:r>
        <w:t xml:space="preserve">                        об обсуждении </w:t>
      </w:r>
      <w:proofErr w:type="gramStart"/>
      <w:r>
        <w:t>предлагаемого</w:t>
      </w:r>
      <w:proofErr w:type="gramEnd"/>
    </w:p>
    <w:p w:rsidR="00C86E18" w:rsidRDefault="00C86E18">
      <w:pPr>
        <w:pStyle w:val="ConsPlusNonformat"/>
        <w:jc w:val="both"/>
      </w:pPr>
      <w:r>
        <w:t xml:space="preserve">                          правового регулирования</w:t>
      </w:r>
    </w:p>
    <w:p w:rsidR="00C86E18" w:rsidRDefault="00C86E18">
      <w:pPr>
        <w:pStyle w:val="ConsPlusNonformat"/>
        <w:jc w:val="both"/>
      </w:pPr>
    </w:p>
    <w:p w:rsidR="00C86E18" w:rsidRDefault="00C86E18">
      <w:pPr>
        <w:pStyle w:val="ConsPlusNonformat"/>
        <w:jc w:val="both"/>
      </w:pPr>
      <w:r>
        <w:t xml:space="preserve">    Настоящим _____________________________________________________________</w:t>
      </w:r>
    </w:p>
    <w:p w:rsidR="00C86E18" w:rsidRDefault="00C86E18">
      <w:pPr>
        <w:pStyle w:val="ConsPlusNonformat"/>
        <w:jc w:val="both"/>
      </w:pPr>
      <w:r>
        <w:t xml:space="preserve">                             (наименование разработчика)</w:t>
      </w:r>
    </w:p>
    <w:p w:rsidR="00C86E18" w:rsidRDefault="00C86E18">
      <w:pPr>
        <w:pStyle w:val="ConsPlusNonformat"/>
        <w:jc w:val="both"/>
      </w:pPr>
      <w:r>
        <w:t>извещает  о начале обсуждения предлагаемого правового регулирования и сборе</w:t>
      </w:r>
    </w:p>
    <w:p w:rsidR="00C86E18" w:rsidRDefault="00C86E18">
      <w:pPr>
        <w:pStyle w:val="ConsPlusNonformat"/>
        <w:jc w:val="both"/>
      </w:pPr>
      <w:r>
        <w:t>предложений заинтересованных лиц.</w:t>
      </w:r>
    </w:p>
    <w:p w:rsidR="00C86E18" w:rsidRDefault="00C86E18">
      <w:pPr>
        <w:pStyle w:val="ConsPlusNonformat"/>
        <w:jc w:val="both"/>
      </w:pPr>
      <w:r>
        <w:t xml:space="preserve">    Предложения принимаются по адресу: ___________________________________,</w:t>
      </w:r>
    </w:p>
    <w:p w:rsidR="00C86E18" w:rsidRDefault="00C86E18">
      <w:pPr>
        <w:pStyle w:val="ConsPlusNonformat"/>
        <w:jc w:val="both"/>
      </w:pPr>
      <w:r>
        <w:t>а также по адресу электронной почты: ______________________________________</w:t>
      </w:r>
    </w:p>
    <w:p w:rsidR="00C86E18" w:rsidRDefault="00C86E18">
      <w:pPr>
        <w:pStyle w:val="ConsPlusNonformat"/>
        <w:jc w:val="both"/>
      </w:pPr>
      <w:r>
        <w:t xml:space="preserve">    Сроки начала и окончания приема предложений: __________________________</w:t>
      </w:r>
    </w:p>
    <w:p w:rsidR="00C86E18" w:rsidRDefault="00C86E18">
      <w:pPr>
        <w:pStyle w:val="ConsPlusNonformat"/>
        <w:jc w:val="both"/>
      </w:pPr>
      <w:r>
        <w:t xml:space="preserve">    Место   размещения   уведомления   о  подготовке  проекта  нормативного</w:t>
      </w:r>
    </w:p>
    <w:p w:rsidR="00C86E18" w:rsidRDefault="00C86E18">
      <w:pPr>
        <w:pStyle w:val="ConsPlusNonformat"/>
        <w:jc w:val="both"/>
      </w:pPr>
      <w:r>
        <w:t>правового акта в сети Интернет (полный электронный адрес):</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Все поступившие предложения будут рассмотрены. Сводка предложений будет</w:t>
      </w:r>
    </w:p>
    <w:p w:rsidR="00C86E18" w:rsidRDefault="00C86E18">
      <w:pPr>
        <w:pStyle w:val="ConsPlusNonformat"/>
        <w:jc w:val="both"/>
      </w:pPr>
      <w:proofErr w:type="gramStart"/>
      <w:r>
        <w:t>размещена</w:t>
      </w:r>
      <w:proofErr w:type="gramEnd"/>
      <w:r>
        <w:t xml:space="preserve"> на сайте ________________________________________________________</w:t>
      </w:r>
    </w:p>
    <w:p w:rsidR="00C86E18" w:rsidRDefault="00C86E18">
      <w:pPr>
        <w:pStyle w:val="ConsPlusNonformat"/>
        <w:jc w:val="both"/>
      </w:pPr>
      <w:r>
        <w:t xml:space="preserve">                              (адрес официального сайта)</w:t>
      </w:r>
    </w:p>
    <w:p w:rsidR="00C86E18" w:rsidRDefault="00C86E18">
      <w:pPr>
        <w:pStyle w:val="ConsPlusNonformat"/>
        <w:jc w:val="both"/>
      </w:pPr>
      <w:r>
        <w:t>не позднее ___________________________.</w:t>
      </w:r>
    </w:p>
    <w:p w:rsidR="00C86E18" w:rsidRDefault="00C86E18">
      <w:pPr>
        <w:pStyle w:val="ConsPlusNonformat"/>
        <w:jc w:val="both"/>
      </w:pPr>
      <w:r>
        <w:t xml:space="preserve">              (число, месяц, год)</w:t>
      </w:r>
    </w:p>
    <w:p w:rsidR="00C86E18" w:rsidRDefault="00C86E18">
      <w:pPr>
        <w:pStyle w:val="ConsPlusNonformat"/>
        <w:jc w:val="both"/>
      </w:pPr>
      <w:bookmarkStart w:id="15" w:name="P298"/>
      <w:bookmarkEnd w:id="15"/>
      <w:r>
        <w:t xml:space="preserve">    1.  Описание  проблемы,  на  решение  которой  направлено  предлагаемое</w:t>
      </w:r>
    </w:p>
    <w:p w:rsidR="00C86E18" w:rsidRDefault="00C86E18">
      <w:pPr>
        <w:pStyle w:val="ConsPlusNonformat"/>
        <w:jc w:val="both"/>
      </w:pPr>
      <w:r>
        <w:t>правовое регулирование:</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2. Цели предлагаемого правового 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 Действующие нормативные правовые акты, поручения, другие решения, </w:t>
      </w:r>
      <w:proofErr w:type="gramStart"/>
      <w:r>
        <w:t>из</w:t>
      </w:r>
      <w:proofErr w:type="gramEnd"/>
    </w:p>
    <w:p w:rsidR="00C86E18" w:rsidRDefault="00C86E18">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C86E18" w:rsidRDefault="00C86E18">
      <w:pPr>
        <w:pStyle w:val="ConsPlusNonformat"/>
        <w:jc w:val="both"/>
      </w:pPr>
      <w:r>
        <w:t>регулирования в данной области:</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4.   Планируемый   срок   вступления  в  силу  предлагаемого  правового</w:t>
      </w:r>
    </w:p>
    <w:p w:rsidR="00C86E18" w:rsidRDefault="00C86E18">
      <w:pPr>
        <w:pStyle w:val="ConsPlusNonformat"/>
        <w:jc w:val="both"/>
      </w:pPr>
      <w:r>
        <w:t>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bookmarkStart w:id="16" w:name="P310"/>
      <w:bookmarkEnd w:id="16"/>
      <w:r>
        <w:t xml:space="preserve">    5.  Сведения  о необходимости или отсутствии необходимости установления</w:t>
      </w:r>
    </w:p>
    <w:p w:rsidR="00C86E18" w:rsidRDefault="00C86E18">
      <w:pPr>
        <w:pStyle w:val="ConsPlusNonformat"/>
        <w:jc w:val="both"/>
      </w:pPr>
      <w:r>
        <w:t>переходного периода: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6. Сравнение возможных вариантов решения проблемы</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247"/>
        <w:gridCol w:w="1267"/>
        <w:gridCol w:w="1361"/>
      </w:tblGrid>
      <w:tr w:rsidR="00C86E18">
        <w:tc>
          <w:tcPr>
            <w:tcW w:w="5159" w:type="dxa"/>
          </w:tcPr>
          <w:p w:rsidR="00C86E18" w:rsidRDefault="00C86E18">
            <w:pPr>
              <w:pStyle w:val="ConsPlusNormal"/>
            </w:pPr>
          </w:p>
        </w:tc>
        <w:tc>
          <w:tcPr>
            <w:tcW w:w="1247" w:type="dxa"/>
            <w:vAlign w:val="bottom"/>
          </w:tcPr>
          <w:p w:rsidR="00C86E18" w:rsidRDefault="00C86E18">
            <w:pPr>
              <w:pStyle w:val="ConsPlusNormal"/>
              <w:jc w:val="center"/>
            </w:pPr>
            <w:r>
              <w:t>Вариант 1</w:t>
            </w:r>
          </w:p>
        </w:tc>
        <w:tc>
          <w:tcPr>
            <w:tcW w:w="1267" w:type="dxa"/>
            <w:vAlign w:val="bottom"/>
          </w:tcPr>
          <w:p w:rsidR="00C86E18" w:rsidRDefault="00C86E18">
            <w:pPr>
              <w:pStyle w:val="ConsPlusNormal"/>
              <w:jc w:val="center"/>
            </w:pPr>
            <w:r>
              <w:t>Вариант 2</w:t>
            </w:r>
          </w:p>
        </w:tc>
        <w:tc>
          <w:tcPr>
            <w:tcW w:w="1361" w:type="dxa"/>
            <w:vAlign w:val="bottom"/>
          </w:tcPr>
          <w:p w:rsidR="00C86E18" w:rsidRDefault="00C86E18">
            <w:pPr>
              <w:pStyle w:val="ConsPlusNormal"/>
              <w:jc w:val="center"/>
            </w:pPr>
            <w:r>
              <w:t>Вариант N</w:t>
            </w:r>
          </w:p>
        </w:tc>
      </w:tr>
      <w:tr w:rsidR="00C86E18">
        <w:tc>
          <w:tcPr>
            <w:tcW w:w="5159" w:type="dxa"/>
          </w:tcPr>
          <w:p w:rsidR="00C86E18" w:rsidRDefault="00C86E18">
            <w:pPr>
              <w:pStyle w:val="ConsPlusNormal"/>
            </w:pPr>
            <w:r>
              <w:t>6.1. Содержание варианта решения выявленной проблемы</w:t>
            </w:r>
          </w:p>
        </w:tc>
        <w:tc>
          <w:tcPr>
            <w:tcW w:w="1247" w:type="dxa"/>
          </w:tcPr>
          <w:p w:rsidR="00C86E18" w:rsidRDefault="00C86E18">
            <w:pPr>
              <w:pStyle w:val="ConsPlusNormal"/>
            </w:pPr>
          </w:p>
        </w:tc>
        <w:tc>
          <w:tcPr>
            <w:tcW w:w="1267" w:type="dxa"/>
          </w:tcPr>
          <w:p w:rsidR="00C86E18" w:rsidRDefault="00C86E18">
            <w:pPr>
              <w:pStyle w:val="ConsPlusNormal"/>
            </w:pPr>
          </w:p>
        </w:tc>
        <w:tc>
          <w:tcPr>
            <w:tcW w:w="1361" w:type="dxa"/>
          </w:tcPr>
          <w:p w:rsidR="00C86E18" w:rsidRDefault="00C86E18">
            <w:pPr>
              <w:pStyle w:val="ConsPlusNormal"/>
            </w:pPr>
          </w:p>
        </w:tc>
      </w:tr>
      <w:tr w:rsidR="00C86E18">
        <w:tc>
          <w:tcPr>
            <w:tcW w:w="5159" w:type="dxa"/>
            <w:vAlign w:val="bottom"/>
          </w:tcPr>
          <w:p w:rsidR="00C86E18" w:rsidRDefault="00C86E18">
            <w:pPr>
              <w:pStyle w:val="ConsPlusNormal"/>
            </w:pPr>
            <w: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47" w:type="dxa"/>
          </w:tcPr>
          <w:p w:rsidR="00C86E18" w:rsidRDefault="00C86E18">
            <w:pPr>
              <w:pStyle w:val="ConsPlusNormal"/>
            </w:pPr>
          </w:p>
        </w:tc>
        <w:tc>
          <w:tcPr>
            <w:tcW w:w="1267" w:type="dxa"/>
          </w:tcPr>
          <w:p w:rsidR="00C86E18" w:rsidRDefault="00C86E18">
            <w:pPr>
              <w:pStyle w:val="ConsPlusNormal"/>
            </w:pPr>
          </w:p>
        </w:tc>
        <w:tc>
          <w:tcPr>
            <w:tcW w:w="1361" w:type="dxa"/>
          </w:tcPr>
          <w:p w:rsidR="00C86E18" w:rsidRDefault="00C86E18">
            <w:pPr>
              <w:pStyle w:val="ConsPlusNormal"/>
            </w:pPr>
          </w:p>
        </w:tc>
      </w:tr>
      <w:tr w:rsidR="00C86E18">
        <w:tc>
          <w:tcPr>
            <w:tcW w:w="5159" w:type="dxa"/>
            <w:vAlign w:val="bottom"/>
          </w:tcPr>
          <w:p w:rsidR="00C86E18" w:rsidRDefault="00C86E18">
            <w:pPr>
              <w:pStyle w:val="ConsPlusNormal"/>
            </w:pPr>
            <w:r>
              <w:t>6.3. Оценка дополнительных расходов (доходов) потенциальных адресатов предлагаемого правового регулирования, связанных с его введением</w:t>
            </w:r>
          </w:p>
        </w:tc>
        <w:tc>
          <w:tcPr>
            <w:tcW w:w="1247" w:type="dxa"/>
          </w:tcPr>
          <w:p w:rsidR="00C86E18" w:rsidRDefault="00C86E18">
            <w:pPr>
              <w:pStyle w:val="ConsPlusNormal"/>
            </w:pPr>
          </w:p>
        </w:tc>
        <w:tc>
          <w:tcPr>
            <w:tcW w:w="1267" w:type="dxa"/>
          </w:tcPr>
          <w:p w:rsidR="00C86E18" w:rsidRDefault="00C86E18">
            <w:pPr>
              <w:pStyle w:val="ConsPlusNormal"/>
            </w:pPr>
          </w:p>
        </w:tc>
        <w:tc>
          <w:tcPr>
            <w:tcW w:w="1361" w:type="dxa"/>
          </w:tcPr>
          <w:p w:rsidR="00C86E18" w:rsidRDefault="00C86E18">
            <w:pPr>
              <w:pStyle w:val="ConsPlusNormal"/>
            </w:pPr>
          </w:p>
        </w:tc>
      </w:tr>
      <w:tr w:rsidR="00C86E18">
        <w:tc>
          <w:tcPr>
            <w:tcW w:w="5159" w:type="dxa"/>
            <w:vAlign w:val="bottom"/>
          </w:tcPr>
          <w:p w:rsidR="00C86E18" w:rsidRDefault="00C86E18">
            <w:pPr>
              <w:pStyle w:val="ConsPlusNormal"/>
            </w:pPr>
            <w:r>
              <w:t>6.4. Оценка расходов (доходов) областного бюджета, связанных с введением предлагаемого правового регулирования</w:t>
            </w:r>
          </w:p>
        </w:tc>
        <w:tc>
          <w:tcPr>
            <w:tcW w:w="1247" w:type="dxa"/>
          </w:tcPr>
          <w:p w:rsidR="00C86E18" w:rsidRDefault="00C86E18">
            <w:pPr>
              <w:pStyle w:val="ConsPlusNormal"/>
            </w:pPr>
          </w:p>
        </w:tc>
        <w:tc>
          <w:tcPr>
            <w:tcW w:w="1267" w:type="dxa"/>
          </w:tcPr>
          <w:p w:rsidR="00C86E18" w:rsidRDefault="00C86E18">
            <w:pPr>
              <w:pStyle w:val="ConsPlusNormal"/>
            </w:pPr>
          </w:p>
        </w:tc>
        <w:tc>
          <w:tcPr>
            <w:tcW w:w="1361" w:type="dxa"/>
          </w:tcPr>
          <w:p w:rsidR="00C86E18" w:rsidRDefault="00C86E18">
            <w:pPr>
              <w:pStyle w:val="ConsPlusNormal"/>
            </w:pPr>
          </w:p>
        </w:tc>
      </w:tr>
      <w:tr w:rsidR="00C86E18">
        <w:tc>
          <w:tcPr>
            <w:tcW w:w="5159" w:type="dxa"/>
            <w:vAlign w:val="bottom"/>
          </w:tcPr>
          <w:p w:rsidR="00C86E18" w:rsidRDefault="00C86E18">
            <w:pPr>
              <w:pStyle w:val="ConsPlusNormal"/>
            </w:pPr>
            <w: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47" w:type="dxa"/>
          </w:tcPr>
          <w:p w:rsidR="00C86E18" w:rsidRDefault="00C86E18">
            <w:pPr>
              <w:pStyle w:val="ConsPlusNormal"/>
            </w:pPr>
          </w:p>
        </w:tc>
        <w:tc>
          <w:tcPr>
            <w:tcW w:w="1267" w:type="dxa"/>
          </w:tcPr>
          <w:p w:rsidR="00C86E18" w:rsidRDefault="00C86E18">
            <w:pPr>
              <w:pStyle w:val="ConsPlusNormal"/>
            </w:pPr>
          </w:p>
        </w:tc>
        <w:tc>
          <w:tcPr>
            <w:tcW w:w="1361" w:type="dxa"/>
          </w:tcPr>
          <w:p w:rsidR="00C86E18" w:rsidRDefault="00C86E18">
            <w:pPr>
              <w:pStyle w:val="ConsPlusNormal"/>
            </w:pPr>
          </w:p>
        </w:tc>
      </w:tr>
      <w:tr w:rsidR="00C86E18">
        <w:tc>
          <w:tcPr>
            <w:tcW w:w="5159" w:type="dxa"/>
          </w:tcPr>
          <w:p w:rsidR="00C86E18" w:rsidRDefault="00C86E18">
            <w:pPr>
              <w:pStyle w:val="ConsPlusNormal"/>
            </w:pPr>
            <w:r>
              <w:t>6.6. Оценка рисков неблагоприятных последствий</w:t>
            </w:r>
          </w:p>
        </w:tc>
        <w:tc>
          <w:tcPr>
            <w:tcW w:w="1247" w:type="dxa"/>
          </w:tcPr>
          <w:p w:rsidR="00C86E18" w:rsidRDefault="00C86E18">
            <w:pPr>
              <w:pStyle w:val="ConsPlusNormal"/>
            </w:pPr>
          </w:p>
        </w:tc>
        <w:tc>
          <w:tcPr>
            <w:tcW w:w="1267" w:type="dxa"/>
          </w:tcPr>
          <w:p w:rsidR="00C86E18" w:rsidRDefault="00C86E18">
            <w:pPr>
              <w:pStyle w:val="ConsPlusNormal"/>
            </w:pPr>
          </w:p>
        </w:tc>
        <w:tc>
          <w:tcPr>
            <w:tcW w:w="1361"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    6.7.   Обоснование   выбора  предпочтительного  варианта  предлагаемого</w:t>
      </w:r>
    </w:p>
    <w:p w:rsidR="00C86E18" w:rsidRDefault="00C86E18">
      <w:pPr>
        <w:pStyle w:val="ConsPlusNonformat"/>
        <w:jc w:val="both"/>
      </w:pPr>
      <w:r>
        <w:t>правового регулирования выявленной проблемы:</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7.  Иная  информация по решению разработчика, относящаяся к сведениям о</w:t>
      </w:r>
    </w:p>
    <w:p w:rsidR="00C86E18" w:rsidRDefault="00C86E18">
      <w:pPr>
        <w:pStyle w:val="ConsPlusNonformat"/>
        <w:jc w:val="both"/>
      </w:pPr>
      <w:r>
        <w:t>подготовке идеи (концепции) предлагаемого правового 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К  уведомлению прилагаются опросный </w:t>
      </w:r>
      <w:hyperlink w:anchor="P382" w:history="1">
        <w:r>
          <w:rPr>
            <w:color w:val="0000FF"/>
          </w:rPr>
          <w:t>лист</w:t>
        </w:r>
      </w:hyperlink>
      <w:r>
        <w:t xml:space="preserve"> и иные материалы, позволяющие,</w:t>
      </w:r>
    </w:p>
    <w:p w:rsidR="00C86E18" w:rsidRDefault="00C86E18">
      <w:pPr>
        <w:pStyle w:val="ConsPlusNonformat"/>
        <w:jc w:val="both"/>
      </w:pPr>
      <w:r>
        <w:t>по   мнению  разработчика,  оценить  необходимость  введения  предлагаемого</w:t>
      </w:r>
    </w:p>
    <w:p w:rsidR="00C86E18" w:rsidRDefault="00C86E18">
      <w:pPr>
        <w:pStyle w:val="ConsPlusNonformat"/>
        <w:jc w:val="both"/>
      </w:pPr>
      <w:r>
        <w:t xml:space="preserve">правового  регулирования,  о представлении которых делается </w:t>
      </w:r>
      <w:proofErr w:type="gramStart"/>
      <w:r>
        <w:t>соответствующая</w:t>
      </w:r>
      <w:proofErr w:type="gramEnd"/>
    </w:p>
    <w:p w:rsidR="00C86E18" w:rsidRDefault="00C86E18">
      <w:pPr>
        <w:pStyle w:val="ConsPlusNonformat"/>
        <w:jc w:val="both"/>
      </w:pPr>
      <w:r>
        <w:t>отметка в таблице:</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6633"/>
        <w:gridCol w:w="1728"/>
      </w:tblGrid>
      <w:tr w:rsidR="00C86E18">
        <w:tc>
          <w:tcPr>
            <w:tcW w:w="672" w:type="dxa"/>
          </w:tcPr>
          <w:p w:rsidR="00C86E18" w:rsidRDefault="00C86E18">
            <w:pPr>
              <w:pStyle w:val="ConsPlusNormal"/>
              <w:jc w:val="center"/>
            </w:pPr>
            <w:r>
              <w:t xml:space="preserve">N </w:t>
            </w:r>
            <w:proofErr w:type="gramStart"/>
            <w:r>
              <w:t>п</w:t>
            </w:r>
            <w:proofErr w:type="gramEnd"/>
            <w:r>
              <w:t>/п</w:t>
            </w:r>
          </w:p>
        </w:tc>
        <w:tc>
          <w:tcPr>
            <w:tcW w:w="6633" w:type="dxa"/>
          </w:tcPr>
          <w:p w:rsidR="00C86E18" w:rsidRDefault="00C86E18">
            <w:pPr>
              <w:pStyle w:val="ConsPlusNormal"/>
              <w:jc w:val="center"/>
            </w:pPr>
            <w:r>
              <w:t>Наименование приложения</w:t>
            </w:r>
          </w:p>
        </w:tc>
        <w:tc>
          <w:tcPr>
            <w:tcW w:w="1728" w:type="dxa"/>
            <w:vAlign w:val="bottom"/>
          </w:tcPr>
          <w:p w:rsidR="00C86E18" w:rsidRDefault="00C86E18">
            <w:pPr>
              <w:pStyle w:val="ConsPlusNormal"/>
              <w:jc w:val="center"/>
            </w:pPr>
            <w:r>
              <w:t>Отметка о представлении</w:t>
            </w:r>
          </w:p>
        </w:tc>
      </w:tr>
      <w:tr w:rsidR="00C86E18">
        <w:tc>
          <w:tcPr>
            <w:tcW w:w="672" w:type="dxa"/>
            <w:vAlign w:val="bottom"/>
          </w:tcPr>
          <w:p w:rsidR="00C86E18" w:rsidRDefault="00C86E18">
            <w:pPr>
              <w:pStyle w:val="ConsPlusNormal"/>
            </w:pPr>
            <w:r>
              <w:t>1.</w:t>
            </w:r>
          </w:p>
        </w:tc>
        <w:tc>
          <w:tcPr>
            <w:tcW w:w="6633" w:type="dxa"/>
            <w:vAlign w:val="bottom"/>
          </w:tcPr>
          <w:p w:rsidR="00C86E18" w:rsidRDefault="00C86E18">
            <w:pPr>
              <w:pStyle w:val="ConsPlusNormal"/>
            </w:pPr>
            <w:r>
              <w:t xml:space="preserve">Опросный </w:t>
            </w:r>
            <w:hyperlink w:anchor="P382" w:history="1">
              <w:r>
                <w:rPr>
                  <w:color w:val="0000FF"/>
                </w:rPr>
                <w:t>лист</w:t>
              </w:r>
            </w:hyperlink>
          </w:p>
        </w:tc>
        <w:tc>
          <w:tcPr>
            <w:tcW w:w="1728" w:type="dxa"/>
          </w:tcPr>
          <w:p w:rsidR="00C86E18" w:rsidRDefault="00C86E18">
            <w:pPr>
              <w:pStyle w:val="ConsPlusNormal"/>
            </w:pPr>
          </w:p>
        </w:tc>
      </w:tr>
      <w:tr w:rsidR="00C86E18">
        <w:tc>
          <w:tcPr>
            <w:tcW w:w="672" w:type="dxa"/>
          </w:tcPr>
          <w:p w:rsidR="00C86E18" w:rsidRDefault="00C86E18">
            <w:pPr>
              <w:pStyle w:val="ConsPlusNormal"/>
            </w:pPr>
            <w:r>
              <w:t>2.</w:t>
            </w:r>
          </w:p>
        </w:tc>
        <w:tc>
          <w:tcPr>
            <w:tcW w:w="6633" w:type="dxa"/>
            <w:vAlign w:val="bottom"/>
          </w:tcPr>
          <w:p w:rsidR="00C86E18" w:rsidRDefault="00C86E18">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728" w:type="dxa"/>
          </w:tcPr>
          <w:p w:rsidR="00C86E18" w:rsidRDefault="00C86E18">
            <w:pPr>
              <w:pStyle w:val="ConsPlusNormal"/>
            </w:pPr>
          </w:p>
        </w:tc>
      </w:tr>
    </w:tbl>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2</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E18" w:rsidRDefault="00C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E18" w:rsidRDefault="00C86E18">
            <w:pPr>
              <w:pStyle w:val="ConsPlusNormal"/>
              <w:jc w:val="center"/>
            </w:pPr>
            <w:r>
              <w:rPr>
                <w:color w:val="392C69"/>
              </w:rPr>
              <w:t>Список изменяющих документов</w:t>
            </w:r>
          </w:p>
          <w:p w:rsidR="00C86E18" w:rsidRDefault="00C86E18">
            <w:pPr>
              <w:pStyle w:val="ConsPlusNormal"/>
              <w:jc w:val="center"/>
            </w:pPr>
            <w:proofErr w:type="gramStart"/>
            <w:r>
              <w:rPr>
                <w:color w:val="392C69"/>
              </w:rPr>
              <w:t xml:space="preserve">(в ред. </w:t>
            </w:r>
            <w:hyperlink r:id="rId31" w:history="1">
              <w:r>
                <w:rPr>
                  <w:color w:val="0000FF"/>
                </w:rPr>
                <w:t>Постановления</w:t>
              </w:r>
            </w:hyperlink>
            <w:r>
              <w:rPr>
                <w:color w:val="392C69"/>
              </w:rPr>
              <w:t xml:space="preserve"> Правительства Оренбургской области</w:t>
            </w:r>
            <w:proofErr w:type="gramEnd"/>
          </w:p>
          <w:p w:rsidR="00C86E18" w:rsidRDefault="00C86E18">
            <w:pPr>
              <w:pStyle w:val="ConsPlusNormal"/>
              <w:jc w:val="center"/>
            </w:pPr>
            <w:r>
              <w:rPr>
                <w:color w:val="392C69"/>
              </w:rPr>
              <w:t>от 15.03.2021 N 163-п)</w:t>
            </w: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r>
    </w:tbl>
    <w:p w:rsidR="00C86E18" w:rsidRDefault="00C86E18">
      <w:pPr>
        <w:pStyle w:val="ConsPlusNormal"/>
        <w:jc w:val="both"/>
      </w:pPr>
    </w:p>
    <w:p w:rsidR="00C86E18" w:rsidRDefault="00C86E18">
      <w:pPr>
        <w:pStyle w:val="ConsPlusNonformat"/>
        <w:jc w:val="both"/>
      </w:pPr>
      <w:bookmarkStart w:id="17" w:name="P382"/>
      <w:bookmarkEnd w:id="17"/>
      <w:r>
        <w:t xml:space="preserve">                               Опросный лист</w:t>
      </w:r>
    </w:p>
    <w:p w:rsidR="00C86E18" w:rsidRDefault="00C86E18">
      <w:pPr>
        <w:pStyle w:val="ConsPlusNonformat"/>
        <w:jc w:val="both"/>
      </w:pPr>
      <w:r>
        <w:t xml:space="preserve">           </w:t>
      </w:r>
      <w:proofErr w:type="gramStart"/>
      <w:r>
        <w:t>(размещается на Едином региональном интернет-портале</w:t>
      </w:r>
      <w:proofErr w:type="gramEnd"/>
    </w:p>
    <w:p w:rsidR="00C86E18" w:rsidRDefault="00C86E18">
      <w:pPr>
        <w:pStyle w:val="ConsPlusNonformat"/>
        <w:jc w:val="both"/>
      </w:pPr>
      <w:r>
        <w:t xml:space="preserve">               для проведения </w:t>
      </w:r>
      <w:proofErr w:type="gramStart"/>
      <w:r>
        <w:t>независимой</w:t>
      </w:r>
      <w:proofErr w:type="gramEnd"/>
      <w:r>
        <w:t xml:space="preserve"> антикоррупционной</w:t>
      </w:r>
    </w:p>
    <w:p w:rsidR="00C86E18" w:rsidRDefault="00C86E18">
      <w:pPr>
        <w:pStyle w:val="ConsPlusNonformat"/>
        <w:jc w:val="both"/>
      </w:pPr>
      <w:r>
        <w:t xml:space="preserve">             экспертизы и обеспечения общественного обсуждения</w:t>
      </w:r>
    </w:p>
    <w:p w:rsidR="00C86E18" w:rsidRDefault="00C86E18">
      <w:pPr>
        <w:pStyle w:val="ConsPlusNonformat"/>
        <w:jc w:val="both"/>
      </w:pPr>
      <w:r>
        <w:t xml:space="preserve">              нормативных правовых актов Оренбургской области</w:t>
      </w:r>
    </w:p>
    <w:p w:rsidR="00C86E18" w:rsidRDefault="00C86E18">
      <w:pPr>
        <w:pStyle w:val="ConsPlusNonformat"/>
        <w:jc w:val="both"/>
      </w:pPr>
      <w:r>
        <w:t xml:space="preserve">                     и их проектов regulation.orb.ru)</w:t>
      </w:r>
    </w:p>
    <w:p w:rsidR="00C86E18" w:rsidRDefault="00C86E18">
      <w:pPr>
        <w:pStyle w:val="ConsPlusNonformat"/>
        <w:jc w:val="both"/>
      </w:pPr>
    </w:p>
    <w:p w:rsidR="00C86E18" w:rsidRDefault="00C86E18">
      <w:pPr>
        <w:pStyle w:val="ConsPlusNonformat"/>
        <w:jc w:val="both"/>
      </w:pPr>
      <w:r>
        <w:t xml:space="preserve">         по ______________________________________________________</w:t>
      </w:r>
    </w:p>
    <w:p w:rsidR="00C86E18" w:rsidRDefault="00C86E18">
      <w:pPr>
        <w:pStyle w:val="ConsPlusNonformat"/>
        <w:jc w:val="both"/>
      </w:pPr>
      <w:r>
        <w:t xml:space="preserve">           (наименование предлагаемого правового регулирования)</w:t>
      </w:r>
    </w:p>
    <w:p w:rsidR="00C86E18" w:rsidRDefault="00C86E18">
      <w:pPr>
        <w:pStyle w:val="ConsPlusNonformat"/>
        <w:jc w:val="both"/>
      </w:pPr>
    </w:p>
    <w:p w:rsidR="00C86E18" w:rsidRDefault="00C86E18">
      <w:pPr>
        <w:pStyle w:val="ConsPlusNonformat"/>
        <w:jc w:val="both"/>
      </w:pPr>
      <w:r>
        <w:t xml:space="preserve">    Просим  Вас  заполнить  и  направить данную форму по адресу электронной</w:t>
      </w:r>
    </w:p>
    <w:p w:rsidR="00C86E18" w:rsidRDefault="00C86E18">
      <w:pPr>
        <w:pStyle w:val="ConsPlusNonformat"/>
        <w:jc w:val="both"/>
      </w:pPr>
      <w:r>
        <w:t>почты: ___________________________________ до __________________ 20___ года</w:t>
      </w:r>
    </w:p>
    <w:p w:rsidR="00C86E18" w:rsidRDefault="00C86E18">
      <w:pPr>
        <w:pStyle w:val="ConsPlusNonformat"/>
        <w:jc w:val="both"/>
      </w:pPr>
      <w:r>
        <w:t>включительно.  Разработчик  не  будет  иметь  возможности  проанализировать</w:t>
      </w:r>
    </w:p>
    <w:p w:rsidR="00C86E18" w:rsidRDefault="00C86E18">
      <w:pPr>
        <w:pStyle w:val="ConsPlusNonformat"/>
        <w:jc w:val="both"/>
      </w:pPr>
      <w:r>
        <w:t>предложения,  направленные ему после указанного срока, а также направленные</w:t>
      </w:r>
    </w:p>
    <w:p w:rsidR="00C86E18" w:rsidRDefault="00C86E18">
      <w:pPr>
        <w:pStyle w:val="ConsPlusNonformat"/>
        <w:jc w:val="both"/>
      </w:pPr>
      <w:r>
        <w:t>не в соответствии с настоящей формой.</w:t>
      </w:r>
    </w:p>
    <w:p w:rsidR="00C86E18" w:rsidRDefault="00C86E18">
      <w:pPr>
        <w:pStyle w:val="ConsPlusNonformat"/>
        <w:jc w:val="both"/>
      </w:pPr>
    </w:p>
    <w:p w:rsidR="00C86E18" w:rsidRDefault="00C86E18">
      <w:pPr>
        <w:pStyle w:val="ConsPlusNonformat"/>
        <w:jc w:val="both"/>
      </w:pPr>
      <w:r>
        <w:t xml:space="preserve">                           Контактная информация</w:t>
      </w:r>
    </w:p>
    <w:p w:rsidR="00C86E18" w:rsidRDefault="00C86E18">
      <w:pPr>
        <w:pStyle w:val="ConsPlusNonformat"/>
        <w:jc w:val="both"/>
      </w:pPr>
    </w:p>
    <w:p w:rsidR="00C86E18" w:rsidRDefault="00C86E18">
      <w:pPr>
        <w:pStyle w:val="ConsPlusNonformat"/>
        <w:jc w:val="both"/>
      </w:pPr>
      <w:r>
        <w:t xml:space="preserve">    Наименование участника:                  _______________________</w:t>
      </w:r>
    </w:p>
    <w:p w:rsidR="00C86E18" w:rsidRDefault="00C86E18">
      <w:pPr>
        <w:pStyle w:val="ConsPlusNonformat"/>
        <w:jc w:val="both"/>
      </w:pPr>
      <w:r>
        <w:t xml:space="preserve">    Сфера деятельности участника:            _______________________</w:t>
      </w:r>
    </w:p>
    <w:p w:rsidR="00C86E18" w:rsidRDefault="00C86E18">
      <w:pPr>
        <w:pStyle w:val="ConsPlusNonformat"/>
        <w:jc w:val="both"/>
      </w:pPr>
      <w:r>
        <w:t xml:space="preserve">    Фамилия, имя, отчество контактного лица: _______________________</w:t>
      </w:r>
    </w:p>
    <w:p w:rsidR="00C86E18" w:rsidRDefault="00C86E18">
      <w:pPr>
        <w:pStyle w:val="ConsPlusNonformat"/>
        <w:jc w:val="both"/>
      </w:pPr>
      <w:r>
        <w:t xml:space="preserve">    Номер контактного телефона:              _______________________</w:t>
      </w:r>
    </w:p>
    <w:p w:rsidR="00C86E18" w:rsidRDefault="00C86E18">
      <w:pPr>
        <w:pStyle w:val="ConsPlusNonformat"/>
        <w:jc w:val="both"/>
      </w:pPr>
      <w:r>
        <w:t xml:space="preserve">    Адрес электронной почты:                 _______________________</w:t>
      </w:r>
    </w:p>
    <w:p w:rsidR="00C86E18" w:rsidRDefault="00C86E18">
      <w:pPr>
        <w:pStyle w:val="ConsPlusNonformat"/>
        <w:jc w:val="both"/>
      </w:pPr>
    </w:p>
    <w:p w:rsidR="00C86E18" w:rsidRDefault="00C86E18">
      <w:pPr>
        <w:pStyle w:val="ConsPlusNonformat"/>
        <w:jc w:val="both"/>
      </w:pPr>
      <w:r>
        <w:t xml:space="preserve">    1.  Актуальна  ли  проблема, на решение которой направлено предлагаемое</w:t>
      </w:r>
    </w:p>
    <w:p w:rsidR="00C86E18" w:rsidRDefault="00C86E18">
      <w:pPr>
        <w:pStyle w:val="ConsPlusNonformat"/>
        <w:jc w:val="both"/>
      </w:pPr>
      <w:r>
        <w:t>государственное  регулирование?  Позволит  ли  предлагаемое государственное</w:t>
      </w:r>
    </w:p>
    <w:p w:rsidR="00C86E18" w:rsidRDefault="00C86E18">
      <w:pPr>
        <w:pStyle w:val="ConsPlusNonformat"/>
        <w:jc w:val="both"/>
      </w:pPr>
      <w:r>
        <w:t>регулирование решить проблему?</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2.  Является  ли  выбранный  вариант решения оптимальным? Существуют ли</w:t>
      </w:r>
    </w:p>
    <w:p w:rsidR="00C86E18" w:rsidRDefault="00C86E18">
      <w:pPr>
        <w:pStyle w:val="ConsPlusNonformat"/>
        <w:jc w:val="both"/>
      </w:pPr>
      <w:r>
        <w:t>менее  затратные  и  (или) более эффективные способы решения проблемы? Если</w:t>
      </w:r>
    </w:p>
    <w:p w:rsidR="00C86E18" w:rsidRDefault="00C86E18">
      <w:pPr>
        <w:pStyle w:val="ConsPlusNonformat"/>
        <w:jc w:val="both"/>
      </w:pPr>
      <w:r>
        <w:t>да, опишите их.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 Повлияет ли введение предлагаемого государственного регулирования </w:t>
      </w:r>
      <w:proofErr w:type="gramStart"/>
      <w:r>
        <w:t>на</w:t>
      </w:r>
      <w:proofErr w:type="gramEnd"/>
    </w:p>
    <w:p w:rsidR="00C86E18" w:rsidRDefault="00C86E18">
      <w:pPr>
        <w:pStyle w:val="ConsPlusNonformat"/>
        <w:jc w:val="both"/>
      </w:pPr>
      <w:r>
        <w:t xml:space="preserve">конкурентную  среду  в  отрасли,  будет  ли  способствовать </w:t>
      </w:r>
      <w:proofErr w:type="gramStart"/>
      <w:r>
        <w:t>необоснованному</w:t>
      </w:r>
      <w:proofErr w:type="gramEnd"/>
    </w:p>
    <w:p w:rsidR="00C86E18" w:rsidRDefault="00C86E18">
      <w:pPr>
        <w:pStyle w:val="ConsPlusNonformat"/>
        <w:jc w:val="both"/>
      </w:pPr>
      <w:r>
        <w:t>изменению  расстановки  сил  в  отрасли?  Если  да,  то как? По возможности</w:t>
      </w:r>
    </w:p>
    <w:p w:rsidR="00C86E18" w:rsidRDefault="00C86E18">
      <w:pPr>
        <w:pStyle w:val="ConsPlusNonformat"/>
        <w:jc w:val="both"/>
      </w:pPr>
      <w:r>
        <w:t>приведите количественные оценки.</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4.  Каких  положительных  эффектов  следует  ожидать  в случае введения</w:t>
      </w:r>
    </w:p>
    <w:p w:rsidR="00C86E18" w:rsidRDefault="00C86E18">
      <w:pPr>
        <w:pStyle w:val="ConsPlusNonformat"/>
        <w:jc w:val="both"/>
      </w:pPr>
      <w:r>
        <w:t>предлагаемого   государственного   регулирования?  По  возможности  оцените</w:t>
      </w:r>
    </w:p>
    <w:p w:rsidR="00C86E18" w:rsidRDefault="00C86E18">
      <w:pPr>
        <w:pStyle w:val="ConsPlusNonformat"/>
        <w:jc w:val="both"/>
      </w:pPr>
      <w:r>
        <w:t>предполагаемые   выгоды   субъектов  предпринимательской  и  инвестиционной</w:t>
      </w:r>
    </w:p>
    <w:p w:rsidR="00C86E18" w:rsidRDefault="00C86E18">
      <w:pPr>
        <w:pStyle w:val="ConsPlusNonformat"/>
        <w:jc w:val="both"/>
      </w:pPr>
      <w:r>
        <w:t>деятельности.</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5.  Какие риски и негативные последствия для бизнеса могут возникнуть </w:t>
      </w:r>
      <w:proofErr w:type="gramStart"/>
      <w:r>
        <w:t>в</w:t>
      </w:r>
      <w:proofErr w:type="gramEnd"/>
    </w:p>
    <w:p w:rsidR="00C86E18" w:rsidRDefault="00C86E18">
      <w:pPr>
        <w:pStyle w:val="ConsPlusNonformat"/>
        <w:jc w:val="both"/>
      </w:pPr>
      <w:proofErr w:type="gramStart"/>
      <w:r>
        <w:t>случае</w:t>
      </w:r>
      <w:proofErr w:type="gramEnd"/>
      <w:r>
        <w:t xml:space="preserve">    введения   предлагаемого   государственного   регулирования?   По</w:t>
      </w:r>
    </w:p>
    <w:p w:rsidR="00C86E18" w:rsidRDefault="00C86E18">
      <w:pPr>
        <w:pStyle w:val="ConsPlusNonformat"/>
        <w:jc w:val="both"/>
      </w:pPr>
      <w:r>
        <w:t>возможности оцените издержки субъектов предпринимательской и инвестиционной</w:t>
      </w:r>
    </w:p>
    <w:p w:rsidR="00C86E18" w:rsidRDefault="00C86E18">
      <w:pPr>
        <w:pStyle w:val="ConsPlusNonformat"/>
        <w:jc w:val="both"/>
      </w:pPr>
      <w:r>
        <w:t>деятельности.</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6.   Существуют   ли   в   предлагаемом  государственном  регулировании</w:t>
      </w:r>
    </w:p>
    <w:p w:rsidR="00C86E18" w:rsidRDefault="00C86E18">
      <w:pPr>
        <w:pStyle w:val="ConsPlusNonformat"/>
        <w:jc w:val="both"/>
      </w:pPr>
      <w:r>
        <w:t xml:space="preserve">положения,  которые  необоснованно затрудняют ведение </w:t>
      </w:r>
      <w:proofErr w:type="gramStart"/>
      <w:r>
        <w:t>предпринимательской</w:t>
      </w:r>
      <w:proofErr w:type="gramEnd"/>
      <w:r>
        <w:t xml:space="preserve"> и</w:t>
      </w:r>
    </w:p>
    <w:p w:rsidR="00C86E18" w:rsidRDefault="00C86E18">
      <w:pPr>
        <w:pStyle w:val="ConsPlusNonformat"/>
        <w:jc w:val="both"/>
      </w:pPr>
      <w:r>
        <w:t>инвестиционной деятельности? Приведите обоснования.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7. Какие, на Ваш взгляд, целесообразно применить исключения по введению</w:t>
      </w:r>
    </w:p>
    <w:p w:rsidR="00C86E18" w:rsidRDefault="00C86E18">
      <w:pPr>
        <w:pStyle w:val="ConsPlusNonformat"/>
        <w:jc w:val="both"/>
      </w:pPr>
      <w:r>
        <w:t>государственного  регулирования  в отношении отдельных групп лиц? Приведите</w:t>
      </w:r>
    </w:p>
    <w:p w:rsidR="00C86E18" w:rsidRDefault="00C86E18">
      <w:pPr>
        <w:pStyle w:val="ConsPlusNonformat"/>
        <w:jc w:val="both"/>
      </w:pPr>
      <w:r>
        <w:t>обоснование.</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8.  Требуется  ли переходный период для вступления в силу предлагаемого</w:t>
      </w:r>
    </w:p>
    <w:p w:rsidR="00C86E18" w:rsidRDefault="00C86E18">
      <w:pPr>
        <w:pStyle w:val="ConsPlusNonformat"/>
        <w:jc w:val="both"/>
      </w:pPr>
      <w:r>
        <w:t>государственного  регулирования  (если  да,  какова его продолжительность)?</w:t>
      </w:r>
    </w:p>
    <w:p w:rsidR="00C86E18" w:rsidRDefault="00C86E18">
      <w:pPr>
        <w:pStyle w:val="ConsPlusNonformat"/>
        <w:jc w:val="both"/>
      </w:pPr>
      <w:r>
        <w:t>Какие  ограничения по срокам введения нового государственного регулирования</w:t>
      </w:r>
    </w:p>
    <w:p w:rsidR="00C86E18" w:rsidRDefault="00C86E18">
      <w:pPr>
        <w:pStyle w:val="ConsPlusNonformat"/>
        <w:jc w:val="both"/>
      </w:pPr>
      <w:r>
        <w:t>необходимо учесть? &lt;*&gt;</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9. Содержит ли проект акта:</w:t>
      </w:r>
    </w:p>
    <w:p w:rsidR="00C86E18" w:rsidRDefault="00C86E18">
      <w:pPr>
        <w:pStyle w:val="ConsPlusNonformat"/>
        <w:jc w:val="both"/>
      </w:pPr>
      <w:r>
        <w:t xml:space="preserve">    нормы, положения, которые не соответствуют или противоречат </w:t>
      </w:r>
      <w:proofErr w:type="gramStart"/>
      <w:r>
        <w:t>нормативным</w:t>
      </w:r>
      <w:proofErr w:type="gramEnd"/>
    </w:p>
    <w:p w:rsidR="00C86E18" w:rsidRDefault="00C86E18">
      <w:pPr>
        <w:pStyle w:val="ConsPlusNonformat"/>
        <w:jc w:val="both"/>
      </w:pPr>
      <w:r>
        <w:t>правовым актам Российской Федерации;</w:t>
      </w:r>
    </w:p>
    <w:p w:rsidR="00C86E18" w:rsidRDefault="00C86E18">
      <w:pPr>
        <w:pStyle w:val="ConsPlusNonformat"/>
        <w:jc w:val="both"/>
      </w:pPr>
      <w:r>
        <w:t xml:space="preserve">    нормы, положения и термины, позволяющие их толковать неоднозначно;</w:t>
      </w:r>
    </w:p>
    <w:p w:rsidR="00C86E18" w:rsidRDefault="00C86E18">
      <w:pPr>
        <w:pStyle w:val="ConsPlusNonformat"/>
        <w:jc w:val="both"/>
      </w:pPr>
      <w:r>
        <w:t xml:space="preserve">    нормы, выполнение которых не представляется возможным;</w:t>
      </w:r>
    </w:p>
    <w:p w:rsidR="00C86E18" w:rsidRDefault="00C86E18">
      <w:pPr>
        <w:pStyle w:val="ConsPlusNonformat"/>
        <w:jc w:val="both"/>
      </w:pPr>
      <w:r>
        <w:t xml:space="preserve">    технические ошибки?</w:t>
      </w:r>
    </w:p>
    <w:p w:rsidR="00C86E18" w:rsidRDefault="00C86E18">
      <w:pPr>
        <w:pStyle w:val="ConsPlusNonformat"/>
        <w:jc w:val="both"/>
      </w:pPr>
      <w:r>
        <w:t xml:space="preserve">    Если да, укажите их.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10.   Специальные  вопросы,  касающиеся  конкретных  положений  и  норм</w:t>
      </w:r>
    </w:p>
    <w:p w:rsidR="00C86E18" w:rsidRDefault="00C86E18">
      <w:pPr>
        <w:pStyle w:val="ConsPlusNonformat"/>
        <w:jc w:val="both"/>
      </w:pPr>
      <w:r>
        <w:t>предлагаемого государственного регулирования. &lt;*&gt;</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11.   Иные   предложения   и  замечания,  которые,  по  Вашему  мнению,</w:t>
      </w:r>
    </w:p>
    <w:p w:rsidR="00C86E18" w:rsidRDefault="00C86E18">
      <w:pPr>
        <w:pStyle w:val="ConsPlusNonformat"/>
        <w:jc w:val="both"/>
      </w:pPr>
      <w:r>
        <w:t>целесообразно учесть в рамках оценки регулирующего воздействия.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p>
    <w:p w:rsidR="00C86E18" w:rsidRDefault="00C86E18">
      <w:pPr>
        <w:pStyle w:val="ConsPlusNonformat"/>
        <w:jc w:val="both"/>
      </w:pPr>
      <w:r>
        <w:t xml:space="preserve">    --------------------------------</w:t>
      </w:r>
    </w:p>
    <w:p w:rsidR="00C86E18" w:rsidRDefault="00C86E18">
      <w:pPr>
        <w:pStyle w:val="ConsPlusNonformat"/>
        <w:jc w:val="both"/>
      </w:pPr>
      <w:r>
        <w:t xml:space="preserve">    &lt;*&gt;  Заполняется  только  в  ходе  публичных консультаций по обсуждению</w:t>
      </w:r>
    </w:p>
    <w:p w:rsidR="00C86E18" w:rsidRDefault="00C86E18">
      <w:pPr>
        <w:pStyle w:val="ConsPlusNonformat"/>
        <w:jc w:val="both"/>
      </w:pPr>
      <w:r>
        <w:t>проекта нормативного правового акта.</w:t>
      </w: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3</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E18" w:rsidRDefault="00C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E18" w:rsidRDefault="00C86E18">
            <w:pPr>
              <w:pStyle w:val="ConsPlusNormal"/>
              <w:jc w:val="center"/>
            </w:pPr>
            <w:r>
              <w:rPr>
                <w:color w:val="392C69"/>
              </w:rPr>
              <w:t>Список изменяющих документов</w:t>
            </w:r>
          </w:p>
          <w:p w:rsidR="00C86E18" w:rsidRDefault="00C86E18">
            <w:pPr>
              <w:pStyle w:val="ConsPlusNormal"/>
              <w:jc w:val="center"/>
            </w:pPr>
            <w:proofErr w:type="gramStart"/>
            <w:r>
              <w:rPr>
                <w:color w:val="392C69"/>
              </w:rPr>
              <w:t xml:space="preserve">(в ред. </w:t>
            </w:r>
            <w:hyperlink r:id="rId32" w:history="1">
              <w:r>
                <w:rPr>
                  <w:color w:val="0000FF"/>
                </w:rPr>
                <w:t>Постановления</w:t>
              </w:r>
            </w:hyperlink>
            <w:r>
              <w:rPr>
                <w:color w:val="392C69"/>
              </w:rPr>
              <w:t xml:space="preserve"> Правительства Оренбургской области</w:t>
            </w:r>
            <w:proofErr w:type="gramEnd"/>
          </w:p>
          <w:p w:rsidR="00C86E18" w:rsidRDefault="00C86E18">
            <w:pPr>
              <w:pStyle w:val="ConsPlusNormal"/>
              <w:jc w:val="center"/>
            </w:pPr>
            <w:r>
              <w:rPr>
                <w:color w:val="392C69"/>
              </w:rPr>
              <w:t>от 15.03.2021 N 163-п)</w:t>
            </w: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r>
    </w:tbl>
    <w:p w:rsidR="00C86E18" w:rsidRDefault="00C86E18">
      <w:pPr>
        <w:pStyle w:val="ConsPlusNormal"/>
        <w:jc w:val="both"/>
      </w:pPr>
    </w:p>
    <w:p w:rsidR="00C86E18" w:rsidRDefault="00C86E18">
      <w:pPr>
        <w:pStyle w:val="ConsPlusNonformat"/>
        <w:jc w:val="both"/>
      </w:pPr>
      <w:bookmarkStart w:id="18" w:name="P478"/>
      <w:bookmarkEnd w:id="18"/>
      <w:r>
        <w:t xml:space="preserve">                                  Сводка</w:t>
      </w:r>
    </w:p>
    <w:p w:rsidR="00C86E18" w:rsidRDefault="00C86E18">
      <w:pPr>
        <w:pStyle w:val="ConsPlusNonformat"/>
        <w:jc w:val="both"/>
      </w:pPr>
      <w:r>
        <w:t xml:space="preserve">                         предложений, поступивших</w:t>
      </w:r>
    </w:p>
    <w:p w:rsidR="00C86E18" w:rsidRDefault="00C86E18">
      <w:pPr>
        <w:pStyle w:val="ConsPlusNonformat"/>
        <w:jc w:val="both"/>
      </w:pPr>
      <w:r>
        <w:t xml:space="preserve">                       в ходе публичных консультаций</w:t>
      </w:r>
    </w:p>
    <w:p w:rsidR="00C86E18" w:rsidRDefault="00C86E18">
      <w:pPr>
        <w:pStyle w:val="ConsPlusNonformat"/>
        <w:jc w:val="both"/>
      </w:pPr>
    </w:p>
    <w:p w:rsidR="00C86E18" w:rsidRDefault="00C86E18">
      <w:pPr>
        <w:pStyle w:val="ConsPlusNonformat"/>
        <w:jc w:val="both"/>
      </w:pPr>
      <w:r>
        <w:t xml:space="preserve">    Наименование предлагаемого правового 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1814"/>
        <w:gridCol w:w="1984"/>
        <w:gridCol w:w="2251"/>
        <w:gridCol w:w="2381"/>
      </w:tblGrid>
      <w:tr w:rsidR="00C86E18">
        <w:tc>
          <w:tcPr>
            <w:tcW w:w="638" w:type="dxa"/>
          </w:tcPr>
          <w:p w:rsidR="00C86E18" w:rsidRDefault="00C86E18">
            <w:pPr>
              <w:pStyle w:val="ConsPlusNormal"/>
              <w:jc w:val="center"/>
            </w:pPr>
            <w:r>
              <w:t xml:space="preserve">N </w:t>
            </w:r>
            <w:proofErr w:type="gramStart"/>
            <w:r>
              <w:t>п</w:t>
            </w:r>
            <w:proofErr w:type="gramEnd"/>
            <w:r>
              <w:t>/п</w:t>
            </w:r>
          </w:p>
        </w:tc>
        <w:tc>
          <w:tcPr>
            <w:tcW w:w="1814" w:type="dxa"/>
          </w:tcPr>
          <w:p w:rsidR="00C86E18" w:rsidRDefault="00C86E18">
            <w:pPr>
              <w:pStyle w:val="ConsPlusNormal"/>
              <w:jc w:val="center"/>
            </w:pPr>
            <w:r>
              <w:t>Участник обсуждения</w:t>
            </w:r>
          </w:p>
        </w:tc>
        <w:tc>
          <w:tcPr>
            <w:tcW w:w="1984" w:type="dxa"/>
          </w:tcPr>
          <w:p w:rsidR="00C86E18" w:rsidRDefault="00C86E18">
            <w:pPr>
              <w:pStyle w:val="ConsPlusNormal"/>
              <w:jc w:val="center"/>
            </w:pPr>
            <w:r>
              <w:t>Вопрос для обсуждения</w:t>
            </w:r>
          </w:p>
        </w:tc>
        <w:tc>
          <w:tcPr>
            <w:tcW w:w="2251" w:type="dxa"/>
            <w:vAlign w:val="bottom"/>
          </w:tcPr>
          <w:p w:rsidR="00C86E18" w:rsidRDefault="00C86E18">
            <w:pPr>
              <w:pStyle w:val="ConsPlusNormal"/>
              <w:jc w:val="center"/>
            </w:pPr>
            <w:r>
              <w:t xml:space="preserve">Позиция участника обсуждения </w:t>
            </w:r>
            <w:hyperlink w:anchor="P510" w:history="1">
              <w:r>
                <w:rPr>
                  <w:color w:val="0000FF"/>
                </w:rPr>
                <w:t>&lt;*&gt;</w:t>
              </w:r>
            </w:hyperlink>
          </w:p>
        </w:tc>
        <w:tc>
          <w:tcPr>
            <w:tcW w:w="2381" w:type="dxa"/>
          </w:tcPr>
          <w:p w:rsidR="00C86E18" w:rsidRDefault="00C86E18">
            <w:pPr>
              <w:pStyle w:val="ConsPlusNormal"/>
              <w:jc w:val="center"/>
            </w:pPr>
            <w:r>
              <w:t xml:space="preserve">Позиция разработчика </w:t>
            </w:r>
            <w:hyperlink w:anchor="P512" w:history="1">
              <w:r>
                <w:rPr>
                  <w:color w:val="0000FF"/>
                </w:rPr>
                <w:t>&lt;**&gt;</w:t>
              </w:r>
            </w:hyperlink>
          </w:p>
        </w:tc>
      </w:tr>
      <w:tr w:rsidR="00C86E18">
        <w:tc>
          <w:tcPr>
            <w:tcW w:w="638" w:type="dxa"/>
          </w:tcPr>
          <w:p w:rsidR="00C86E18" w:rsidRDefault="00C86E18">
            <w:pPr>
              <w:pStyle w:val="ConsPlusNormal"/>
            </w:pPr>
          </w:p>
        </w:tc>
        <w:tc>
          <w:tcPr>
            <w:tcW w:w="1814" w:type="dxa"/>
          </w:tcPr>
          <w:p w:rsidR="00C86E18" w:rsidRDefault="00C86E18">
            <w:pPr>
              <w:pStyle w:val="ConsPlusNormal"/>
            </w:pPr>
          </w:p>
        </w:tc>
        <w:tc>
          <w:tcPr>
            <w:tcW w:w="1984" w:type="dxa"/>
          </w:tcPr>
          <w:p w:rsidR="00C86E18" w:rsidRDefault="00C86E18">
            <w:pPr>
              <w:pStyle w:val="ConsPlusNormal"/>
            </w:pPr>
          </w:p>
        </w:tc>
        <w:tc>
          <w:tcPr>
            <w:tcW w:w="2251" w:type="dxa"/>
          </w:tcPr>
          <w:p w:rsidR="00C86E18" w:rsidRDefault="00C86E18">
            <w:pPr>
              <w:pStyle w:val="ConsPlusNormal"/>
            </w:pPr>
          </w:p>
        </w:tc>
        <w:tc>
          <w:tcPr>
            <w:tcW w:w="2381" w:type="dxa"/>
          </w:tcPr>
          <w:p w:rsidR="00C86E18" w:rsidRDefault="00C86E18">
            <w:pPr>
              <w:pStyle w:val="ConsPlusNormal"/>
            </w:pPr>
          </w:p>
        </w:tc>
      </w:tr>
      <w:tr w:rsidR="00C86E18">
        <w:tc>
          <w:tcPr>
            <w:tcW w:w="638" w:type="dxa"/>
          </w:tcPr>
          <w:p w:rsidR="00C86E18" w:rsidRDefault="00C86E18">
            <w:pPr>
              <w:pStyle w:val="ConsPlusNormal"/>
            </w:pPr>
          </w:p>
        </w:tc>
        <w:tc>
          <w:tcPr>
            <w:tcW w:w="1814" w:type="dxa"/>
          </w:tcPr>
          <w:p w:rsidR="00C86E18" w:rsidRDefault="00C86E18">
            <w:pPr>
              <w:pStyle w:val="ConsPlusNormal"/>
            </w:pPr>
          </w:p>
        </w:tc>
        <w:tc>
          <w:tcPr>
            <w:tcW w:w="1984" w:type="dxa"/>
          </w:tcPr>
          <w:p w:rsidR="00C86E18" w:rsidRDefault="00C86E18">
            <w:pPr>
              <w:pStyle w:val="ConsPlusNormal"/>
            </w:pPr>
          </w:p>
        </w:tc>
        <w:tc>
          <w:tcPr>
            <w:tcW w:w="2251" w:type="dxa"/>
          </w:tcPr>
          <w:p w:rsidR="00C86E18" w:rsidRDefault="00C86E18">
            <w:pPr>
              <w:pStyle w:val="ConsPlusNormal"/>
            </w:pPr>
          </w:p>
        </w:tc>
        <w:tc>
          <w:tcPr>
            <w:tcW w:w="2381" w:type="dxa"/>
          </w:tcPr>
          <w:p w:rsidR="00C86E18" w:rsidRDefault="00C86E18">
            <w:pPr>
              <w:pStyle w:val="ConsPlusNormal"/>
            </w:pPr>
          </w:p>
        </w:tc>
      </w:tr>
      <w:tr w:rsidR="00C86E18">
        <w:tc>
          <w:tcPr>
            <w:tcW w:w="638" w:type="dxa"/>
          </w:tcPr>
          <w:p w:rsidR="00C86E18" w:rsidRDefault="00C86E18">
            <w:pPr>
              <w:pStyle w:val="ConsPlusNormal"/>
            </w:pPr>
          </w:p>
        </w:tc>
        <w:tc>
          <w:tcPr>
            <w:tcW w:w="1814" w:type="dxa"/>
          </w:tcPr>
          <w:p w:rsidR="00C86E18" w:rsidRDefault="00C86E18">
            <w:pPr>
              <w:pStyle w:val="ConsPlusNormal"/>
            </w:pPr>
          </w:p>
        </w:tc>
        <w:tc>
          <w:tcPr>
            <w:tcW w:w="1984" w:type="dxa"/>
          </w:tcPr>
          <w:p w:rsidR="00C86E18" w:rsidRDefault="00C86E18">
            <w:pPr>
              <w:pStyle w:val="ConsPlusNormal"/>
            </w:pPr>
          </w:p>
        </w:tc>
        <w:tc>
          <w:tcPr>
            <w:tcW w:w="2251" w:type="dxa"/>
          </w:tcPr>
          <w:p w:rsidR="00C86E18" w:rsidRDefault="00C86E18">
            <w:pPr>
              <w:pStyle w:val="ConsPlusNormal"/>
            </w:pPr>
          </w:p>
        </w:tc>
        <w:tc>
          <w:tcPr>
            <w:tcW w:w="2381"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Руководитель разработчика </w:t>
      </w:r>
      <w:hyperlink w:anchor="P514" w:history="1">
        <w:r>
          <w:rPr>
            <w:color w:val="0000FF"/>
          </w:rPr>
          <w:t>&lt;***&gt;</w:t>
        </w:r>
      </w:hyperlink>
    </w:p>
    <w:p w:rsidR="00C86E18" w:rsidRDefault="00C86E18">
      <w:pPr>
        <w:pStyle w:val="ConsPlusNonformat"/>
        <w:jc w:val="both"/>
      </w:pPr>
      <w:r>
        <w:t>________________________  __________________  _____________________________</w:t>
      </w:r>
    </w:p>
    <w:p w:rsidR="00C86E18" w:rsidRDefault="00C86E18">
      <w:pPr>
        <w:pStyle w:val="ConsPlusNonformat"/>
        <w:jc w:val="both"/>
      </w:pPr>
      <w:r>
        <w:t xml:space="preserve">     (инициалы, фамилия)         Дата                 Подпись</w:t>
      </w:r>
    </w:p>
    <w:p w:rsidR="00C86E18" w:rsidRDefault="00C86E18">
      <w:pPr>
        <w:pStyle w:val="ConsPlusNonformat"/>
        <w:jc w:val="both"/>
      </w:pPr>
      <w:r>
        <w:t xml:space="preserve">    --------------------------------</w:t>
      </w:r>
    </w:p>
    <w:p w:rsidR="00C86E18" w:rsidRDefault="00C86E18">
      <w:pPr>
        <w:pStyle w:val="ConsPlusNonformat"/>
        <w:jc w:val="both"/>
      </w:pPr>
      <w:bookmarkStart w:id="19" w:name="P510"/>
      <w:bookmarkEnd w:id="19"/>
      <w:r>
        <w:t xml:space="preserve">    &lt;*&gt;  В  случае  если  в  ходе  публичных  консультаций  предложения  не</w:t>
      </w:r>
    </w:p>
    <w:p w:rsidR="00C86E18" w:rsidRDefault="00C86E18">
      <w:pPr>
        <w:pStyle w:val="ConsPlusNonformat"/>
        <w:jc w:val="both"/>
      </w:pPr>
      <w:r>
        <w:t>поступали, указывается: "Предложения отсутствуют".</w:t>
      </w:r>
    </w:p>
    <w:p w:rsidR="00C86E18" w:rsidRDefault="00C86E18">
      <w:pPr>
        <w:pStyle w:val="ConsPlusNonformat"/>
        <w:jc w:val="both"/>
      </w:pPr>
      <w:bookmarkStart w:id="20" w:name="P512"/>
      <w:bookmarkEnd w:id="20"/>
      <w:r>
        <w:t xml:space="preserve">    &lt;**&gt;  В  случае  если  публичные  консультации  проводит уполномоченный</w:t>
      </w:r>
    </w:p>
    <w:p w:rsidR="00C86E18" w:rsidRDefault="00C86E18">
      <w:pPr>
        <w:pStyle w:val="ConsPlusNonformat"/>
        <w:jc w:val="both"/>
      </w:pPr>
      <w:r>
        <w:t>орган, указывается позиция уполномоченного органа.</w:t>
      </w:r>
    </w:p>
    <w:p w:rsidR="00C86E18" w:rsidRDefault="00C86E18">
      <w:pPr>
        <w:pStyle w:val="ConsPlusNonformat"/>
        <w:jc w:val="both"/>
      </w:pPr>
      <w:bookmarkStart w:id="21" w:name="P514"/>
      <w:bookmarkEnd w:id="21"/>
      <w:r>
        <w:t xml:space="preserve">    &lt;***&gt;  В  случае  если  публичные  консультации проводит уполномоченный</w:t>
      </w:r>
    </w:p>
    <w:p w:rsidR="00C86E18" w:rsidRDefault="00C86E18">
      <w:pPr>
        <w:pStyle w:val="ConsPlusNonformat"/>
        <w:jc w:val="both"/>
      </w:pPr>
      <w:proofErr w:type="gramStart"/>
      <w:r>
        <w:t>орган,   указывается   руководитель   уполномоченного   органа  (лицо,  его</w:t>
      </w:r>
      <w:proofErr w:type="gramEnd"/>
    </w:p>
    <w:p w:rsidR="00C86E18" w:rsidRDefault="00C86E18">
      <w:pPr>
        <w:pStyle w:val="ConsPlusNonformat"/>
        <w:jc w:val="both"/>
      </w:pPr>
      <w:r>
        <w:t>замещающее).</w:t>
      </w: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4</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both"/>
      </w:pPr>
    </w:p>
    <w:p w:rsidR="00C86E18" w:rsidRDefault="00C86E18">
      <w:pPr>
        <w:pStyle w:val="ConsPlusNonformat"/>
        <w:jc w:val="both"/>
      </w:pPr>
      <w:bookmarkStart w:id="22" w:name="P532"/>
      <w:bookmarkEnd w:id="22"/>
      <w:r>
        <w:t xml:space="preserve">                               Сводный отчет</w:t>
      </w:r>
    </w:p>
    <w:p w:rsidR="00C86E18" w:rsidRDefault="00C86E18">
      <w:pPr>
        <w:pStyle w:val="ConsPlusNonformat"/>
        <w:jc w:val="both"/>
      </w:pPr>
      <w:r>
        <w:t xml:space="preserve">               о проведении оценки регулирующего воздействия</w:t>
      </w:r>
    </w:p>
    <w:p w:rsidR="00C86E18" w:rsidRDefault="00C86E18">
      <w:pPr>
        <w:pStyle w:val="ConsPlusNonformat"/>
        <w:jc w:val="both"/>
      </w:pPr>
      <w:r>
        <w:t xml:space="preserve">                    проекта нормативного правового акта</w:t>
      </w:r>
    </w:p>
    <w:p w:rsidR="00C86E18" w:rsidRDefault="00C86E18">
      <w:pPr>
        <w:pStyle w:val="ConsPlusNonformat"/>
        <w:jc w:val="both"/>
      </w:pPr>
    </w:p>
    <w:p w:rsidR="00C86E18" w:rsidRDefault="00C86E18">
      <w:pPr>
        <w:pStyle w:val="ConsPlusNonformat"/>
        <w:jc w:val="both"/>
      </w:pPr>
      <w:bookmarkStart w:id="23" w:name="P536"/>
      <w:bookmarkEnd w:id="23"/>
      <w:r>
        <w:t xml:space="preserve">    1. Общая информация</w:t>
      </w:r>
    </w:p>
    <w:p w:rsidR="00C86E18" w:rsidRDefault="00C86E18">
      <w:pPr>
        <w:pStyle w:val="ConsPlusNonformat"/>
        <w:jc w:val="both"/>
      </w:pPr>
      <w:r>
        <w:t xml:space="preserve">    1.1. Разработчик:</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(полное и краткое наименования)</w:t>
      </w:r>
    </w:p>
    <w:p w:rsidR="00C86E18" w:rsidRDefault="00C86E18">
      <w:pPr>
        <w:pStyle w:val="ConsPlusNonformat"/>
        <w:jc w:val="both"/>
      </w:pPr>
      <w:r>
        <w:t xml:space="preserve">    1.2. Вид и наименование проекта нормативного правового акта: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1.3. Предполагаемая дата вступления в силу нормативного правового акта: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w:t>
      </w:r>
      <w:proofErr w:type="gramStart"/>
      <w:r>
        <w:t>(указывается дата; если положения вводятся в действие</w:t>
      </w:r>
      <w:proofErr w:type="gramEnd"/>
    </w:p>
    <w:p w:rsidR="00C86E18" w:rsidRDefault="00C86E18">
      <w:pPr>
        <w:pStyle w:val="ConsPlusNonformat"/>
        <w:jc w:val="both"/>
      </w:pPr>
      <w:r>
        <w:t xml:space="preserve">             в разное время, то это указывается в </w:t>
      </w:r>
      <w:hyperlink w:anchor="P811" w:history="1">
        <w:r>
          <w:rPr>
            <w:color w:val="0000FF"/>
          </w:rPr>
          <w:t>разделе 11</w:t>
        </w:r>
      </w:hyperlink>
      <w:r>
        <w:t>)</w:t>
      </w:r>
    </w:p>
    <w:p w:rsidR="00C86E18" w:rsidRDefault="00C86E18">
      <w:pPr>
        <w:pStyle w:val="ConsPlusNonformat"/>
        <w:jc w:val="both"/>
      </w:pPr>
      <w:r>
        <w:t xml:space="preserve">    1.4.   Краткое   описание   проблемы,  на  решение  которой  направлено</w:t>
      </w:r>
    </w:p>
    <w:p w:rsidR="00C86E18" w:rsidRDefault="00C86E18">
      <w:pPr>
        <w:pStyle w:val="ConsPlusNonformat"/>
        <w:jc w:val="both"/>
      </w:pPr>
      <w:r>
        <w:t>предлагаемое правовое регулирование:</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1.5. Краткое описание целей предлагаемого правового 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1.6. Краткое описание содержания предлагаемого правового 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1.7.  Срок,  в  течение которого принимались предложения, поступившие </w:t>
      </w:r>
      <w:proofErr w:type="gramStart"/>
      <w:r>
        <w:t>в</w:t>
      </w:r>
      <w:proofErr w:type="gramEnd"/>
    </w:p>
    <w:p w:rsidR="00C86E18" w:rsidRDefault="00C86E18">
      <w:pPr>
        <w:pStyle w:val="ConsPlusNonformat"/>
        <w:jc w:val="both"/>
      </w:pPr>
      <w:r>
        <w:t xml:space="preserve">ходе  публичных  консультаций  по обсуждению идеи (концепции) </w:t>
      </w:r>
      <w:proofErr w:type="gramStart"/>
      <w:r>
        <w:t>предлагаемого</w:t>
      </w:r>
      <w:proofErr w:type="gramEnd"/>
    </w:p>
    <w:p w:rsidR="00C86E18" w:rsidRDefault="00C86E18">
      <w:pPr>
        <w:pStyle w:val="ConsPlusNonformat"/>
        <w:jc w:val="both"/>
      </w:pPr>
      <w:r>
        <w:t>правового регулирования:</w:t>
      </w:r>
    </w:p>
    <w:p w:rsidR="00C86E18" w:rsidRDefault="00C86E18">
      <w:pPr>
        <w:pStyle w:val="ConsPlusNonformat"/>
        <w:jc w:val="both"/>
      </w:pPr>
      <w:r>
        <w:t>начало: "____" ___________ 20__ г.; окончание: "____" ___________ 20__ г.</w:t>
      </w:r>
    </w:p>
    <w:p w:rsidR="00C86E18" w:rsidRDefault="00C86E18">
      <w:pPr>
        <w:pStyle w:val="ConsPlusNonformat"/>
        <w:jc w:val="both"/>
      </w:pPr>
      <w:r>
        <w:t xml:space="preserve">    1.8.  Количество  замечаний и предложений, поступивших в ходе публичных</w:t>
      </w:r>
    </w:p>
    <w:p w:rsidR="00C86E18" w:rsidRDefault="00C86E18">
      <w:pPr>
        <w:pStyle w:val="ConsPlusNonformat"/>
        <w:jc w:val="both"/>
      </w:pPr>
      <w:r>
        <w:t xml:space="preserve">консультаций   по   обсуждению  идеи  (концепции)  </w:t>
      </w:r>
      <w:proofErr w:type="gramStart"/>
      <w:r>
        <w:t>предлагаемого</w:t>
      </w:r>
      <w:proofErr w:type="gramEnd"/>
      <w:r>
        <w:t xml:space="preserve">  правового</w:t>
      </w:r>
    </w:p>
    <w:p w:rsidR="00C86E18" w:rsidRDefault="00C86E18">
      <w:pPr>
        <w:pStyle w:val="ConsPlusNonformat"/>
        <w:jc w:val="both"/>
      </w:pPr>
      <w:r>
        <w:t>регулирования</w:t>
      </w:r>
      <w:proofErr w:type="gramStart"/>
      <w:r>
        <w:t>: ______________________;</w:t>
      </w:r>
      <w:proofErr w:type="gramEnd"/>
    </w:p>
    <w:p w:rsidR="00C86E18" w:rsidRDefault="00C86E18">
      <w:pPr>
        <w:pStyle w:val="ConsPlusNonformat"/>
        <w:jc w:val="both"/>
      </w:pPr>
      <w:r>
        <w:t>из них учтено полностью: ____________, учтено частично: ______________</w:t>
      </w:r>
    </w:p>
    <w:p w:rsidR="00C86E18" w:rsidRDefault="00C86E18">
      <w:pPr>
        <w:pStyle w:val="ConsPlusNonformat"/>
        <w:jc w:val="both"/>
      </w:pPr>
      <w:r>
        <w:t xml:space="preserve">    1.9.   Полный   электронный   адрес   размещения   сводки  предложений,</w:t>
      </w:r>
    </w:p>
    <w:p w:rsidR="00C86E18" w:rsidRDefault="00C86E18">
      <w:pPr>
        <w:pStyle w:val="ConsPlusNonformat"/>
        <w:jc w:val="both"/>
      </w:pPr>
      <w:r>
        <w:t>поступивших  в  ходе  публичных консультаций по обсуждению идеи (концепции)</w:t>
      </w:r>
    </w:p>
    <w:p w:rsidR="00C86E18" w:rsidRDefault="00C86E18">
      <w:pPr>
        <w:pStyle w:val="ConsPlusNonformat"/>
        <w:jc w:val="both"/>
      </w:pPr>
      <w:r>
        <w:t>предлагаемого правового регулирования: ____________________________________</w:t>
      </w:r>
    </w:p>
    <w:p w:rsidR="00C86E18" w:rsidRDefault="00C86E18">
      <w:pPr>
        <w:pStyle w:val="ConsPlusNonformat"/>
        <w:jc w:val="both"/>
      </w:pPr>
      <w:r>
        <w:t xml:space="preserve">    1.10. Контактная информация об исполнителе в органе-разработчике:</w:t>
      </w:r>
    </w:p>
    <w:p w:rsidR="00C86E18" w:rsidRDefault="00C86E18">
      <w:pPr>
        <w:pStyle w:val="ConsPlusNonformat"/>
        <w:jc w:val="both"/>
      </w:pPr>
      <w:r>
        <w:t>Фамилия, имя, отчество: ___________________________________________________</w:t>
      </w:r>
    </w:p>
    <w:p w:rsidR="00C86E18" w:rsidRDefault="00C86E18">
      <w:pPr>
        <w:pStyle w:val="ConsPlusNonformat"/>
        <w:jc w:val="both"/>
      </w:pPr>
      <w:r>
        <w:t>Наименование должности: ___________________________________________________</w:t>
      </w:r>
    </w:p>
    <w:p w:rsidR="00C86E18" w:rsidRDefault="00C86E18">
      <w:pPr>
        <w:pStyle w:val="ConsPlusNonformat"/>
        <w:jc w:val="both"/>
      </w:pPr>
      <w:r>
        <w:t>Номер телефона: ___________________________________________________________</w:t>
      </w:r>
    </w:p>
    <w:p w:rsidR="00C86E18" w:rsidRDefault="00C86E18">
      <w:pPr>
        <w:pStyle w:val="ConsPlusNonformat"/>
        <w:jc w:val="both"/>
      </w:pPr>
      <w:r>
        <w:t>Адрес электронной почты: __________________________________________________</w:t>
      </w:r>
    </w:p>
    <w:p w:rsidR="00C86E18" w:rsidRDefault="00C86E18">
      <w:pPr>
        <w:pStyle w:val="ConsPlusNonformat"/>
        <w:jc w:val="both"/>
      </w:pPr>
      <w:r>
        <w:t xml:space="preserve">    2.  Степень  регулирующего  воздействия  проекта нормативного правового</w:t>
      </w:r>
    </w:p>
    <w:p w:rsidR="00C86E18" w:rsidRDefault="00C86E18">
      <w:pPr>
        <w:pStyle w:val="ConsPlusNonformat"/>
        <w:jc w:val="both"/>
      </w:pPr>
      <w:r>
        <w:t>акта (далее - проект акта)</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C86E18">
        <w:tc>
          <w:tcPr>
            <w:tcW w:w="5726" w:type="dxa"/>
          </w:tcPr>
          <w:p w:rsidR="00C86E18" w:rsidRDefault="00C86E18">
            <w:pPr>
              <w:pStyle w:val="ConsPlusNormal"/>
            </w:pPr>
            <w:r>
              <w:t>2.1. Степень регулирующего воздействия проекта акта</w:t>
            </w:r>
          </w:p>
        </w:tc>
        <w:tc>
          <w:tcPr>
            <w:tcW w:w="3345" w:type="dxa"/>
          </w:tcPr>
          <w:p w:rsidR="00C86E18" w:rsidRDefault="00C86E18">
            <w:pPr>
              <w:pStyle w:val="ConsPlusNormal"/>
              <w:jc w:val="center"/>
            </w:pPr>
            <w:r>
              <w:t>высокая/средняя/низкая</w:t>
            </w:r>
          </w:p>
        </w:tc>
      </w:tr>
      <w:tr w:rsidR="00C86E18">
        <w:tc>
          <w:tcPr>
            <w:tcW w:w="9071" w:type="dxa"/>
            <w:gridSpan w:val="2"/>
          </w:tcPr>
          <w:p w:rsidR="00C86E18" w:rsidRDefault="00C86E18">
            <w:pPr>
              <w:pStyle w:val="ConsPlusNormal"/>
            </w:pPr>
            <w:r>
              <w:t>2.2. Обоснование отнесения проекта акта к определенной степени регулирующего воздействия:</w:t>
            </w:r>
          </w:p>
          <w:p w:rsidR="00C86E18" w:rsidRDefault="00C86E18">
            <w:pPr>
              <w:pStyle w:val="ConsPlusNormal"/>
            </w:pPr>
            <w:r>
              <w:t>______________________________________________________________</w:t>
            </w:r>
          </w:p>
        </w:tc>
      </w:tr>
    </w:tbl>
    <w:p w:rsidR="00C86E18" w:rsidRDefault="00C86E18">
      <w:pPr>
        <w:pStyle w:val="ConsPlusNormal"/>
        <w:jc w:val="both"/>
      </w:pPr>
    </w:p>
    <w:p w:rsidR="00C86E18" w:rsidRDefault="00C86E18">
      <w:pPr>
        <w:pStyle w:val="ConsPlusNonformat"/>
        <w:jc w:val="both"/>
      </w:pPr>
      <w:r>
        <w:t xml:space="preserve">    3.  Описание  проблемы,  на  решение  которой  направлено  предлагаемое</w:t>
      </w:r>
    </w:p>
    <w:p w:rsidR="00C86E18" w:rsidRDefault="00C86E18">
      <w:pPr>
        <w:pStyle w:val="ConsPlusNonformat"/>
        <w:jc w:val="both"/>
      </w:pPr>
      <w:r>
        <w:t>правовое регулирование:</w:t>
      </w:r>
    </w:p>
    <w:p w:rsidR="00C86E18" w:rsidRDefault="00C86E18">
      <w:pPr>
        <w:pStyle w:val="ConsPlusNonformat"/>
        <w:jc w:val="both"/>
      </w:pPr>
      <w:r>
        <w:t xml:space="preserve">    3.1. Формулировка проблемы:</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3.2.  Информация  о возникновении, выявлении проблемы и мерах, принятых</w:t>
      </w:r>
    </w:p>
    <w:p w:rsidR="00C86E18" w:rsidRDefault="00C86E18">
      <w:pPr>
        <w:pStyle w:val="ConsPlusNonformat"/>
        <w:jc w:val="both"/>
      </w:pPr>
      <w:r>
        <w:t xml:space="preserve">ранее для ее решения, достигнутых </w:t>
      </w:r>
      <w:proofErr w:type="gramStart"/>
      <w:r>
        <w:t>результатах</w:t>
      </w:r>
      <w:proofErr w:type="gramEnd"/>
      <w:r>
        <w:t xml:space="preserve"> и затраченных ресурсах: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3.3.   Социальные  группы,  заинтересованные  в  решении  проблемы,  их</w:t>
      </w:r>
    </w:p>
    <w:p w:rsidR="00C86E18" w:rsidRDefault="00C86E18">
      <w:pPr>
        <w:pStyle w:val="ConsPlusNonformat"/>
        <w:jc w:val="both"/>
      </w:pPr>
      <w:r>
        <w:t>количественная оценка: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3.4. Характеристика негативных эффектов, возникающих в связи с наличием</w:t>
      </w:r>
    </w:p>
    <w:p w:rsidR="00C86E18" w:rsidRDefault="00C86E18">
      <w:pPr>
        <w:pStyle w:val="ConsPlusNonformat"/>
        <w:jc w:val="both"/>
      </w:pPr>
      <w:r>
        <w:t>проблемы, их количественная оценка: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3.5.  Причины  возникновения  проблемы  и  факторы,  поддерживающие  ее</w:t>
      </w:r>
    </w:p>
    <w:p w:rsidR="00C86E18" w:rsidRDefault="00C86E18">
      <w:pPr>
        <w:pStyle w:val="ConsPlusNonformat"/>
        <w:jc w:val="both"/>
      </w:pPr>
      <w:r>
        <w:t>существование:</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(текстовое описание)</w:t>
      </w:r>
    </w:p>
    <w:p w:rsidR="00C86E18" w:rsidRDefault="00C86E18">
      <w:pPr>
        <w:pStyle w:val="ConsPlusNonformat"/>
        <w:jc w:val="both"/>
      </w:pPr>
      <w:r>
        <w:t xml:space="preserve">    3.6. Причины невозможности решения проблемы участниками </w:t>
      </w:r>
      <w:proofErr w:type="gramStart"/>
      <w:r>
        <w:t>соответствующих</w:t>
      </w:r>
      <w:proofErr w:type="gramEnd"/>
    </w:p>
    <w:p w:rsidR="00C86E18" w:rsidRDefault="00C86E18">
      <w:pPr>
        <w:pStyle w:val="ConsPlusNonformat"/>
        <w:jc w:val="both"/>
      </w:pPr>
      <w:r>
        <w:t>отношений самостоятельно, без вмешательства государства: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3.7.  Опыт  решения  аналогичных  проблем в других субъектах </w:t>
      </w:r>
      <w:proofErr w:type="gramStart"/>
      <w:r>
        <w:t>Российской</w:t>
      </w:r>
      <w:proofErr w:type="gramEnd"/>
    </w:p>
    <w:p w:rsidR="00C86E18" w:rsidRDefault="00C86E18">
      <w:pPr>
        <w:pStyle w:val="ConsPlusNonformat"/>
        <w:jc w:val="both"/>
      </w:pPr>
      <w:r>
        <w:t>Федерации, иностранных государствах: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3.8. Источники данных: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3.9. Иная информация о проблеме:</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bookmarkStart w:id="24" w:name="P604"/>
      <w:bookmarkEnd w:id="24"/>
      <w:r>
        <w:t xml:space="preserve">    4.   Определение   целей   предлагаемого   правового   регулирования  и</w:t>
      </w:r>
    </w:p>
    <w:p w:rsidR="00C86E18" w:rsidRDefault="00C86E18">
      <w:pPr>
        <w:pStyle w:val="ConsPlusNonformat"/>
        <w:jc w:val="both"/>
      </w:pPr>
      <w:r>
        <w:t>индикаторов для оценки их достижения</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2"/>
        <w:gridCol w:w="3345"/>
      </w:tblGrid>
      <w:tr w:rsidR="00C86E18">
        <w:tc>
          <w:tcPr>
            <w:tcW w:w="2778" w:type="dxa"/>
          </w:tcPr>
          <w:p w:rsidR="00C86E18" w:rsidRDefault="00C86E18">
            <w:pPr>
              <w:pStyle w:val="ConsPlusNormal"/>
              <w:jc w:val="center"/>
            </w:pPr>
            <w:r>
              <w:t>4.1. Цели предлагаемого правового регулирования</w:t>
            </w:r>
          </w:p>
        </w:tc>
        <w:tc>
          <w:tcPr>
            <w:tcW w:w="2942" w:type="dxa"/>
          </w:tcPr>
          <w:p w:rsidR="00C86E18" w:rsidRDefault="00C86E18">
            <w:pPr>
              <w:pStyle w:val="ConsPlusNormal"/>
              <w:jc w:val="center"/>
            </w:pPr>
            <w:r>
              <w:t>4.2. Сроки достижения целей предлагаемого правового регулирования</w:t>
            </w:r>
          </w:p>
        </w:tc>
        <w:tc>
          <w:tcPr>
            <w:tcW w:w="3345" w:type="dxa"/>
          </w:tcPr>
          <w:p w:rsidR="00C86E18" w:rsidRDefault="00C86E18">
            <w:pPr>
              <w:pStyle w:val="ConsPlusNormal"/>
              <w:jc w:val="center"/>
            </w:pPr>
            <w:r>
              <w:t>4.3. Периодичность мониторинга достижения целей предлагаемого правового регулирования</w:t>
            </w:r>
          </w:p>
        </w:tc>
      </w:tr>
      <w:tr w:rsidR="00C86E18">
        <w:tc>
          <w:tcPr>
            <w:tcW w:w="2778" w:type="dxa"/>
          </w:tcPr>
          <w:p w:rsidR="00C86E18" w:rsidRDefault="00C86E18">
            <w:pPr>
              <w:pStyle w:val="ConsPlusNormal"/>
            </w:pPr>
            <w:r>
              <w:t>Цель 1</w:t>
            </w:r>
          </w:p>
        </w:tc>
        <w:tc>
          <w:tcPr>
            <w:tcW w:w="2942" w:type="dxa"/>
          </w:tcPr>
          <w:p w:rsidR="00C86E18" w:rsidRDefault="00C86E18">
            <w:pPr>
              <w:pStyle w:val="ConsPlusNormal"/>
            </w:pPr>
          </w:p>
        </w:tc>
        <w:tc>
          <w:tcPr>
            <w:tcW w:w="3345" w:type="dxa"/>
          </w:tcPr>
          <w:p w:rsidR="00C86E18" w:rsidRDefault="00C86E18">
            <w:pPr>
              <w:pStyle w:val="ConsPlusNormal"/>
            </w:pPr>
          </w:p>
        </w:tc>
      </w:tr>
      <w:tr w:rsidR="00C86E18">
        <w:tc>
          <w:tcPr>
            <w:tcW w:w="2778" w:type="dxa"/>
          </w:tcPr>
          <w:p w:rsidR="00C86E18" w:rsidRDefault="00C86E18">
            <w:pPr>
              <w:pStyle w:val="ConsPlusNormal"/>
            </w:pPr>
            <w:r>
              <w:t>Цель 2</w:t>
            </w:r>
          </w:p>
        </w:tc>
        <w:tc>
          <w:tcPr>
            <w:tcW w:w="2942" w:type="dxa"/>
          </w:tcPr>
          <w:p w:rsidR="00C86E18" w:rsidRDefault="00C86E18">
            <w:pPr>
              <w:pStyle w:val="ConsPlusNormal"/>
            </w:pPr>
          </w:p>
        </w:tc>
        <w:tc>
          <w:tcPr>
            <w:tcW w:w="3345" w:type="dxa"/>
          </w:tcPr>
          <w:p w:rsidR="00C86E18" w:rsidRDefault="00C86E18">
            <w:pPr>
              <w:pStyle w:val="ConsPlusNormal"/>
            </w:pPr>
          </w:p>
        </w:tc>
      </w:tr>
      <w:tr w:rsidR="00C86E18">
        <w:tc>
          <w:tcPr>
            <w:tcW w:w="2778" w:type="dxa"/>
          </w:tcPr>
          <w:p w:rsidR="00C86E18" w:rsidRDefault="00C86E18">
            <w:pPr>
              <w:pStyle w:val="ConsPlusNormal"/>
            </w:pPr>
            <w:r>
              <w:t>Цель N</w:t>
            </w:r>
          </w:p>
        </w:tc>
        <w:tc>
          <w:tcPr>
            <w:tcW w:w="2942" w:type="dxa"/>
          </w:tcPr>
          <w:p w:rsidR="00C86E18" w:rsidRDefault="00C86E18">
            <w:pPr>
              <w:pStyle w:val="ConsPlusNormal"/>
            </w:pPr>
          </w:p>
        </w:tc>
        <w:tc>
          <w:tcPr>
            <w:tcW w:w="3345"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    4.4.  Действующие нормативные правовые акты, поручения, другие решения,</w:t>
      </w:r>
    </w:p>
    <w:p w:rsidR="00C86E18" w:rsidRDefault="00C86E18">
      <w:pPr>
        <w:pStyle w:val="ConsPlusNonformat"/>
        <w:jc w:val="both"/>
      </w:pPr>
      <w:r>
        <w:t xml:space="preserve">из   </w:t>
      </w:r>
      <w:proofErr w:type="gramStart"/>
      <w:r>
        <w:t>которых</w:t>
      </w:r>
      <w:proofErr w:type="gramEnd"/>
      <w:r>
        <w:t xml:space="preserve">  вытекает  необходимость  разработки  предлагаемого  правового</w:t>
      </w:r>
    </w:p>
    <w:p w:rsidR="00C86E18" w:rsidRDefault="00C86E18">
      <w:pPr>
        <w:pStyle w:val="ConsPlusNonformat"/>
        <w:jc w:val="both"/>
      </w:pPr>
      <w:r>
        <w:t>регулирования   в   данной  области,  и  которые  определяют  необходимость</w:t>
      </w:r>
    </w:p>
    <w:p w:rsidR="00C86E18" w:rsidRDefault="00C86E18">
      <w:pPr>
        <w:pStyle w:val="ConsPlusNonformat"/>
        <w:jc w:val="both"/>
      </w:pPr>
      <w:r>
        <w:t>постановки указанных целей: _______________________________________________</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w:t>
      </w:r>
      <w:proofErr w:type="gramStart"/>
      <w:r>
        <w:t>(наименование нормативного правового акта более высокого</w:t>
      </w:r>
      <w:proofErr w:type="gramEnd"/>
    </w:p>
    <w:p w:rsidR="00C86E18" w:rsidRDefault="00C86E18">
      <w:pPr>
        <w:pStyle w:val="ConsPlusNonformat"/>
        <w:jc w:val="both"/>
      </w:pPr>
      <w:r>
        <w:t xml:space="preserve">         уровня либо указание на инициативный порядок разработки)</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005"/>
        <w:gridCol w:w="1648"/>
        <w:gridCol w:w="2211"/>
      </w:tblGrid>
      <w:tr w:rsidR="00C86E18">
        <w:tc>
          <w:tcPr>
            <w:tcW w:w="2154" w:type="dxa"/>
          </w:tcPr>
          <w:p w:rsidR="00C86E18" w:rsidRDefault="00C86E18">
            <w:pPr>
              <w:pStyle w:val="ConsPlusNormal"/>
              <w:jc w:val="center"/>
            </w:pPr>
            <w:r>
              <w:t>4.5. Цели предлагаемого правового регулирования</w:t>
            </w:r>
          </w:p>
        </w:tc>
        <w:tc>
          <w:tcPr>
            <w:tcW w:w="3005" w:type="dxa"/>
          </w:tcPr>
          <w:p w:rsidR="00C86E18" w:rsidRDefault="00C86E18">
            <w:pPr>
              <w:pStyle w:val="ConsPlusNormal"/>
              <w:jc w:val="center"/>
            </w:pPr>
            <w:r>
              <w:t>4.6. Индикаторы достижения целей предлагаемого правового регулирования</w:t>
            </w:r>
          </w:p>
        </w:tc>
        <w:tc>
          <w:tcPr>
            <w:tcW w:w="1648" w:type="dxa"/>
          </w:tcPr>
          <w:p w:rsidR="00C86E18" w:rsidRDefault="00C86E18">
            <w:pPr>
              <w:pStyle w:val="ConsPlusNormal"/>
              <w:jc w:val="center"/>
            </w:pPr>
            <w:r>
              <w:t>4.7. Единица измерения индикаторов</w:t>
            </w:r>
          </w:p>
        </w:tc>
        <w:tc>
          <w:tcPr>
            <w:tcW w:w="2211" w:type="dxa"/>
          </w:tcPr>
          <w:p w:rsidR="00C86E18" w:rsidRDefault="00C86E18">
            <w:pPr>
              <w:pStyle w:val="ConsPlusNormal"/>
              <w:jc w:val="center"/>
            </w:pPr>
            <w:r>
              <w:t>4.8. Целевые значения индикаторов по годам</w:t>
            </w:r>
          </w:p>
        </w:tc>
      </w:tr>
      <w:tr w:rsidR="00C86E18">
        <w:tc>
          <w:tcPr>
            <w:tcW w:w="2154" w:type="dxa"/>
            <w:vMerge w:val="restart"/>
          </w:tcPr>
          <w:p w:rsidR="00C86E18" w:rsidRDefault="00C86E18">
            <w:pPr>
              <w:pStyle w:val="ConsPlusNormal"/>
            </w:pPr>
            <w:r>
              <w:t>Цель 1</w:t>
            </w:r>
          </w:p>
        </w:tc>
        <w:tc>
          <w:tcPr>
            <w:tcW w:w="3005" w:type="dxa"/>
          </w:tcPr>
          <w:p w:rsidR="00C86E18" w:rsidRDefault="00C86E18">
            <w:pPr>
              <w:pStyle w:val="ConsPlusNormal"/>
            </w:pPr>
            <w:r>
              <w:t>индикатор 1.1</w:t>
            </w:r>
          </w:p>
        </w:tc>
        <w:tc>
          <w:tcPr>
            <w:tcW w:w="1648" w:type="dxa"/>
          </w:tcPr>
          <w:p w:rsidR="00C86E18" w:rsidRDefault="00C86E18">
            <w:pPr>
              <w:pStyle w:val="ConsPlusNormal"/>
            </w:pPr>
          </w:p>
        </w:tc>
        <w:tc>
          <w:tcPr>
            <w:tcW w:w="2211" w:type="dxa"/>
          </w:tcPr>
          <w:p w:rsidR="00C86E18" w:rsidRDefault="00C86E18">
            <w:pPr>
              <w:pStyle w:val="ConsPlusNormal"/>
            </w:pPr>
          </w:p>
        </w:tc>
      </w:tr>
      <w:tr w:rsidR="00C86E18">
        <w:tc>
          <w:tcPr>
            <w:tcW w:w="2154" w:type="dxa"/>
            <w:vMerge/>
          </w:tcPr>
          <w:p w:rsidR="00C86E18" w:rsidRDefault="00C86E18">
            <w:pPr>
              <w:spacing w:after="1" w:line="0" w:lineRule="atLeast"/>
            </w:pPr>
          </w:p>
        </w:tc>
        <w:tc>
          <w:tcPr>
            <w:tcW w:w="3005" w:type="dxa"/>
          </w:tcPr>
          <w:p w:rsidR="00C86E18" w:rsidRDefault="00C86E18">
            <w:pPr>
              <w:pStyle w:val="ConsPlusNormal"/>
            </w:pPr>
            <w:r>
              <w:t>индикатор 1.N</w:t>
            </w:r>
          </w:p>
        </w:tc>
        <w:tc>
          <w:tcPr>
            <w:tcW w:w="1648" w:type="dxa"/>
          </w:tcPr>
          <w:p w:rsidR="00C86E18" w:rsidRDefault="00C86E18">
            <w:pPr>
              <w:pStyle w:val="ConsPlusNormal"/>
            </w:pPr>
          </w:p>
        </w:tc>
        <w:tc>
          <w:tcPr>
            <w:tcW w:w="2211" w:type="dxa"/>
          </w:tcPr>
          <w:p w:rsidR="00C86E18" w:rsidRDefault="00C86E18">
            <w:pPr>
              <w:pStyle w:val="ConsPlusNormal"/>
            </w:pPr>
          </w:p>
        </w:tc>
      </w:tr>
      <w:tr w:rsidR="00C86E18">
        <w:tc>
          <w:tcPr>
            <w:tcW w:w="2154" w:type="dxa"/>
            <w:vMerge w:val="restart"/>
          </w:tcPr>
          <w:p w:rsidR="00C86E18" w:rsidRDefault="00C86E18">
            <w:pPr>
              <w:pStyle w:val="ConsPlusNormal"/>
            </w:pPr>
            <w:r>
              <w:t>Цель N</w:t>
            </w:r>
          </w:p>
        </w:tc>
        <w:tc>
          <w:tcPr>
            <w:tcW w:w="3005" w:type="dxa"/>
          </w:tcPr>
          <w:p w:rsidR="00C86E18" w:rsidRDefault="00C86E18">
            <w:pPr>
              <w:pStyle w:val="ConsPlusNormal"/>
            </w:pPr>
            <w:r>
              <w:t>индикатор N.1</w:t>
            </w:r>
          </w:p>
        </w:tc>
        <w:tc>
          <w:tcPr>
            <w:tcW w:w="1648" w:type="dxa"/>
          </w:tcPr>
          <w:p w:rsidR="00C86E18" w:rsidRDefault="00C86E18">
            <w:pPr>
              <w:pStyle w:val="ConsPlusNormal"/>
            </w:pPr>
          </w:p>
        </w:tc>
        <w:tc>
          <w:tcPr>
            <w:tcW w:w="2211" w:type="dxa"/>
          </w:tcPr>
          <w:p w:rsidR="00C86E18" w:rsidRDefault="00C86E18">
            <w:pPr>
              <w:pStyle w:val="ConsPlusNormal"/>
            </w:pPr>
          </w:p>
        </w:tc>
      </w:tr>
      <w:tr w:rsidR="00C86E18">
        <w:tc>
          <w:tcPr>
            <w:tcW w:w="2154" w:type="dxa"/>
            <w:vMerge/>
          </w:tcPr>
          <w:p w:rsidR="00C86E18" w:rsidRDefault="00C86E18">
            <w:pPr>
              <w:spacing w:after="1" w:line="0" w:lineRule="atLeast"/>
            </w:pPr>
          </w:p>
        </w:tc>
        <w:tc>
          <w:tcPr>
            <w:tcW w:w="3005" w:type="dxa"/>
          </w:tcPr>
          <w:p w:rsidR="00C86E18" w:rsidRDefault="00C86E18">
            <w:pPr>
              <w:pStyle w:val="ConsPlusNormal"/>
            </w:pPr>
            <w:r>
              <w:t>индикатор N.N</w:t>
            </w:r>
          </w:p>
        </w:tc>
        <w:tc>
          <w:tcPr>
            <w:tcW w:w="1648" w:type="dxa"/>
          </w:tcPr>
          <w:p w:rsidR="00C86E18" w:rsidRDefault="00C86E18">
            <w:pPr>
              <w:pStyle w:val="ConsPlusNormal"/>
            </w:pPr>
          </w:p>
        </w:tc>
        <w:tc>
          <w:tcPr>
            <w:tcW w:w="2211"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    4.9.   Методы   расчета   индикаторов  достижения  целей  предлагаемого</w:t>
      </w:r>
    </w:p>
    <w:p w:rsidR="00C86E18" w:rsidRDefault="00C86E18">
      <w:pPr>
        <w:pStyle w:val="ConsPlusNonformat"/>
        <w:jc w:val="both"/>
      </w:pPr>
      <w:r>
        <w:t>правового регулирования, источники информации для расчетов:</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4.10.   Оценка   затрат  на  проведение  мониторинга  достижения  целей</w:t>
      </w:r>
    </w:p>
    <w:p w:rsidR="00C86E18" w:rsidRDefault="00C86E18">
      <w:pPr>
        <w:pStyle w:val="ConsPlusNonformat"/>
        <w:jc w:val="both"/>
      </w:pPr>
      <w:r>
        <w:t>предлагаемого правового 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5.  Качественная  характеристика  и  оценка  численности  </w:t>
      </w:r>
      <w:proofErr w:type="gramStart"/>
      <w:r>
        <w:t>потенциальных</w:t>
      </w:r>
      <w:proofErr w:type="gramEnd"/>
    </w:p>
    <w:p w:rsidR="00C86E18" w:rsidRDefault="00C86E18">
      <w:pPr>
        <w:pStyle w:val="ConsPlusNonformat"/>
        <w:jc w:val="both"/>
      </w:pPr>
      <w:r>
        <w:t>адресатов предлагаемого правового регулирования (их групп):</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2041"/>
        <w:gridCol w:w="1757"/>
      </w:tblGrid>
      <w:tr w:rsidR="00C86E18">
        <w:tc>
          <w:tcPr>
            <w:tcW w:w="5272" w:type="dxa"/>
          </w:tcPr>
          <w:p w:rsidR="00C86E18" w:rsidRDefault="00C86E18">
            <w:pPr>
              <w:pStyle w:val="ConsPlusNormal"/>
              <w:jc w:val="center"/>
            </w:pPr>
            <w:bookmarkStart w:id="25" w:name="P656"/>
            <w:bookmarkEnd w:id="25"/>
            <w:r>
              <w:t>5.1. Группы потенциальных адресатов предлагаемого правового регулирования (краткое описание их качественных характеристик)</w:t>
            </w:r>
          </w:p>
        </w:tc>
        <w:tc>
          <w:tcPr>
            <w:tcW w:w="2041" w:type="dxa"/>
          </w:tcPr>
          <w:p w:rsidR="00C86E18" w:rsidRDefault="00C86E18">
            <w:pPr>
              <w:pStyle w:val="ConsPlusNormal"/>
              <w:jc w:val="center"/>
            </w:pPr>
            <w:r>
              <w:t>5.2. Количество участников группы</w:t>
            </w:r>
          </w:p>
        </w:tc>
        <w:tc>
          <w:tcPr>
            <w:tcW w:w="1757" w:type="dxa"/>
          </w:tcPr>
          <w:p w:rsidR="00C86E18" w:rsidRDefault="00C86E18">
            <w:pPr>
              <w:pStyle w:val="ConsPlusNormal"/>
              <w:jc w:val="center"/>
            </w:pPr>
            <w:r>
              <w:t>5.3. Источники данных</w:t>
            </w:r>
          </w:p>
        </w:tc>
      </w:tr>
      <w:tr w:rsidR="00C86E18">
        <w:tc>
          <w:tcPr>
            <w:tcW w:w="5272" w:type="dxa"/>
          </w:tcPr>
          <w:p w:rsidR="00C86E18" w:rsidRDefault="00C86E18">
            <w:pPr>
              <w:pStyle w:val="ConsPlusNormal"/>
            </w:pPr>
            <w:r>
              <w:t>Группа 1</w:t>
            </w:r>
          </w:p>
        </w:tc>
        <w:tc>
          <w:tcPr>
            <w:tcW w:w="2041" w:type="dxa"/>
          </w:tcPr>
          <w:p w:rsidR="00C86E18" w:rsidRDefault="00C86E18">
            <w:pPr>
              <w:pStyle w:val="ConsPlusNormal"/>
            </w:pPr>
          </w:p>
        </w:tc>
        <w:tc>
          <w:tcPr>
            <w:tcW w:w="1757" w:type="dxa"/>
          </w:tcPr>
          <w:p w:rsidR="00C86E18" w:rsidRDefault="00C86E18">
            <w:pPr>
              <w:pStyle w:val="ConsPlusNormal"/>
            </w:pPr>
          </w:p>
        </w:tc>
      </w:tr>
      <w:tr w:rsidR="00C86E18">
        <w:tc>
          <w:tcPr>
            <w:tcW w:w="5272" w:type="dxa"/>
          </w:tcPr>
          <w:p w:rsidR="00C86E18" w:rsidRDefault="00C86E18">
            <w:pPr>
              <w:pStyle w:val="ConsPlusNormal"/>
            </w:pPr>
            <w:r>
              <w:t>Группа N</w:t>
            </w:r>
          </w:p>
        </w:tc>
        <w:tc>
          <w:tcPr>
            <w:tcW w:w="2041" w:type="dxa"/>
          </w:tcPr>
          <w:p w:rsidR="00C86E18" w:rsidRDefault="00C86E18">
            <w:pPr>
              <w:pStyle w:val="ConsPlusNormal"/>
            </w:pPr>
          </w:p>
        </w:tc>
        <w:tc>
          <w:tcPr>
            <w:tcW w:w="1757" w:type="dxa"/>
          </w:tcPr>
          <w:p w:rsidR="00C86E18" w:rsidRDefault="00C86E18">
            <w:pPr>
              <w:pStyle w:val="ConsPlusNormal"/>
            </w:pPr>
          </w:p>
        </w:tc>
      </w:tr>
    </w:tbl>
    <w:p w:rsidR="00C86E18" w:rsidRDefault="00C86E18">
      <w:pPr>
        <w:pStyle w:val="ConsPlusNormal"/>
        <w:jc w:val="both"/>
      </w:pPr>
    </w:p>
    <w:p w:rsidR="00C86E18" w:rsidRDefault="00C86E18">
      <w:pPr>
        <w:pStyle w:val="ConsPlusNormal"/>
        <w:ind w:firstLine="540"/>
        <w:jc w:val="both"/>
      </w:pPr>
      <w:r>
        <w:t xml:space="preserve">6. Изменение функций (полномочий, обязанностей, прав) органов исполнительной власти и государственных органов Оренбургской области, а также порядка их реализации в связи с введением предлагаемого правового регулирования </w:t>
      </w:r>
      <w:hyperlink w:anchor="P865" w:history="1">
        <w:r>
          <w:rPr>
            <w:color w:val="0000FF"/>
          </w:rPr>
          <w:t>&lt;*&gt;</w:t>
        </w:r>
      </w:hyperlink>
      <w:r>
        <w:t>:</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8"/>
        <w:gridCol w:w="1555"/>
        <w:gridCol w:w="1973"/>
        <w:gridCol w:w="1644"/>
        <w:gridCol w:w="1531"/>
      </w:tblGrid>
      <w:tr w:rsidR="00C86E18">
        <w:tc>
          <w:tcPr>
            <w:tcW w:w="2328" w:type="dxa"/>
          </w:tcPr>
          <w:p w:rsidR="00C86E18" w:rsidRDefault="00C86E18">
            <w:pPr>
              <w:pStyle w:val="ConsPlusNormal"/>
              <w:jc w:val="center"/>
            </w:pPr>
            <w:r>
              <w:t>6.1. Наименование функции (полномочия, обязанности или права)</w:t>
            </w:r>
          </w:p>
        </w:tc>
        <w:tc>
          <w:tcPr>
            <w:tcW w:w="1555" w:type="dxa"/>
          </w:tcPr>
          <w:p w:rsidR="00C86E18" w:rsidRDefault="00C86E18">
            <w:pPr>
              <w:pStyle w:val="ConsPlusNormal"/>
              <w:jc w:val="center"/>
            </w:pPr>
            <w:r>
              <w:t>6.2. Характер функции (новая/ изменяемая/ отменяемая)</w:t>
            </w:r>
          </w:p>
        </w:tc>
        <w:tc>
          <w:tcPr>
            <w:tcW w:w="1973" w:type="dxa"/>
          </w:tcPr>
          <w:p w:rsidR="00C86E18" w:rsidRDefault="00C86E18">
            <w:pPr>
              <w:pStyle w:val="ConsPlusNormal"/>
              <w:jc w:val="center"/>
            </w:pPr>
            <w:r>
              <w:t>6.3. Предполагаемый порядок реализации</w:t>
            </w:r>
          </w:p>
        </w:tc>
        <w:tc>
          <w:tcPr>
            <w:tcW w:w="1644" w:type="dxa"/>
          </w:tcPr>
          <w:p w:rsidR="00C86E18" w:rsidRDefault="00C86E18">
            <w:pPr>
              <w:pStyle w:val="ConsPlusNormal"/>
              <w:jc w:val="center"/>
            </w:pPr>
            <w:r>
              <w:t>6.4. Оценка изменения трудовых затрат (чел./час в год), изменения численности сотрудников (человек)</w:t>
            </w:r>
          </w:p>
        </w:tc>
        <w:tc>
          <w:tcPr>
            <w:tcW w:w="1531" w:type="dxa"/>
          </w:tcPr>
          <w:p w:rsidR="00C86E18" w:rsidRDefault="00C86E18">
            <w:pPr>
              <w:pStyle w:val="ConsPlusNormal"/>
              <w:jc w:val="center"/>
            </w:pPr>
            <w:r>
              <w:t>6.5. Оценка изменения потребностей в других ресурсах</w:t>
            </w:r>
          </w:p>
        </w:tc>
      </w:tr>
      <w:tr w:rsidR="00C86E18">
        <w:tc>
          <w:tcPr>
            <w:tcW w:w="9031" w:type="dxa"/>
            <w:gridSpan w:val="5"/>
          </w:tcPr>
          <w:p w:rsidR="00C86E18" w:rsidRDefault="00C86E18">
            <w:pPr>
              <w:pStyle w:val="ConsPlusNormal"/>
              <w:jc w:val="center"/>
            </w:pPr>
            <w:r>
              <w:t>Наименование государственного органа 1:</w:t>
            </w:r>
          </w:p>
        </w:tc>
      </w:tr>
      <w:tr w:rsidR="00C86E18">
        <w:tc>
          <w:tcPr>
            <w:tcW w:w="2328" w:type="dxa"/>
          </w:tcPr>
          <w:p w:rsidR="00C86E18" w:rsidRDefault="00C86E18">
            <w:pPr>
              <w:pStyle w:val="ConsPlusNormal"/>
            </w:pPr>
            <w:r>
              <w:t>Функция (полномочие, обязанность или право) 1.1</w:t>
            </w:r>
          </w:p>
        </w:tc>
        <w:tc>
          <w:tcPr>
            <w:tcW w:w="1555" w:type="dxa"/>
          </w:tcPr>
          <w:p w:rsidR="00C86E18" w:rsidRDefault="00C86E18">
            <w:pPr>
              <w:pStyle w:val="ConsPlusNormal"/>
            </w:pPr>
          </w:p>
        </w:tc>
        <w:tc>
          <w:tcPr>
            <w:tcW w:w="1973" w:type="dxa"/>
          </w:tcPr>
          <w:p w:rsidR="00C86E18" w:rsidRDefault="00C86E18">
            <w:pPr>
              <w:pStyle w:val="ConsPlusNormal"/>
            </w:pPr>
          </w:p>
        </w:tc>
        <w:tc>
          <w:tcPr>
            <w:tcW w:w="1644" w:type="dxa"/>
          </w:tcPr>
          <w:p w:rsidR="00C86E18" w:rsidRDefault="00C86E18">
            <w:pPr>
              <w:pStyle w:val="ConsPlusNormal"/>
            </w:pPr>
          </w:p>
        </w:tc>
        <w:tc>
          <w:tcPr>
            <w:tcW w:w="1531" w:type="dxa"/>
          </w:tcPr>
          <w:p w:rsidR="00C86E18" w:rsidRDefault="00C86E18">
            <w:pPr>
              <w:pStyle w:val="ConsPlusNormal"/>
            </w:pPr>
          </w:p>
        </w:tc>
      </w:tr>
      <w:tr w:rsidR="00C86E18">
        <w:tc>
          <w:tcPr>
            <w:tcW w:w="2328" w:type="dxa"/>
          </w:tcPr>
          <w:p w:rsidR="00C86E18" w:rsidRDefault="00C86E18">
            <w:pPr>
              <w:pStyle w:val="ConsPlusNormal"/>
            </w:pPr>
            <w:r>
              <w:t>Функция (полномочие, обязанность или право) 1.N</w:t>
            </w:r>
          </w:p>
        </w:tc>
        <w:tc>
          <w:tcPr>
            <w:tcW w:w="1555" w:type="dxa"/>
          </w:tcPr>
          <w:p w:rsidR="00C86E18" w:rsidRDefault="00C86E18">
            <w:pPr>
              <w:pStyle w:val="ConsPlusNormal"/>
            </w:pPr>
          </w:p>
        </w:tc>
        <w:tc>
          <w:tcPr>
            <w:tcW w:w="1973" w:type="dxa"/>
          </w:tcPr>
          <w:p w:rsidR="00C86E18" w:rsidRDefault="00C86E18">
            <w:pPr>
              <w:pStyle w:val="ConsPlusNormal"/>
            </w:pPr>
          </w:p>
        </w:tc>
        <w:tc>
          <w:tcPr>
            <w:tcW w:w="1644" w:type="dxa"/>
          </w:tcPr>
          <w:p w:rsidR="00C86E18" w:rsidRDefault="00C86E18">
            <w:pPr>
              <w:pStyle w:val="ConsPlusNormal"/>
            </w:pPr>
          </w:p>
        </w:tc>
        <w:tc>
          <w:tcPr>
            <w:tcW w:w="1531" w:type="dxa"/>
          </w:tcPr>
          <w:p w:rsidR="00C86E18" w:rsidRDefault="00C86E18">
            <w:pPr>
              <w:pStyle w:val="ConsPlusNormal"/>
            </w:pPr>
          </w:p>
        </w:tc>
      </w:tr>
      <w:tr w:rsidR="00C86E18">
        <w:tc>
          <w:tcPr>
            <w:tcW w:w="9031" w:type="dxa"/>
            <w:gridSpan w:val="5"/>
          </w:tcPr>
          <w:p w:rsidR="00C86E18" w:rsidRDefault="00C86E18">
            <w:pPr>
              <w:pStyle w:val="ConsPlusNormal"/>
              <w:jc w:val="center"/>
            </w:pPr>
            <w:r>
              <w:t>Наименование государственного органа</w:t>
            </w:r>
            <w:proofErr w:type="gramStart"/>
            <w:r>
              <w:t xml:space="preserve"> К</w:t>
            </w:r>
            <w:proofErr w:type="gramEnd"/>
            <w:r>
              <w:t>:</w:t>
            </w:r>
          </w:p>
        </w:tc>
      </w:tr>
      <w:tr w:rsidR="00C86E18">
        <w:tc>
          <w:tcPr>
            <w:tcW w:w="2328" w:type="dxa"/>
          </w:tcPr>
          <w:p w:rsidR="00C86E18" w:rsidRDefault="00C86E18">
            <w:pPr>
              <w:pStyle w:val="ConsPlusNormal"/>
            </w:pPr>
            <w:r>
              <w:t>Функция (полномочие, обязанность или право) К.1</w:t>
            </w:r>
          </w:p>
        </w:tc>
        <w:tc>
          <w:tcPr>
            <w:tcW w:w="1555" w:type="dxa"/>
          </w:tcPr>
          <w:p w:rsidR="00C86E18" w:rsidRDefault="00C86E18">
            <w:pPr>
              <w:pStyle w:val="ConsPlusNormal"/>
            </w:pPr>
          </w:p>
        </w:tc>
        <w:tc>
          <w:tcPr>
            <w:tcW w:w="1973" w:type="dxa"/>
          </w:tcPr>
          <w:p w:rsidR="00C86E18" w:rsidRDefault="00C86E18">
            <w:pPr>
              <w:pStyle w:val="ConsPlusNormal"/>
            </w:pPr>
          </w:p>
        </w:tc>
        <w:tc>
          <w:tcPr>
            <w:tcW w:w="1644" w:type="dxa"/>
          </w:tcPr>
          <w:p w:rsidR="00C86E18" w:rsidRDefault="00C86E18">
            <w:pPr>
              <w:pStyle w:val="ConsPlusNormal"/>
            </w:pPr>
          </w:p>
        </w:tc>
        <w:tc>
          <w:tcPr>
            <w:tcW w:w="1531" w:type="dxa"/>
          </w:tcPr>
          <w:p w:rsidR="00C86E18" w:rsidRDefault="00C86E18">
            <w:pPr>
              <w:pStyle w:val="ConsPlusNormal"/>
            </w:pPr>
          </w:p>
        </w:tc>
      </w:tr>
      <w:tr w:rsidR="00C86E18">
        <w:tc>
          <w:tcPr>
            <w:tcW w:w="2328" w:type="dxa"/>
          </w:tcPr>
          <w:p w:rsidR="00C86E18" w:rsidRDefault="00C86E18">
            <w:pPr>
              <w:pStyle w:val="ConsPlusNormal"/>
            </w:pPr>
            <w:r>
              <w:t>Функция (полномочие, обязанность или право) К.N</w:t>
            </w:r>
          </w:p>
        </w:tc>
        <w:tc>
          <w:tcPr>
            <w:tcW w:w="1555" w:type="dxa"/>
          </w:tcPr>
          <w:p w:rsidR="00C86E18" w:rsidRDefault="00C86E18">
            <w:pPr>
              <w:pStyle w:val="ConsPlusNormal"/>
            </w:pPr>
          </w:p>
        </w:tc>
        <w:tc>
          <w:tcPr>
            <w:tcW w:w="1973" w:type="dxa"/>
          </w:tcPr>
          <w:p w:rsidR="00C86E18" w:rsidRDefault="00C86E18">
            <w:pPr>
              <w:pStyle w:val="ConsPlusNormal"/>
            </w:pPr>
          </w:p>
        </w:tc>
        <w:tc>
          <w:tcPr>
            <w:tcW w:w="1644" w:type="dxa"/>
          </w:tcPr>
          <w:p w:rsidR="00C86E18" w:rsidRDefault="00C86E18">
            <w:pPr>
              <w:pStyle w:val="ConsPlusNormal"/>
            </w:pPr>
          </w:p>
        </w:tc>
        <w:tc>
          <w:tcPr>
            <w:tcW w:w="1531" w:type="dxa"/>
          </w:tcPr>
          <w:p w:rsidR="00C86E18" w:rsidRDefault="00C86E18">
            <w:pPr>
              <w:pStyle w:val="ConsPlusNormal"/>
            </w:pPr>
          </w:p>
        </w:tc>
      </w:tr>
    </w:tbl>
    <w:p w:rsidR="00C86E18" w:rsidRDefault="00C86E18">
      <w:pPr>
        <w:pStyle w:val="ConsPlusNormal"/>
        <w:jc w:val="both"/>
      </w:pPr>
    </w:p>
    <w:p w:rsidR="00C86E18" w:rsidRDefault="00C86E18">
      <w:pPr>
        <w:pStyle w:val="ConsPlusNormal"/>
        <w:ind w:firstLine="540"/>
        <w:jc w:val="both"/>
      </w:pPr>
      <w:r>
        <w:t xml:space="preserve">7. Оценка дополнительных расходов (доходов) областного бюджета, связанных с введением предлагаемого правового регулирования </w:t>
      </w:r>
      <w:hyperlink w:anchor="P865" w:history="1">
        <w:r>
          <w:rPr>
            <w:color w:val="0000FF"/>
          </w:rPr>
          <w:t>&lt;*&gt;</w:t>
        </w:r>
      </w:hyperlink>
      <w:r>
        <w:t>:</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231"/>
        <w:gridCol w:w="2721"/>
      </w:tblGrid>
      <w:tr w:rsidR="00C86E18">
        <w:tc>
          <w:tcPr>
            <w:tcW w:w="3118" w:type="dxa"/>
          </w:tcPr>
          <w:p w:rsidR="00C86E18" w:rsidRDefault="00C86E18">
            <w:pPr>
              <w:pStyle w:val="ConsPlusNormal"/>
              <w:jc w:val="center"/>
            </w:pPr>
            <w:r>
              <w:t>7.1. Наименование функции (полномочия, обязанности или права) (в соответствии с пунктом 6.1 сводного отчета)</w:t>
            </w:r>
          </w:p>
        </w:tc>
        <w:tc>
          <w:tcPr>
            <w:tcW w:w="3231" w:type="dxa"/>
          </w:tcPr>
          <w:p w:rsidR="00C86E18" w:rsidRDefault="00C86E18">
            <w:pPr>
              <w:pStyle w:val="ConsPlusNormal"/>
              <w:jc w:val="center"/>
            </w:pPr>
            <w:r>
              <w:t>7.2. Виды расходов (возможных поступлений) областного бюджета</w:t>
            </w:r>
          </w:p>
        </w:tc>
        <w:tc>
          <w:tcPr>
            <w:tcW w:w="2721" w:type="dxa"/>
            <w:vAlign w:val="bottom"/>
          </w:tcPr>
          <w:p w:rsidR="00C86E18" w:rsidRDefault="00C86E18">
            <w:pPr>
              <w:pStyle w:val="ConsPlusNormal"/>
              <w:jc w:val="center"/>
            </w:pPr>
            <w:r>
              <w:t>7.3. Количественная оценка расходов и возможных поступлений (млн. рублей)</w:t>
            </w:r>
          </w:p>
        </w:tc>
      </w:tr>
      <w:tr w:rsidR="00C86E18">
        <w:tc>
          <w:tcPr>
            <w:tcW w:w="9070" w:type="dxa"/>
            <w:gridSpan w:val="3"/>
            <w:vAlign w:val="bottom"/>
          </w:tcPr>
          <w:p w:rsidR="00C86E18" w:rsidRDefault="00C86E18">
            <w:pPr>
              <w:pStyle w:val="ConsPlusNormal"/>
              <w:jc w:val="center"/>
            </w:pPr>
            <w:r>
              <w:t>Наименование государственного органа (от 1 до N):</w:t>
            </w:r>
          </w:p>
        </w:tc>
      </w:tr>
      <w:tr w:rsidR="00C86E18">
        <w:tc>
          <w:tcPr>
            <w:tcW w:w="3118" w:type="dxa"/>
            <w:vMerge w:val="restart"/>
          </w:tcPr>
          <w:p w:rsidR="00C86E18" w:rsidRDefault="00C86E18">
            <w:pPr>
              <w:pStyle w:val="ConsPlusNormal"/>
            </w:pPr>
            <w:r>
              <w:t>Функция (полномочие, обязанность или право) 1.1</w:t>
            </w:r>
          </w:p>
        </w:tc>
        <w:tc>
          <w:tcPr>
            <w:tcW w:w="3231" w:type="dxa"/>
            <w:vAlign w:val="bottom"/>
          </w:tcPr>
          <w:p w:rsidR="00C86E18" w:rsidRDefault="00C86E18">
            <w:pPr>
              <w:pStyle w:val="ConsPlusNormal"/>
            </w:pPr>
            <w:r>
              <w:t xml:space="preserve">единовременные расходы (от 1 до N) в ________ </w:t>
            </w:r>
            <w:proofErr w:type="gramStart"/>
            <w:r>
              <w:t>г</w:t>
            </w:r>
            <w:proofErr w:type="gramEnd"/>
            <w:r>
              <w:t>.</w:t>
            </w:r>
          </w:p>
        </w:tc>
        <w:tc>
          <w:tcPr>
            <w:tcW w:w="2721" w:type="dxa"/>
          </w:tcPr>
          <w:p w:rsidR="00C86E18" w:rsidRDefault="00C86E18">
            <w:pPr>
              <w:pStyle w:val="ConsPlusNormal"/>
            </w:pPr>
          </w:p>
        </w:tc>
      </w:tr>
      <w:tr w:rsidR="00C86E18">
        <w:tc>
          <w:tcPr>
            <w:tcW w:w="3118" w:type="dxa"/>
            <w:vMerge/>
          </w:tcPr>
          <w:p w:rsidR="00C86E18" w:rsidRDefault="00C86E18">
            <w:pPr>
              <w:spacing w:after="1" w:line="0" w:lineRule="atLeast"/>
            </w:pPr>
          </w:p>
        </w:tc>
        <w:tc>
          <w:tcPr>
            <w:tcW w:w="3231" w:type="dxa"/>
            <w:vAlign w:val="bottom"/>
          </w:tcPr>
          <w:p w:rsidR="00C86E18" w:rsidRDefault="00C86E18">
            <w:pPr>
              <w:pStyle w:val="ConsPlusNormal"/>
            </w:pPr>
            <w:r>
              <w:t>периодические расходы (от 1 до N) за период ________ гг.</w:t>
            </w:r>
          </w:p>
        </w:tc>
        <w:tc>
          <w:tcPr>
            <w:tcW w:w="2721" w:type="dxa"/>
          </w:tcPr>
          <w:p w:rsidR="00C86E18" w:rsidRDefault="00C86E18">
            <w:pPr>
              <w:pStyle w:val="ConsPlusNormal"/>
            </w:pPr>
          </w:p>
        </w:tc>
      </w:tr>
      <w:tr w:rsidR="00C86E18">
        <w:tc>
          <w:tcPr>
            <w:tcW w:w="3118" w:type="dxa"/>
            <w:vMerge/>
          </w:tcPr>
          <w:p w:rsidR="00C86E18" w:rsidRDefault="00C86E18">
            <w:pPr>
              <w:spacing w:after="1" w:line="0" w:lineRule="atLeast"/>
            </w:pPr>
          </w:p>
        </w:tc>
        <w:tc>
          <w:tcPr>
            <w:tcW w:w="3231" w:type="dxa"/>
          </w:tcPr>
          <w:p w:rsidR="00C86E18" w:rsidRDefault="00C86E18">
            <w:pPr>
              <w:pStyle w:val="ConsPlusNormal"/>
            </w:pPr>
            <w:r>
              <w:t>возможные доходы (от 1 до N) за период ________ гг.</w:t>
            </w:r>
          </w:p>
        </w:tc>
        <w:tc>
          <w:tcPr>
            <w:tcW w:w="2721" w:type="dxa"/>
          </w:tcPr>
          <w:p w:rsidR="00C86E18" w:rsidRDefault="00C86E18">
            <w:pPr>
              <w:pStyle w:val="ConsPlusNormal"/>
            </w:pPr>
          </w:p>
        </w:tc>
      </w:tr>
      <w:tr w:rsidR="00C86E18">
        <w:tc>
          <w:tcPr>
            <w:tcW w:w="3118" w:type="dxa"/>
            <w:vMerge w:val="restart"/>
          </w:tcPr>
          <w:p w:rsidR="00C86E18" w:rsidRDefault="00C86E18">
            <w:pPr>
              <w:pStyle w:val="ConsPlusNormal"/>
            </w:pPr>
            <w:r>
              <w:t>Функция (полномочие, обязанность или право) 1.N</w:t>
            </w:r>
          </w:p>
        </w:tc>
        <w:tc>
          <w:tcPr>
            <w:tcW w:w="3231" w:type="dxa"/>
            <w:vAlign w:val="bottom"/>
          </w:tcPr>
          <w:p w:rsidR="00C86E18" w:rsidRDefault="00C86E18">
            <w:pPr>
              <w:pStyle w:val="ConsPlusNormal"/>
            </w:pPr>
            <w:r>
              <w:t xml:space="preserve">единовременные расходы (от 1 до N) в _________ </w:t>
            </w:r>
            <w:proofErr w:type="gramStart"/>
            <w:r>
              <w:t>г</w:t>
            </w:r>
            <w:proofErr w:type="gramEnd"/>
            <w:r>
              <w:t>.</w:t>
            </w:r>
          </w:p>
        </w:tc>
        <w:tc>
          <w:tcPr>
            <w:tcW w:w="2721" w:type="dxa"/>
          </w:tcPr>
          <w:p w:rsidR="00C86E18" w:rsidRDefault="00C86E18">
            <w:pPr>
              <w:pStyle w:val="ConsPlusNormal"/>
            </w:pPr>
          </w:p>
        </w:tc>
      </w:tr>
      <w:tr w:rsidR="00C86E18">
        <w:tc>
          <w:tcPr>
            <w:tcW w:w="3118" w:type="dxa"/>
            <w:vMerge/>
          </w:tcPr>
          <w:p w:rsidR="00C86E18" w:rsidRDefault="00C86E18">
            <w:pPr>
              <w:spacing w:after="1" w:line="0" w:lineRule="atLeast"/>
            </w:pPr>
          </w:p>
        </w:tc>
        <w:tc>
          <w:tcPr>
            <w:tcW w:w="3231" w:type="dxa"/>
            <w:vAlign w:val="bottom"/>
          </w:tcPr>
          <w:p w:rsidR="00C86E18" w:rsidRDefault="00C86E18">
            <w:pPr>
              <w:pStyle w:val="ConsPlusNormal"/>
            </w:pPr>
            <w:r>
              <w:t>периодические расходы (от 1 до N) за период ________ гг.</w:t>
            </w:r>
          </w:p>
        </w:tc>
        <w:tc>
          <w:tcPr>
            <w:tcW w:w="2721" w:type="dxa"/>
          </w:tcPr>
          <w:p w:rsidR="00C86E18" w:rsidRDefault="00C86E18">
            <w:pPr>
              <w:pStyle w:val="ConsPlusNormal"/>
            </w:pPr>
          </w:p>
        </w:tc>
      </w:tr>
      <w:tr w:rsidR="00C86E18">
        <w:tc>
          <w:tcPr>
            <w:tcW w:w="3118" w:type="dxa"/>
            <w:vMerge/>
          </w:tcPr>
          <w:p w:rsidR="00C86E18" w:rsidRDefault="00C86E18">
            <w:pPr>
              <w:spacing w:after="1" w:line="0" w:lineRule="atLeast"/>
            </w:pPr>
          </w:p>
        </w:tc>
        <w:tc>
          <w:tcPr>
            <w:tcW w:w="3231" w:type="dxa"/>
          </w:tcPr>
          <w:p w:rsidR="00C86E18" w:rsidRDefault="00C86E18">
            <w:pPr>
              <w:pStyle w:val="ConsPlusNormal"/>
            </w:pPr>
            <w:r>
              <w:t>возможные доходы (от 1 до N) за период __________ гг.</w:t>
            </w:r>
          </w:p>
        </w:tc>
        <w:tc>
          <w:tcPr>
            <w:tcW w:w="2721" w:type="dxa"/>
          </w:tcPr>
          <w:p w:rsidR="00C86E18" w:rsidRDefault="00C86E18">
            <w:pPr>
              <w:pStyle w:val="ConsPlusNormal"/>
            </w:pPr>
          </w:p>
        </w:tc>
      </w:tr>
      <w:tr w:rsidR="00C86E18">
        <w:tc>
          <w:tcPr>
            <w:tcW w:w="6349" w:type="dxa"/>
            <w:gridSpan w:val="2"/>
          </w:tcPr>
          <w:p w:rsidR="00C86E18" w:rsidRDefault="00C86E18">
            <w:pPr>
              <w:pStyle w:val="ConsPlusNormal"/>
            </w:pPr>
            <w:r>
              <w:t>Итого единовременные расходы за период ___________ гг.</w:t>
            </w:r>
          </w:p>
        </w:tc>
        <w:tc>
          <w:tcPr>
            <w:tcW w:w="2721" w:type="dxa"/>
          </w:tcPr>
          <w:p w:rsidR="00C86E18" w:rsidRDefault="00C86E18">
            <w:pPr>
              <w:pStyle w:val="ConsPlusNormal"/>
            </w:pPr>
          </w:p>
        </w:tc>
      </w:tr>
      <w:tr w:rsidR="00C86E18">
        <w:tc>
          <w:tcPr>
            <w:tcW w:w="6349" w:type="dxa"/>
            <w:gridSpan w:val="2"/>
          </w:tcPr>
          <w:p w:rsidR="00C86E18" w:rsidRDefault="00C86E18">
            <w:pPr>
              <w:pStyle w:val="ConsPlusNormal"/>
            </w:pPr>
            <w:r>
              <w:t>Итого периодические расходы за период ___________ гг.</w:t>
            </w:r>
          </w:p>
        </w:tc>
        <w:tc>
          <w:tcPr>
            <w:tcW w:w="2721" w:type="dxa"/>
          </w:tcPr>
          <w:p w:rsidR="00C86E18" w:rsidRDefault="00C86E18">
            <w:pPr>
              <w:pStyle w:val="ConsPlusNormal"/>
            </w:pPr>
          </w:p>
        </w:tc>
      </w:tr>
      <w:tr w:rsidR="00C86E18">
        <w:tc>
          <w:tcPr>
            <w:tcW w:w="6349" w:type="dxa"/>
            <w:gridSpan w:val="2"/>
          </w:tcPr>
          <w:p w:rsidR="00C86E18" w:rsidRDefault="00C86E18">
            <w:pPr>
              <w:pStyle w:val="ConsPlusNormal"/>
            </w:pPr>
            <w:r>
              <w:t>Итого возможные доходы за период ___________ гг.</w:t>
            </w:r>
          </w:p>
        </w:tc>
        <w:tc>
          <w:tcPr>
            <w:tcW w:w="2721"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    7.4.  Другие  сведения  о  дополнительных расходах (доходах) областного</w:t>
      </w:r>
    </w:p>
    <w:p w:rsidR="00C86E18" w:rsidRDefault="00C86E18">
      <w:pPr>
        <w:pStyle w:val="ConsPlusNonformat"/>
        <w:jc w:val="both"/>
      </w:pPr>
      <w:r>
        <w:t xml:space="preserve">бюджета,   </w:t>
      </w:r>
      <w:proofErr w:type="gramStart"/>
      <w:r>
        <w:t>возникающих</w:t>
      </w:r>
      <w:proofErr w:type="gramEnd"/>
      <w:r>
        <w:t xml:space="preserve">   в   связи   с  введением  предлагаемого  правового</w:t>
      </w:r>
    </w:p>
    <w:p w:rsidR="00C86E18" w:rsidRDefault="00C86E18">
      <w:pPr>
        <w:pStyle w:val="ConsPlusNonformat"/>
        <w:jc w:val="both"/>
      </w:pPr>
      <w:r>
        <w:t>регулирования: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7.5. Источники данных: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8.   Изменение   обязанностей   (ограничений)  потенциальных  адресатов</w:t>
      </w:r>
    </w:p>
    <w:p w:rsidR="00C86E18" w:rsidRDefault="00C86E18">
      <w:pPr>
        <w:pStyle w:val="ConsPlusNonformat"/>
        <w:jc w:val="both"/>
      </w:pPr>
      <w:proofErr w:type="gramStart"/>
      <w:r>
        <w:t>предлагаемого  правового  регулирования  и  связанные с ними дополнительные</w:t>
      </w:r>
      <w:proofErr w:type="gramEnd"/>
    </w:p>
    <w:p w:rsidR="00C86E18" w:rsidRDefault="00C86E18">
      <w:pPr>
        <w:pStyle w:val="ConsPlusNonformat"/>
        <w:jc w:val="both"/>
      </w:pPr>
      <w:r>
        <w:t xml:space="preserve">расходы (доходы) </w:t>
      </w:r>
      <w:hyperlink w:anchor="P865" w:history="1">
        <w:r>
          <w:rPr>
            <w:color w:val="0000FF"/>
          </w:rPr>
          <w:t>&lt;*&gt;</w:t>
        </w:r>
      </w:hyperlink>
      <w:r>
        <w:t>:</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061"/>
        <w:gridCol w:w="1984"/>
        <w:gridCol w:w="1869"/>
      </w:tblGrid>
      <w:tr w:rsidR="00C86E18">
        <w:tc>
          <w:tcPr>
            <w:tcW w:w="2154" w:type="dxa"/>
          </w:tcPr>
          <w:p w:rsidR="00C86E18" w:rsidRDefault="00C86E18">
            <w:pPr>
              <w:pStyle w:val="ConsPlusNormal"/>
              <w:jc w:val="center"/>
            </w:pPr>
            <w:r>
              <w:t xml:space="preserve">8.1. Группы потенциальных адресатов предлагаемого правового регулирования (в соответствии с </w:t>
            </w:r>
            <w:hyperlink w:anchor="P656" w:history="1">
              <w:r>
                <w:rPr>
                  <w:color w:val="0000FF"/>
                </w:rPr>
                <w:t>п. 5.1</w:t>
              </w:r>
            </w:hyperlink>
            <w:r>
              <w:t xml:space="preserve"> сводного отчета)</w:t>
            </w:r>
          </w:p>
        </w:tc>
        <w:tc>
          <w:tcPr>
            <w:tcW w:w="3061" w:type="dxa"/>
            <w:vAlign w:val="bottom"/>
          </w:tcPr>
          <w:p w:rsidR="00C86E18" w:rsidRDefault="00C86E18">
            <w:pPr>
              <w:pStyle w:val="ConsPlusNormal"/>
              <w:jc w:val="center"/>
            </w:pPr>
            <w:r>
              <w:t>8.2.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984" w:type="dxa"/>
          </w:tcPr>
          <w:p w:rsidR="00C86E18" w:rsidRDefault="00C86E18">
            <w:pPr>
              <w:pStyle w:val="ConsPlusNormal"/>
              <w:jc w:val="center"/>
            </w:pPr>
            <w:r>
              <w:t>8.3. Описание расходов и возможных доходов, связанных с введением предлагаемого правового регулирования</w:t>
            </w:r>
          </w:p>
        </w:tc>
        <w:tc>
          <w:tcPr>
            <w:tcW w:w="1869" w:type="dxa"/>
          </w:tcPr>
          <w:p w:rsidR="00C86E18" w:rsidRDefault="00C86E18">
            <w:pPr>
              <w:pStyle w:val="ConsPlusNormal"/>
              <w:jc w:val="center"/>
            </w:pPr>
            <w:r>
              <w:t>8.4. Количественная оценка (млн. рублей)</w:t>
            </w:r>
          </w:p>
        </w:tc>
      </w:tr>
      <w:tr w:rsidR="00C86E18">
        <w:tc>
          <w:tcPr>
            <w:tcW w:w="2154" w:type="dxa"/>
            <w:vMerge w:val="restart"/>
          </w:tcPr>
          <w:p w:rsidR="00C86E18" w:rsidRDefault="00C86E18">
            <w:pPr>
              <w:pStyle w:val="ConsPlusNormal"/>
            </w:pPr>
            <w:r>
              <w:t>Группа 1</w:t>
            </w:r>
          </w:p>
        </w:tc>
        <w:tc>
          <w:tcPr>
            <w:tcW w:w="3061" w:type="dxa"/>
          </w:tcPr>
          <w:p w:rsidR="00C86E18" w:rsidRDefault="00C86E18">
            <w:pPr>
              <w:pStyle w:val="ConsPlusNormal"/>
            </w:pPr>
          </w:p>
        </w:tc>
        <w:tc>
          <w:tcPr>
            <w:tcW w:w="1984" w:type="dxa"/>
          </w:tcPr>
          <w:p w:rsidR="00C86E18" w:rsidRDefault="00C86E18">
            <w:pPr>
              <w:pStyle w:val="ConsPlusNormal"/>
            </w:pPr>
          </w:p>
        </w:tc>
        <w:tc>
          <w:tcPr>
            <w:tcW w:w="1869" w:type="dxa"/>
          </w:tcPr>
          <w:p w:rsidR="00C86E18" w:rsidRDefault="00C86E18">
            <w:pPr>
              <w:pStyle w:val="ConsPlusNormal"/>
            </w:pPr>
          </w:p>
        </w:tc>
      </w:tr>
      <w:tr w:rsidR="00C86E18">
        <w:tc>
          <w:tcPr>
            <w:tcW w:w="2154" w:type="dxa"/>
            <w:vMerge/>
          </w:tcPr>
          <w:p w:rsidR="00C86E18" w:rsidRDefault="00C86E18">
            <w:pPr>
              <w:spacing w:after="1" w:line="0" w:lineRule="atLeast"/>
            </w:pPr>
          </w:p>
        </w:tc>
        <w:tc>
          <w:tcPr>
            <w:tcW w:w="3061" w:type="dxa"/>
          </w:tcPr>
          <w:p w:rsidR="00C86E18" w:rsidRDefault="00C86E18">
            <w:pPr>
              <w:pStyle w:val="ConsPlusNormal"/>
            </w:pPr>
          </w:p>
        </w:tc>
        <w:tc>
          <w:tcPr>
            <w:tcW w:w="1984" w:type="dxa"/>
          </w:tcPr>
          <w:p w:rsidR="00C86E18" w:rsidRDefault="00C86E18">
            <w:pPr>
              <w:pStyle w:val="ConsPlusNormal"/>
            </w:pPr>
          </w:p>
        </w:tc>
        <w:tc>
          <w:tcPr>
            <w:tcW w:w="1869" w:type="dxa"/>
          </w:tcPr>
          <w:p w:rsidR="00C86E18" w:rsidRDefault="00C86E18">
            <w:pPr>
              <w:pStyle w:val="ConsPlusNormal"/>
            </w:pPr>
          </w:p>
        </w:tc>
      </w:tr>
      <w:tr w:rsidR="00C86E18">
        <w:tc>
          <w:tcPr>
            <w:tcW w:w="2154" w:type="dxa"/>
            <w:vMerge w:val="restart"/>
          </w:tcPr>
          <w:p w:rsidR="00C86E18" w:rsidRDefault="00C86E18">
            <w:pPr>
              <w:pStyle w:val="ConsPlusNormal"/>
            </w:pPr>
            <w:r>
              <w:t>Группа N</w:t>
            </w:r>
          </w:p>
        </w:tc>
        <w:tc>
          <w:tcPr>
            <w:tcW w:w="3061" w:type="dxa"/>
          </w:tcPr>
          <w:p w:rsidR="00C86E18" w:rsidRDefault="00C86E18">
            <w:pPr>
              <w:pStyle w:val="ConsPlusNormal"/>
            </w:pPr>
          </w:p>
        </w:tc>
        <w:tc>
          <w:tcPr>
            <w:tcW w:w="1984" w:type="dxa"/>
          </w:tcPr>
          <w:p w:rsidR="00C86E18" w:rsidRDefault="00C86E18">
            <w:pPr>
              <w:pStyle w:val="ConsPlusNormal"/>
            </w:pPr>
          </w:p>
        </w:tc>
        <w:tc>
          <w:tcPr>
            <w:tcW w:w="1869" w:type="dxa"/>
          </w:tcPr>
          <w:p w:rsidR="00C86E18" w:rsidRDefault="00C86E18">
            <w:pPr>
              <w:pStyle w:val="ConsPlusNormal"/>
            </w:pPr>
          </w:p>
        </w:tc>
      </w:tr>
      <w:tr w:rsidR="00C86E18">
        <w:tc>
          <w:tcPr>
            <w:tcW w:w="2154" w:type="dxa"/>
            <w:vMerge/>
          </w:tcPr>
          <w:p w:rsidR="00C86E18" w:rsidRDefault="00C86E18">
            <w:pPr>
              <w:spacing w:after="1" w:line="0" w:lineRule="atLeast"/>
            </w:pPr>
          </w:p>
        </w:tc>
        <w:tc>
          <w:tcPr>
            <w:tcW w:w="3061" w:type="dxa"/>
          </w:tcPr>
          <w:p w:rsidR="00C86E18" w:rsidRDefault="00C86E18">
            <w:pPr>
              <w:pStyle w:val="ConsPlusNormal"/>
            </w:pPr>
          </w:p>
        </w:tc>
        <w:tc>
          <w:tcPr>
            <w:tcW w:w="1984" w:type="dxa"/>
          </w:tcPr>
          <w:p w:rsidR="00C86E18" w:rsidRDefault="00C86E18">
            <w:pPr>
              <w:pStyle w:val="ConsPlusNormal"/>
            </w:pPr>
          </w:p>
        </w:tc>
        <w:tc>
          <w:tcPr>
            <w:tcW w:w="1869"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    8.5. Издержки и выгоды адресатов предлагаемого правового регулирования,</w:t>
      </w:r>
    </w:p>
    <w:p w:rsidR="00C86E18" w:rsidRDefault="00C86E18">
      <w:pPr>
        <w:pStyle w:val="ConsPlusNonformat"/>
        <w:jc w:val="both"/>
      </w:pPr>
      <w:r>
        <w:t xml:space="preserve">не </w:t>
      </w:r>
      <w:proofErr w:type="gramStart"/>
      <w:r>
        <w:t>поддающиеся</w:t>
      </w:r>
      <w:proofErr w:type="gramEnd"/>
      <w:r>
        <w:t xml:space="preserve"> количественной оценке:</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8.6. Источники данных: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9.  Оценка  рисков неблагоприятных последствий применения предлагаемого</w:t>
      </w:r>
    </w:p>
    <w:p w:rsidR="00C86E18" w:rsidRDefault="00C86E18">
      <w:pPr>
        <w:pStyle w:val="ConsPlusNonformat"/>
        <w:jc w:val="both"/>
      </w:pPr>
      <w:r>
        <w:t>правового регулирования:</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835"/>
        <w:gridCol w:w="1824"/>
        <w:gridCol w:w="2608"/>
      </w:tblGrid>
      <w:tr w:rsidR="00C86E18">
        <w:tc>
          <w:tcPr>
            <w:tcW w:w="1786" w:type="dxa"/>
          </w:tcPr>
          <w:p w:rsidR="00C86E18" w:rsidRDefault="00C86E18">
            <w:pPr>
              <w:pStyle w:val="ConsPlusNormal"/>
              <w:jc w:val="center"/>
            </w:pPr>
            <w:r>
              <w:t>9.1. Виды рисков</w:t>
            </w:r>
          </w:p>
        </w:tc>
        <w:tc>
          <w:tcPr>
            <w:tcW w:w="2835" w:type="dxa"/>
          </w:tcPr>
          <w:p w:rsidR="00C86E18" w:rsidRDefault="00C86E18">
            <w:pPr>
              <w:pStyle w:val="ConsPlusNormal"/>
              <w:jc w:val="center"/>
            </w:pPr>
            <w:r>
              <w:t>9.2. Оценка вероятности наступления неблагоприятных последствий</w:t>
            </w:r>
          </w:p>
        </w:tc>
        <w:tc>
          <w:tcPr>
            <w:tcW w:w="1824" w:type="dxa"/>
          </w:tcPr>
          <w:p w:rsidR="00C86E18" w:rsidRDefault="00C86E18">
            <w:pPr>
              <w:pStyle w:val="ConsPlusNormal"/>
              <w:jc w:val="center"/>
            </w:pPr>
            <w:r>
              <w:t>9.3. Методы контроля рисков</w:t>
            </w:r>
          </w:p>
        </w:tc>
        <w:tc>
          <w:tcPr>
            <w:tcW w:w="2608" w:type="dxa"/>
          </w:tcPr>
          <w:p w:rsidR="00C86E18" w:rsidRDefault="00C86E18">
            <w:pPr>
              <w:pStyle w:val="ConsPlusNormal"/>
              <w:jc w:val="center"/>
            </w:pPr>
            <w:r>
              <w:t>9.4. Степень контроля рисков (</w:t>
            </w:r>
            <w:proofErr w:type="gramStart"/>
            <w:r>
              <w:t>полный</w:t>
            </w:r>
            <w:proofErr w:type="gramEnd"/>
            <w:r>
              <w:t>/частичный/ отсутствует)</w:t>
            </w:r>
          </w:p>
        </w:tc>
      </w:tr>
      <w:tr w:rsidR="00C86E18">
        <w:tc>
          <w:tcPr>
            <w:tcW w:w="1786" w:type="dxa"/>
          </w:tcPr>
          <w:p w:rsidR="00C86E18" w:rsidRDefault="00C86E18">
            <w:pPr>
              <w:pStyle w:val="ConsPlusNormal"/>
            </w:pPr>
            <w:r>
              <w:t>Риск 1</w:t>
            </w:r>
          </w:p>
        </w:tc>
        <w:tc>
          <w:tcPr>
            <w:tcW w:w="2835" w:type="dxa"/>
          </w:tcPr>
          <w:p w:rsidR="00C86E18" w:rsidRDefault="00C86E18">
            <w:pPr>
              <w:pStyle w:val="ConsPlusNormal"/>
            </w:pPr>
          </w:p>
        </w:tc>
        <w:tc>
          <w:tcPr>
            <w:tcW w:w="1824" w:type="dxa"/>
          </w:tcPr>
          <w:p w:rsidR="00C86E18" w:rsidRDefault="00C86E18">
            <w:pPr>
              <w:pStyle w:val="ConsPlusNormal"/>
            </w:pPr>
          </w:p>
        </w:tc>
        <w:tc>
          <w:tcPr>
            <w:tcW w:w="2608" w:type="dxa"/>
          </w:tcPr>
          <w:p w:rsidR="00C86E18" w:rsidRDefault="00C86E18">
            <w:pPr>
              <w:pStyle w:val="ConsPlusNormal"/>
            </w:pPr>
          </w:p>
        </w:tc>
      </w:tr>
      <w:tr w:rsidR="00C86E18">
        <w:tc>
          <w:tcPr>
            <w:tcW w:w="1786" w:type="dxa"/>
          </w:tcPr>
          <w:p w:rsidR="00C86E18" w:rsidRDefault="00C86E18">
            <w:pPr>
              <w:pStyle w:val="ConsPlusNormal"/>
            </w:pPr>
            <w:r>
              <w:t>Риск N</w:t>
            </w:r>
          </w:p>
        </w:tc>
        <w:tc>
          <w:tcPr>
            <w:tcW w:w="2835" w:type="dxa"/>
          </w:tcPr>
          <w:p w:rsidR="00C86E18" w:rsidRDefault="00C86E18">
            <w:pPr>
              <w:pStyle w:val="ConsPlusNormal"/>
            </w:pPr>
          </w:p>
        </w:tc>
        <w:tc>
          <w:tcPr>
            <w:tcW w:w="1824" w:type="dxa"/>
          </w:tcPr>
          <w:p w:rsidR="00C86E18" w:rsidRDefault="00C86E18">
            <w:pPr>
              <w:pStyle w:val="ConsPlusNormal"/>
            </w:pPr>
          </w:p>
        </w:tc>
        <w:tc>
          <w:tcPr>
            <w:tcW w:w="2608"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r>
        <w:t xml:space="preserve">    9.5. Источники данных:</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10. Сравнение возможных вариантов решения проблемы:</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191"/>
        <w:gridCol w:w="1388"/>
        <w:gridCol w:w="1388"/>
      </w:tblGrid>
      <w:tr w:rsidR="00C86E18">
        <w:tc>
          <w:tcPr>
            <w:tcW w:w="5046" w:type="dxa"/>
          </w:tcPr>
          <w:p w:rsidR="00C86E18" w:rsidRDefault="00C86E18">
            <w:pPr>
              <w:pStyle w:val="ConsPlusNormal"/>
            </w:pPr>
          </w:p>
        </w:tc>
        <w:tc>
          <w:tcPr>
            <w:tcW w:w="1191" w:type="dxa"/>
          </w:tcPr>
          <w:p w:rsidR="00C86E18" w:rsidRDefault="00C86E18">
            <w:pPr>
              <w:pStyle w:val="ConsPlusNormal"/>
              <w:jc w:val="center"/>
            </w:pPr>
            <w:r>
              <w:t>Вариант 1</w:t>
            </w:r>
          </w:p>
        </w:tc>
        <w:tc>
          <w:tcPr>
            <w:tcW w:w="1388" w:type="dxa"/>
          </w:tcPr>
          <w:p w:rsidR="00C86E18" w:rsidRDefault="00C86E18">
            <w:pPr>
              <w:pStyle w:val="ConsPlusNormal"/>
              <w:jc w:val="center"/>
            </w:pPr>
            <w:r>
              <w:t>Вариант 2</w:t>
            </w:r>
          </w:p>
        </w:tc>
        <w:tc>
          <w:tcPr>
            <w:tcW w:w="1388" w:type="dxa"/>
          </w:tcPr>
          <w:p w:rsidR="00C86E18" w:rsidRDefault="00C86E18">
            <w:pPr>
              <w:pStyle w:val="ConsPlusNormal"/>
              <w:jc w:val="center"/>
            </w:pPr>
            <w:r>
              <w:t>Вариант N</w:t>
            </w:r>
          </w:p>
        </w:tc>
      </w:tr>
      <w:tr w:rsidR="00C86E18">
        <w:tc>
          <w:tcPr>
            <w:tcW w:w="5046" w:type="dxa"/>
          </w:tcPr>
          <w:p w:rsidR="00C86E18" w:rsidRDefault="00C86E18">
            <w:pPr>
              <w:pStyle w:val="ConsPlusNormal"/>
              <w:jc w:val="both"/>
            </w:pPr>
            <w:r>
              <w:t>10.1. Содержание варианта решения проблемы</w:t>
            </w:r>
          </w:p>
        </w:tc>
        <w:tc>
          <w:tcPr>
            <w:tcW w:w="1191" w:type="dxa"/>
          </w:tcPr>
          <w:p w:rsidR="00C86E18" w:rsidRDefault="00C86E18">
            <w:pPr>
              <w:pStyle w:val="ConsPlusNormal"/>
            </w:pPr>
          </w:p>
        </w:tc>
        <w:tc>
          <w:tcPr>
            <w:tcW w:w="1388" w:type="dxa"/>
          </w:tcPr>
          <w:p w:rsidR="00C86E18" w:rsidRDefault="00C86E18">
            <w:pPr>
              <w:pStyle w:val="ConsPlusNormal"/>
            </w:pPr>
          </w:p>
        </w:tc>
        <w:tc>
          <w:tcPr>
            <w:tcW w:w="1388" w:type="dxa"/>
          </w:tcPr>
          <w:p w:rsidR="00C86E18" w:rsidRDefault="00C86E18">
            <w:pPr>
              <w:pStyle w:val="ConsPlusNormal"/>
            </w:pPr>
          </w:p>
        </w:tc>
      </w:tr>
      <w:tr w:rsidR="00C86E18">
        <w:tc>
          <w:tcPr>
            <w:tcW w:w="5046" w:type="dxa"/>
          </w:tcPr>
          <w:p w:rsidR="00C86E18" w:rsidRDefault="00C86E18">
            <w:pPr>
              <w:pStyle w:val="ConsPlusNormal"/>
              <w:jc w:val="both"/>
            </w:pPr>
            <w:r>
              <w:t>10.2.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C86E18" w:rsidRDefault="00C86E18">
            <w:pPr>
              <w:pStyle w:val="ConsPlusNormal"/>
            </w:pPr>
          </w:p>
        </w:tc>
        <w:tc>
          <w:tcPr>
            <w:tcW w:w="1388" w:type="dxa"/>
          </w:tcPr>
          <w:p w:rsidR="00C86E18" w:rsidRDefault="00C86E18">
            <w:pPr>
              <w:pStyle w:val="ConsPlusNormal"/>
            </w:pPr>
          </w:p>
        </w:tc>
        <w:tc>
          <w:tcPr>
            <w:tcW w:w="1388" w:type="dxa"/>
          </w:tcPr>
          <w:p w:rsidR="00C86E18" w:rsidRDefault="00C86E18">
            <w:pPr>
              <w:pStyle w:val="ConsPlusNormal"/>
            </w:pPr>
          </w:p>
        </w:tc>
      </w:tr>
      <w:tr w:rsidR="00C86E18">
        <w:tc>
          <w:tcPr>
            <w:tcW w:w="5046" w:type="dxa"/>
          </w:tcPr>
          <w:p w:rsidR="00C86E18" w:rsidRDefault="00C86E18">
            <w:pPr>
              <w:pStyle w:val="ConsPlusNormal"/>
              <w:jc w:val="both"/>
            </w:pPr>
            <w:r>
              <w:t>10.3.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C86E18" w:rsidRDefault="00C86E18">
            <w:pPr>
              <w:pStyle w:val="ConsPlusNormal"/>
            </w:pPr>
          </w:p>
        </w:tc>
        <w:tc>
          <w:tcPr>
            <w:tcW w:w="1388" w:type="dxa"/>
          </w:tcPr>
          <w:p w:rsidR="00C86E18" w:rsidRDefault="00C86E18">
            <w:pPr>
              <w:pStyle w:val="ConsPlusNormal"/>
            </w:pPr>
          </w:p>
        </w:tc>
        <w:tc>
          <w:tcPr>
            <w:tcW w:w="1388" w:type="dxa"/>
          </w:tcPr>
          <w:p w:rsidR="00C86E18" w:rsidRDefault="00C86E18">
            <w:pPr>
              <w:pStyle w:val="ConsPlusNormal"/>
            </w:pPr>
          </w:p>
        </w:tc>
      </w:tr>
      <w:tr w:rsidR="00C86E18">
        <w:tc>
          <w:tcPr>
            <w:tcW w:w="5046" w:type="dxa"/>
          </w:tcPr>
          <w:p w:rsidR="00C86E18" w:rsidRDefault="00C86E18">
            <w:pPr>
              <w:pStyle w:val="ConsPlusNormal"/>
              <w:jc w:val="both"/>
            </w:pPr>
            <w:r>
              <w:t>10.4. Оценка расходов (доходов) областного бюджета, связанных с введением предлагаемого правового регулирования</w:t>
            </w:r>
          </w:p>
        </w:tc>
        <w:tc>
          <w:tcPr>
            <w:tcW w:w="1191" w:type="dxa"/>
          </w:tcPr>
          <w:p w:rsidR="00C86E18" w:rsidRDefault="00C86E18">
            <w:pPr>
              <w:pStyle w:val="ConsPlusNormal"/>
            </w:pPr>
          </w:p>
        </w:tc>
        <w:tc>
          <w:tcPr>
            <w:tcW w:w="1388" w:type="dxa"/>
          </w:tcPr>
          <w:p w:rsidR="00C86E18" w:rsidRDefault="00C86E18">
            <w:pPr>
              <w:pStyle w:val="ConsPlusNormal"/>
            </w:pPr>
          </w:p>
        </w:tc>
        <w:tc>
          <w:tcPr>
            <w:tcW w:w="1388" w:type="dxa"/>
          </w:tcPr>
          <w:p w:rsidR="00C86E18" w:rsidRDefault="00C86E18">
            <w:pPr>
              <w:pStyle w:val="ConsPlusNormal"/>
            </w:pPr>
          </w:p>
        </w:tc>
      </w:tr>
      <w:tr w:rsidR="00C86E18">
        <w:tc>
          <w:tcPr>
            <w:tcW w:w="5046" w:type="dxa"/>
          </w:tcPr>
          <w:p w:rsidR="00C86E18" w:rsidRDefault="00C86E18">
            <w:pPr>
              <w:pStyle w:val="ConsPlusNormal"/>
              <w:jc w:val="both"/>
            </w:pPr>
            <w:r>
              <w:t>10.5. Оценка возможности достижения заявленных целей регулирования (</w:t>
            </w:r>
            <w:hyperlink w:anchor="P604" w:history="1">
              <w:r>
                <w:rPr>
                  <w:color w:val="0000FF"/>
                </w:rPr>
                <w:t>раздел 4</w:t>
              </w:r>
            </w:hyperlink>
            <w:r>
              <w:t xml:space="preserve"> сводного отчета) посредством применения рассматриваемых вариантов предлагаемого правового регулирования</w:t>
            </w:r>
          </w:p>
        </w:tc>
        <w:tc>
          <w:tcPr>
            <w:tcW w:w="1191" w:type="dxa"/>
          </w:tcPr>
          <w:p w:rsidR="00C86E18" w:rsidRDefault="00C86E18">
            <w:pPr>
              <w:pStyle w:val="ConsPlusNormal"/>
            </w:pPr>
          </w:p>
        </w:tc>
        <w:tc>
          <w:tcPr>
            <w:tcW w:w="1388" w:type="dxa"/>
          </w:tcPr>
          <w:p w:rsidR="00C86E18" w:rsidRDefault="00C86E18">
            <w:pPr>
              <w:pStyle w:val="ConsPlusNormal"/>
            </w:pPr>
          </w:p>
        </w:tc>
        <w:tc>
          <w:tcPr>
            <w:tcW w:w="1388" w:type="dxa"/>
          </w:tcPr>
          <w:p w:rsidR="00C86E18" w:rsidRDefault="00C86E18">
            <w:pPr>
              <w:pStyle w:val="ConsPlusNormal"/>
            </w:pPr>
          </w:p>
        </w:tc>
      </w:tr>
      <w:tr w:rsidR="00C86E18">
        <w:tc>
          <w:tcPr>
            <w:tcW w:w="5046" w:type="dxa"/>
          </w:tcPr>
          <w:p w:rsidR="00C86E18" w:rsidRDefault="00C86E18">
            <w:pPr>
              <w:pStyle w:val="ConsPlusNormal"/>
              <w:jc w:val="both"/>
            </w:pPr>
            <w:r>
              <w:t>10.6. Оценка рисков неблагоприятных последствий</w:t>
            </w:r>
          </w:p>
        </w:tc>
        <w:tc>
          <w:tcPr>
            <w:tcW w:w="1191" w:type="dxa"/>
          </w:tcPr>
          <w:p w:rsidR="00C86E18" w:rsidRDefault="00C86E18">
            <w:pPr>
              <w:pStyle w:val="ConsPlusNormal"/>
            </w:pPr>
          </w:p>
        </w:tc>
        <w:tc>
          <w:tcPr>
            <w:tcW w:w="1388" w:type="dxa"/>
          </w:tcPr>
          <w:p w:rsidR="00C86E18" w:rsidRDefault="00C86E18">
            <w:pPr>
              <w:pStyle w:val="ConsPlusNormal"/>
            </w:pPr>
          </w:p>
        </w:tc>
        <w:tc>
          <w:tcPr>
            <w:tcW w:w="1388" w:type="dxa"/>
          </w:tcPr>
          <w:p w:rsidR="00C86E18" w:rsidRDefault="00C86E18">
            <w:pPr>
              <w:pStyle w:val="ConsPlusNormal"/>
            </w:pPr>
          </w:p>
        </w:tc>
      </w:tr>
    </w:tbl>
    <w:p w:rsidR="00C86E18" w:rsidRDefault="00C86E18">
      <w:pPr>
        <w:pStyle w:val="ConsPlusNormal"/>
        <w:jc w:val="both"/>
      </w:pPr>
    </w:p>
    <w:p w:rsidR="00C86E18" w:rsidRDefault="00C86E18">
      <w:pPr>
        <w:pStyle w:val="ConsPlusNonformat"/>
        <w:jc w:val="both"/>
      </w:pPr>
      <w:bookmarkStart w:id="26" w:name="P806"/>
      <w:bookmarkEnd w:id="26"/>
      <w:r>
        <w:t xml:space="preserve">    10.7.  Обоснование выбора предпочтительного варианта решения </w:t>
      </w:r>
      <w:proofErr w:type="gramStart"/>
      <w:r>
        <w:t>выявленной</w:t>
      </w:r>
      <w:proofErr w:type="gramEnd"/>
    </w:p>
    <w:p w:rsidR="00C86E18" w:rsidRDefault="00C86E18">
      <w:pPr>
        <w:pStyle w:val="ConsPlusNonformat"/>
        <w:jc w:val="both"/>
      </w:pPr>
      <w:r>
        <w:t>проблемы:</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10.8. Детальное описание предлагаемого варианта решения проблемы:</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bookmarkStart w:id="27" w:name="P811"/>
      <w:bookmarkEnd w:id="27"/>
      <w:r>
        <w:t xml:space="preserve">    11.  Оценка  необходимости  установления  переходного  периода  и (или)</w:t>
      </w:r>
    </w:p>
    <w:p w:rsidR="00C86E18" w:rsidRDefault="00C86E18">
      <w:pPr>
        <w:pStyle w:val="ConsPlusNonformat"/>
        <w:jc w:val="both"/>
      </w:pPr>
      <w:r>
        <w:t>отсрочки  вступления  в силу нормативного правового акта либо необходимости</w:t>
      </w:r>
    </w:p>
    <w:p w:rsidR="00C86E18" w:rsidRDefault="00C86E18">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C86E18" w:rsidRDefault="00C86E18">
      <w:pPr>
        <w:pStyle w:val="ConsPlusNonformat"/>
        <w:jc w:val="both"/>
      </w:pPr>
      <w:r>
        <w:t>отношения:</w:t>
      </w:r>
    </w:p>
    <w:p w:rsidR="00C86E18" w:rsidRDefault="00C86E18">
      <w:pPr>
        <w:pStyle w:val="ConsPlusNonformat"/>
        <w:jc w:val="both"/>
      </w:pPr>
      <w:r>
        <w:t xml:space="preserve">    11.1.  Предполагаемая  дата  вступления  в  силу нормативного правового</w:t>
      </w:r>
    </w:p>
    <w:p w:rsidR="00C86E18" w:rsidRDefault="00C86E18">
      <w:pPr>
        <w:pStyle w:val="ConsPlusNonformat"/>
        <w:jc w:val="both"/>
      </w:pPr>
      <w:r>
        <w:t>акта: _____________________________________________________________________</w:t>
      </w:r>
    </w:p>
    <w:p w:rsidR="00C86E18" w:rsidRDefault="00C86E18">
      <w:pPr>
        <w:pStyle w:val="ConsPlusNonformat"/>
        <w:jc w:val="both"/>
      </w:pPr>
      <w:r>
        <w:t xml:space="preserve">          </w:t>
      </w:r>
      <w:proofErr w:type="gramStart"/>
      <w:r>
        <w:t>(в случае если положения вводятся в действие в разное время,</w:t>
      </w:r>
      <w:proofErr w:type="gramEnd"/>
    </w:p>
    <w:p w:rsidR="00C86E18" w:rsidRDefault="00C86E18">
      <w:pPr>
        <w:pStyle w:val="ConsPlusNonformat"/>
        <w:jc w:val="both"/>
      </w:pPr>
      <w:r>
        <w:t xml:space="preserve">             указываются статья/пункт проекта акта и дата введения)</w:t>
      </w:r>
    </w:p>
    <w:p w:rsidR="00C86E18" w:rsidRDefault="00C86E18">
      <w:pPr>
        <w:pStyle w:val="ConsPlusNonformat"/>
        <w:jc w:val="both"/>
      </w:pPr>
      <w:r>
        <w:t xml:space="preserve">    11.2.  Необходимость  установления переходного периода и (или) отсрочки</w:t>
      </w:r>
    </w:p>
    <w:p w:rsidR="00C86E18" w:rsidRDefault="00C86E18">
      <w:pPr>
        <w:pStyle w:val="ConsPlusNonformat"/>
        <w:jc w:val="both"/>
      </w:pPr>
      <w:r>
        <w:t>введения предлагаемого правового регулирования: есть (нет)</w:t>
      </w:r>
    </w:p>
    <w:p w:rsidR="00C86E18" w:rsidRDefault="00C86E18">
      <w:pPr>
        <w:pStyle w:val="ConsPlusNonformat"/>
        <w:jc w:val="both"/>
      </w:pPr>
      <w:r>
        <w:t xml:space="preserve">    а)  срок  переходного  периода:  ______  дней  </w:t>
      </w:r>
      <w:proofErr w:type="gramStart"/>
      <w:r>
        <w:t>с  даты принятия</w:t>
      </w:r>
      <w:proofErr w:type="gramEnd"/>
      <w:r>
        <w:t xml:space="preserve"> проекта</w:t>
      </w:r>
    </w:p>
    <w:p w:rsidR="00C86E18" w:rsidRDefault="00C86E18">
      <w:pPr>
        <w:pStyle w:val="ConsPlusNonformat"/>
        <w:jc w:val="both"/>
      </w:pPr>
      <w:r>
        <w:t>нормативного правового акта;</w:t>
      </w:r>
    </w:p>
    <w:p w:rsidR="00C86E18" w:rsidRDefault="00C86E18">
      <w:pPr>
        <w:pStyle w:val="ConsPlusNonformat"/>
        <w:jc w:val="both"/>
      </w:pPr>
      <w:r>
        <w:t xml:space="preserve">    б) отсрочка введения предлагаемого правового регулирования: ______ дней</w:t>
      </w:r>
    </w:p>
    <w:p w:rsidR="00C86E18" w:rsidRDefault="00C86E18">
      <w:pPr>
        <w:pStyle w:val="ConsPlusNonformat"/>
        <w:jc w:val="both"/>
      </w:pPr>
      <w:r>
        <w:t>со дня принятия проекта нормативного правового акта.</w:t>
      </w:r>
    </w:p>
    <w:p w:rsidR="00C86E18" w:rsidRDefault="00C86E18">
      <w:pPr>
        <w:pStyle w:val="ConsPlusNonformat"/>
        <w:jc w:val="both"/>
      </w:pPr>
      <w:r>
        <w:t xml:space="preserve">    11.3.    Необходимость    распространения    предлагаемого    правового</w:t>
      </w:r>
    </w:p>
    <w:p w:rsidR="00C86E18" w:rsidRDefault="00C86E18">
      <w:pPr>
        <w:pStyle w:val="ConsPlusNonformat"/>
        <w:jc w:val="both"/>
      </w:pPr>
      <w:r>
        <w:t>регулирования на ранее возникшие отношения: есть (нет).</w:t>
      </w:r>
    </w:p>
    <w:p w:rsidR="00C86E18" w:rsidRDefault="00C86E18">
      <w:pPr>
        <w:pStyle w:val="ConsPlusNonformat"/>
        <w:jc w:val="both"/>
      </w:pPr>
      <w:r>
        <w:t xml:space="preserve">    11.4.  Период распространения на ранее возникшие отношения: ______ дней</w:t>
      </w:r>
    </w:p>
    <w:p w:rsidR="00C86E18" w:rsidRDefault="00C86E18">
      <w:pPr>
        <w:pStyle w:val="ConsPlusNonformat"/>
        <w:jc w:val="both"/>
      </w:pPr>
      <w:r>
        <w:t>со дня принятия проекта нормативного правового акта.</w:t>
      </w:r>
    </w:p>
    <w:p w:rsidR="00C86E18" w:rsidRDefault="00C86E18">
      <w:pPr>
        <w:pStyle w:val="ConsPlusNonformat"/>
        <w:jc w:val="both"/>
      </w:pPr>
      <w:r>
        <w:t xml:space="preserve">    11.5.  Обоснование  необходимости  установления  переходного  периода и</w:t>
      </w:r>
    </w:p>
    <w:p w:rsidR="00C86E18" w:rsidRDefault="00C86E18">
      <w:pPr>
        <w:pStyle w:val="ConsPlusNonformat"/>
        <w:jc w:val="both"/>
      </w:pPr>
      <w:r>
        <w:t>(или)   отсрочки   вступления  в  силу  нормативного  правового  акта  либо</w:t>
      </w:r>
    </w:p>
    <w:p w:rsidR="00C86E18" w:rsidRDefault="00C86E18">
      <w:pPr>
        <w:pStyle w:val="ConsPlusNonformat"/>
        <w:jc w:val="both"/>
      </w:pPr>
      <w:r>
        <w:t xml:space="preserve">необходимости  распространения  предлагаемого  правового  регулирования  </w:t>
      </w:r>
      <w:proofErr w:type="gramStart"/>
      <w:r>
        <w:t>на</w:t>
      </w:r>
      <w:proofErr w:type="gramEnd"/>
    </w:p>
    <w:p w:rsidR="00C86E18" w:rsidRDefault="00C86E18">
      <w:pPr>
        <w:pStyle w:val="ConsPlusNonformat"/>
        <w:jc w:val="both"/>
      </w:pPr>
      <w:r>
        <w:t>ранее возникшие отношения: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Заполняется  по  итогам проведения публичных консультаций по обсуждению</w:t>
      </w:r>
    </w:p>
    <w:p w:rsidR="00C86E18" w:rsidRDefault="00C86E18">
      <w:pPr>
        <w:pStyle w:val="ConsPlusNonformat"/>
        <w:jc w:val="both"/>
      </w:pPr>
      <w:r>
        <w:t>проекта нормативного правового акта и сводного отчета:</w:t>
      </w:r>
    </w:p>
    <w:p w:rsidR="00C86E18" w:rsidRDefault="00C86E18">
      <w:pPr>
        <w:pStyle w:val="ConsPlusNonformat"/>
        <w:jc w:val="both"/>
      </w:pPr>
      <w:bookmarkStart w:id="28" w:name="P836"/>
      <w:bookmarkEnd w:id="28"/>
      <w:r>
        <w:t xml:space="preserve">    12. Информация о сроках проведения публичных консультаций по обсуждению</w:t>
      </w:r>
    </w:p>
    <w:p w:rsidR="00C86E18" w:rsidRDefault="00C86E18">
      <w:pPr>
        <w:pStyle w:val="ConsPlusNonformat"/>
        <w:jc w:val="both"/>
      </w:pPr>
      <w:r>
        <w:t>проекта нормативного правового акта и сводному отчету.</w:t>
      </w:r>
    </w:p>
    <w:p w:rsidR="00C86E18" w:rsidRDefault="00C86E18">
      <w:pPr>
        <w:pStyle w:val="ConsPlusNonformat"/>
        <w:jc w:val="both"/>
      </w:pPr>
      <w:r>
        <w:t xml:space="preserve">    12.1.  Срок,  в  течение  которого  принимались  предложения  в связи </w:t>
      </w:r>
      <w:proofErr w:type="gramStart"/>
      <w:r>
        <w:t>с</w:t>
      </w:r>
      <w:proofErr w:type="gramEnd"/>
    </w:p>
    <w:p w:rsidR="00C86E18" w:rsidRDefault="00C86E18">
      <w:pPr>
        <w:pStyle w:val="ConsPlusNonformat"/>
        <w:jc w:val="both"/>
      </w:pPr>
      <w:r>
        <w:t>публичными консультациями по обсуждению проекта нормативного правового акта</w:t>
      </w:r>
    </w:p>
    <w:p w:rsidR="00C86E18" w:rsidRDefault="00C86E18">
      <w:pPr>
        <w:pStyle w:val="ConsPlusNonformat"/>
        <w:jc w:val="both"/>
      </w:pPr>
      <w:r>
        <w:t>и сводного отчета:</w:t>
      </w:r>
    </w:p>
    <w:p w:rsidR="00C86E18" w:rsidRDefault="00C86E18">
      <w:pPr>
        <w:pStyle w:val="ConsPlusNonformat"/>
        <w:jc w:val="both"/>
      </w:pPr>
      <w:r>
        <w:t xml:space="preserve">    начало: "____" __________ 20___ г.;</w:t>
      </w:r>
    </w:p>
    <w:p w:rsidR="00C86E18" w:rsidRDefault="00C86E18">
      <w:pPr>
        <w:pStyle w:val="ConsPlusNonformat"/>
        <w:jc w:val="both"/>
      </w:pPr>
      <w:r>
        <w:t xml:space="preserve">    окончание: "____" _________ 20___ г.</w:t>
      </w:r>
    </w:p>
    <w:p w:rsidR="00C86E18" w:rsidRDefault="00C86E18">
      <w:pPr>
        <w:pStyle w:val="ConsPlusNonformat"/>
        <w:jc w:val="both"/>
      </w:pPr>
      <w:r>
        <w:t xml:space="preserve">    12.2.  Сведения о количестве замечаний и предложений, полученных в ходе</w:t>
      </w:r>
    </w:p>
    <w:p w:rsidR="00C86E18" w:rsidRDefault="00C86E18">
      <w:pPr>
        <w:pStyle w:val="ConsPlusNonformat"/>
        <w:jc w:val="both"/>
      </w:pPr>
      <w:r>
        <w:t>публичных  консультаций по обсуждению проекта нормативного правового акта и</w:t>
      </w:r>
    </w:p>
    <w:p w:rsidR="00C86E18" w:rsidRDefault="00C86E18">
      <w:pPr>
        <w:pStyle w:val="ConsPlusNonformat"/>
        <w:jc w:val="both"/>
      </w:pPr>
      <w:r>
        <w:t>сводного отчета:</w:t>
      </w:r>
    </w:p>
    <w:p w:rsidR="00C86E18" w:rsidRDefault="00C86E18">
      <w:pPr>
        <w:pStyle w:val="ConsPlusNonformat"/>
        <w:jc w:val="both"/>
      </w:pPr>
      <w:r>
        <w:t xml:space="preserve">    Всего замечаний и предложений: ___________, из них учтено:</w:t>
      </w:r>
    </w:p>
    <w:p w:rsidR="00C86E18" w:rsidRDefault="00C86E18">
      <w:pPr>
        <w:pStyle w:val="ConsPlusNonformat"/>
        <w:jc w:val="both"/>
      </w:pPr>
      <w:r>
        <w:t xml:space="preserve">    полностью</w:t>
      </w:r>
      <w:proofErr w:type="gramStart"/>
      <w:r>
        <w:t>: __________________;</w:t>
      </w:r>
      <w:proofErr w:type="gramEnd"/>
    </w:p>
    <w:p w:rsidR="00C86E18" w:rsidRDefault="00C86E18">
      <w:pPr>
        <w:pStyle w:val="ConsPlusNonformat"/>
        <w:jc w:val="both"/>
      </w:pPr>
      <w:r>
        <w:t xml:space="preserve">    частично: ___________________.</w:t>
      </w:r>
    </w:p>
    <w:p w:rsidR="00C86E18" w:rsidRDefault="00C86E18">
      <w:pPr>
        <w:pStyle w:val="ConsPlusNonformat"/>
        <w:jc w:val="both"/>
      </w:pPr>
      <w:r>
        <w:t xml:space="preserve">    12.3.   Полный   электронный   адрес   размещения  сводки  предложений,</w:t>
      </w:r>
    </w:p>
    <w:p w:rsidR="00C86E18" w:rsidRDefault="00C86E18">
      <w:pPr>
        <w:pStyle w:val="ConsPlusNonformat"/>
        <w:jc w:val="both"/>
      </w:pPr>
      <w:r>
        <w:t>поступивших  в ходе проведения публичных консультаций по обсуждению проекта</w:t>
      </w:r>
    </w:p>
    <w:p w:rsidR="00C86E18" w:rsidRDefault="00C86E18">
      <w:pPr>
        <w:pStyle w:val="ConsPlusNonformat"/>
        <w:jc w:val="both"/>
      </w:pPr>
      <w:r>
        <w:t>нормативного правового акта и сводного отчета: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p>
    <w:p w:rsidR="00C86E18" w:rsidRDefault="00C86E18">
      <w:pPr>
        <w:pStyle w:val="ConsPlusNonformat"/>
        <w:jc w:val="both"/>
      </w:pPr>
      <w:r>
        <w:t xml:space="preserve">    Приложения.</w:t>
      </w:r>
    </w:p>
    <w:p w:rsidR="00C86E18" w:rsidRDefault="00C86E18">
      <w:pPr>
        <w:pStyle w:val="ConsPlusNonformat"/>
        <w:jc w:val="both"/>
      </w:pPr>
      <w:r>
        <w:t xml:space="preserve">    1.  Сводка  предложений,  поступивших  в  ходе  публичных консультаций,</w:t>
      </w:r>
    </w:p>
    <w:p w:rsidR="00C86E18" w:rsidRDefault="00C86E18">
      <w:pPr>
        <w:pStyle w:val="ConsPlusNonformat"/>
        <w:jc w:val="both"/>
      </w:pPr>
      <w:proofErr w:type="gramStart"/>
      <w:r>
        <w:t>проводившихся</w:t>
      </w:r>
      <w:proofErr w:type="gramEnd"/>
      <w:r>
        <w:t xml:space="preserve">   в   ходе  процедуры  оценки  регулирующего  воздействия,  с</w:t>
      </w:r>
    </w:p>
    <w:p w:rsidR="00C86E18" w:rsidRDefault="00C86E18">
      <w:pPr>
        <w:pStyle w:val="ConsPlusNonformat"/>
        <w:jc w:val="both"/>
      </w:pPr>
      <w:r>
        <w:t>указанием сведений об их учете или причинах отклонения.</w:t>
      </w:r>
    </w:p>
    <w:p w:rsidR="00C86E18" w:rsidRDefault="00C86E18">
      <w:pPr>
        <w:pStyle w:val="ConsPlusNonformat"/>
        <w:jc w:val="both"/>
      </w:pPr>
      <w:r>
        <w:t xml:space="preserve">    2.   </w:t>
      </w:r>
      <w:proofErr w:type="gramStart"/>
      <w:r>
        <w:t>Иные   приложения   (по   усмотрению  органа,  проводящего  оценку</w:t>
      </w:r>
      <w:proofErr w:type="gramEnd"/>
    </w:p>
    <w:p w:rsidR="00C86E18" w:rsidRDefault="00C86E18">
      <w:pPr>
        <w:pStyle w:val="ConsPlusNonformat"/>
        <w:jc w:val="both"/>
      </w:pPr>
      <w:r>
        <w:t>регулирующего воздействия).</w:t>
      </w:r>
    </w:p>
    <w:p w:rsidR="00C86E18" w:rsidRDefault="00C86E18">
      <w:pPr>
        <w:pStyle w:val="ConsPlusNonformat"/>
        <w:jc w:val="both"/>
      </w:pPr>
    </w:p>
    <w:p w:rsidR="00C86E18" w:rsidRDefault="00C86E18">
      <w:pPr>
        <w:pStyle w:val="ConsPlusNonformat"/>
        <w:jc w:val="both"/>
      </w:pPr>
      <w:r>
        <w:t xml:space="preserve">    Руководитель разработчика</w:t>
      </w:r>
    </w:p>
    <w:p w:rsidR="00C86E18" w:rsidRDefault="00C86E18">
      <w:pPr>
        <w:pStyle w:val="ConsPlusNonformat"/>
        <w:jc w:val="both"/>
      </w:pPr>
      <w:r>
        <w:t>_____________________________________  ______________  ____________________</w:t>
      </w:r>
    </w:p>
    <w:p w:rsidR="00C86E18" w:rsidRDefault="00C86E18">
      <w:pPr>
        <w:pStyle w:val="ConsPlusNonformat"/>
        <w:jc w:val="both"/>
      </w:pPr>
      <w:r>
        <w:t xml:space="preserve">            (инициалы, фамилия)             (дата)         (подпись)</w:t>
      </w:r>
    </w:p>
    <w:p w:rsidR="00C86E18" w:rsidRDefault="00C86E18">
      <w:pPr>
        <w:pStyle w:val="ConsPlusNonformat"/>
        <w:jc w:val="both"/>
      </w:pPr>
      <w:r>
        <w:t xml:space="preserve">    --------------------------------</w:t>
      </w:r>
    </w:p>
    <w:p w:rsidR="00C86E18" w:rsidRDefault="00C86E18">
      <w:pPr>
        <w:pStyle w:val="ConsPlusNonformat"/>
        <w:jc w:val="both"/>
      </w:pPr>
      <w:bookmarkStart w:id="29" w:name="P865"/>
      <w:bookmarkEnd w:id="29"/>
      <w:r>
        <w:t xml:space="preserve">    &lt;*&gt;  Заполняется  для  проектов  нормативных правовых актов с </w:t>
      </w:r>
      <w:proofErr w:type="gramStart"/>
      <w:r>
        <w:t>высокой</w:t>
      </w:r>
      <w:proofErr w:type="gramEnd"/>
      <w:r>
        <w:t xml:space="preserve"> и</w:t>
      </w:r>
    </w:p>
    <w:p w:rsidR="00C86E18" w:rsidRDefault="00C86E18">
      <w:pPr>
        <w:pStyle w:val="ConsPlusNonformat"/>
        <w:jc w:val="both"/>
      </w:pPr>
      <w:r>
        <w:t>средней степенью регулирующего воздействия.</w:t>
      </w: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5</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E18" w:rsidRDefault="00C86E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E18" w:rsidRDefault="00C86E18">
            <w:pPr>
              <w:pStyle w:val="ConsPlusNormal"/>
              <w:jc w:val="center"/>
            </w:pPr>
            <w:r>
              <w:rPr>
                <w:color w:val="392C69"/>
              </w:rPr>
              <w:t>Список изменяющих документов</w:t>
            </w:r>
          </w:p>
          <w:p w:rsidR="00C86E18" w:rsidRDefault="00C86E18">
            <w:pPr>
              <w:pStyle w:val="ConsPlusNormal"/>
              <w:jc w:val="center"/>
            </w:pPr>
            <w:proofErr w:type="gramStart"/>
            <w:r>
              <w:rPr>
                <w:color w:val="392C69"/>
              </w:rPr>
              <w:t xml:space="preserve">(в ред. </w:t>
            </w:r>
            <w:hyperlink r:id="rId33" w:history="1">
              <w:r>
                <w:rPr>
                  <w:color w:val="0000FF"/>
                </w:rPr>
                <w:t>Постановления</w:t>
              </w:r>
            </w:hyperlink>
            <w:r>
              <w:rPr>
                <w:color w:val="392C69"/>
              </w:rPr>
              <w:t xml:space="preserve"> Правительства Оренбургской области</w:t>
            </w:r>
            <w:proofErr w:type="gramEnd"/>
          </w:p>
          <w:p w:rsidR="00C86E18" w:rsidRDefault="00C86E18">
            <w:pPr>
              <w:pStyle w:val="ConsPlusNormal"/>
              <w:jc w:val="center"/>
            </w:pPr>
            <w:r>
              <w:rPr>
                <w:color w:val="392C69"/>
              </w:rPr>
              <w:t>от 15.03.2021 N 163-п)</w:t>
            </w:r>
          </w:p>
        </w:tc>
        <w:tc>
          <w:tcPr>
            <w:tcW w:w="113" w:type="dxa"/>
            <w:tcBorders>
              <w:top w:val="nil"/>
              <w:left w:val="nil"/>
              <w:bottom w:val="nil"/>
              <w:right w:val="nil"/>
            </w:tcBorders>
            <w:shd w:val="clear" w:color="auto" w:fill="F4F3F8"/>
            <w:tcMar>
              <w:top w:w="0" w:type="dxa"/>
              <w:left w:w="0" w:type="dxa"/>
              <w:bottom w:w="0" w:type="dxa"/>
              <w:right w:w="0" w:type="dxa"/>
            </w:tcMar>
          </w:tcPr>
          <w:p w:rsidR="00C86E18" w:rsidRDefault="00C86E18">
            <w:pPr>
              <w:spacing w:after="1" w:line="0" w:lineRule="atLeast"/>
            </w:pPr>
          </w:p>
        </w:tc>
      </w:tr>
    </w:tbl>
    <w:p w:rsidR="00C86E18" w:rsidRDefault="00C86E18">
      <w:pPr>
        <w:pStyle w:val="ConsPlusNormal"/>
        <w:jc w:val="both"/>
      </w:pPr>
    </w:p>
    <w:p w:rsidR="00C86E18" w:rsidRDefault="00C86E18">
      <w:pPr>
        <w:pStyle w:val="ConsPlusNonformat"/>
        <w:jc w:val="both"/>
      </w:pPr>
      <w:bookmarkStart w:id="30" w:name="P885"/>
      <w:bookmarkEnd w:id="30"/>
      <w:r>
        <w:t xml:space="preserve">                                Заключение</w:t>
      </w:r>
    </w:p>
    <w:p w:rsidR="00C86E18" w:rsidRDefault="00C86E18">
      <w:pPr>
        <w:pStyle w:val="ConsPlusNonformat"/>
        <w:jc w:val="both"/>
      </w:pPr>
      <w:r>
        <w:t xml:space="preserve">                    об оценке регулирующего воздействия</w:t>
      </w:r>
    </w:p>
    <w:p w:rsidR="00C86E18" w:rsidRDefault="00C86E18">
      <w:pPr>
        <w:pStyle w:val="ConsPlusNonformat"/>
        <w:jc w:val="both"/>
      </w:pPr>
      <w:r>
        <w:t xml:space="preserve">                    проекта нормативного правового акта</w:t>
      </w:r>
    </w:p>
    <w:p w:rsidR="00C86E18" w:rsidRDefault="00C86E18">
      <w:pPr>
        <w:pStyle w:val="ConsPlusNonformat"/>
        <w:jc w:val="both"/>
      </w:pPr>
    </w:p>
    <w:p w:rsidR="00C86E18" w:rsidRDefault="00C86E18">
      <w:pPr>
        <w:pStyle w:val="ConsPlusNonformat"/>
        <w:jc w:val="both"/>
      </w:pPr>
      <w:r>
        <w:t xml:space="preserve">    1. Общие сведения:</w:t>
      </w:r>
    </w:p>
    <w:p w:rsidR="00C86E18" w:rsidRDefault="00C86E18">
      <w:pPr>
        <w:pStyle w:val="ConsPlusNonformat"/>
        <w:jc w:val="both"/>
      </w:pPr>
      <w:r>
        <w:t xml:space="preserve">    разработчик проекта нормативного правового акта: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наименование проекта нормативного правового акта:</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стадия правотворчества (первичная разработка, внесение поправок):</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2. Мероприятия, проведенные разработчиком в рамках оценки регулирующего</w:t>
      </w:r>
    </w:p>
    <w:p w:rsidR="00C86E18" w:rsidRDefault="00C86E18">
      <w:pPr>
        <w:pStyle w:val="ConsPlusNonformat"/>
        <w:jc w:val="both"/>
      </w:pPr>
      <w:r>
        <w:t>воздействия, сроки проведения:</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3. Описание проблемы:</w:t>
      </w:r>
    </w:p>
    <w:p w:rsidR="00C86E18" w:rsidRDefault="00C86E18">
      <w:pPr>
        <w:pStyle w:val="ConsPlusNonformat"/>
        <w:jc w:val="both"/>
      </w:pPr>
      <w:r>
        <w:t xml:space="preserve">    на   решение   какой   проблемы   направлено  рассматриваемое  правовое</w:t>
      </w:r>
    </w:p>
    <w:p w:rsidR="00C86E18" w:rsidRDefault="00C86E18">
      <w:pPr>
        <w:pStyle w:val="ConsPlusNonformat"/>
        <w:jc w:val="both"/>
      </w:pPr>
      <w:r>
        <w:t>регулирование ____________________________________________________________.</w:t>
      </w:r>
    </w:p>
    <w:p w:rsidR="00C86E18" w:rsidRDefault="00C86E18">
      <w:pPr>
        <w:pStyle w:val="ConsPlusNonformat"/>
        <w:jc w:val="both"/>
      </w:pPr>
      <w:r>
        <w:t xml:space="preserve">    4. Основные цели правового регулирования</w:t>
      </w:r>
      <w:proofErr w:type="gramStart"/>
      <w:r>
        <w:t>:</w:t>
      </w:r>
      <w:proofErr w:type="gramEnd"/>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5.  </w:t>
      </w:r>
      <w:proofErr w:type="gramStart"/>
      <w:r>
        <w:t>Основные  группы  субъектов  предпринимательской  и  инвестиционной</w:t>
      </w:r>
      <w:proofErr w:type="gramEnd"/>
    </w:p>
    <w:p w:rsidR="00C86E18" w:rsidRDefault="00C86E18">
      <w:pPr>
        <w:pStyle w:val="ConsPlusNonformat"/>
        <w:jc w:val="both"/>
      </w:pPr>
      <w:r>
        <w:t>деятельности,  иные  заинтересованные  лица, включая органы государственной</w:t>
      </w:r>
    </w:p>
    <w:p w:rsidR="00C86E18" w:rsidRDefault="00C86E18">
      <w:pPr>
        <w:pStyle w:val="ConsPlusNonformat"/>
        <w:jc w:val="both"/>
      </w:pPr>
      <w:r>
        <w:t xml:space="preserve">власти,    интересы   которых   будут   затронуты   </w:t>
      </w:r>
      <w:proofErr w:type="gramStart"/>
      <w:r>
        <w:t>предлагаемым</w:t>
      </w:r>
      <w:proofErr w:type="gramEnd"/>
      <w:r>
        <w:t xml:space="preserve">   правовым</w:t>
      </w:r>
    </w:p>
    <w:p w:rsidR="00C86E18" w:rsidRDefault="00C86E18">
      <w:pPr>
        <w:pStyle w:val="ConsPlusNonformat"/>
        <w:jc w:val="both"/>
      </w:pPr>
      <w:r>
        <w:t>регулированием:</w:t>
      </w:r>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6.  Обоснование разработчиком выбора предпочтительного варианта решения</w:t>
      </w:r>
    </w:p>
    <w:p w:rsidR="00C86E18" w:rsidRDefault="00C86E18">
      <w:pPr>
        <w:pStyle w:val="ConsPlusNonformat"/>
        <w:jc w:val="both"/>
      </w:pPr>
      <w:r>
        <w:t>выявленной проблемы:</w:t>
      </w:r>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7. Публичные консультации:</w:t>
      </w:r>
    </w:p>
    <w:p w:rsidR="00C86E18" w:rsidRDefault="00C86E18">
      <w:pPr>
        <w:pStyle w:val="ConsPlusNonformat"/>
        <w:jc w:val="both"/>
      </w:pPr>
      <w:r>
        <w:t xml:space="preserve">    участники публичных консультаций:</w:t>
      </w:r>
    </w:p>
    <w:p w:rsidR="00C86E18" w:rsidRDefault="00C86E18">
      <w:pPr>
        <w:pStyle w:val="ConsPlusNonformat"/>
        <w:jc w:val="both"/>
      </w:pPr>
      <w:r>
        <w:t>___________________________________________________________________________</w:t>
      </w:r>
    </w:p>
    <w:p w:rsidR="00C86E18" w:rsidRDefault="00C86E18">
      <w:pPr>
        <w:pStyle w:val="ConsPlusNonformat"/>
        <w:jc w:val="both"/>
      </w:pPr>
      <w:r>
        <w:t xml:space="preserve">    основные результаты консультаций:</w:t>
      </w:r>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8.  Результаты анализа предложенного разработчиком проекта нормативного</w:t>
      </w:r>
    </w:p>
    <w:p w:rsidR="00C86E18" w:rsidRDefault="00C86E18">
      <w:pPr>
        <w:pStyle w:val="ConsPlusNonformat"/>
        <w:jc w:val="both"/>
      </w:pPr>
      <w:r>
        <w:t>правового акта варианта правового регулирования:</w:t>
      </w:r>
    </w:p>
    <w:p w:rsidR="00C86E18" w:rsidRDefault="00C86E18">
      <w:pPr>
        <w:pStyle w:val="ConsPlusNonformat"/>
        <w:jc w:val="both"/>
      </w:pPr>
      <w:r>
        <w:t xml:space="preserve">    риски </w:t>
      </w:r>
      <w:proofErr w:type="spellStart"/>
      <w:r>
        <w:t>недостижения</w:t>
      </w:r>
      <w:proofErr w:type="spellEnd"/>
      <w:r>
        <w:t xml:space="preserve"> целей правового регулирования</w:t>
      </w:r>
      <w:proofErr w:type="gramStart"/>
      <w:r>
        <w:t>:</w:t>
      </w:r>
      <w:proofErr w:type="gramEnd"/>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возможные  негативные  последствия введения правового регулирования </w:t>
      </w:r>
      <w:proofErr w:type="gramStart"/>
      <w:r>
        <w:t>для</w:t>
      </w:r>
      <w:proofErr w:type="gramEnd"/>
    </w:p>
    <w:p w:rsidR="00C86E18" w:rsidRDefault="00C86E18">
      <w:pPr>
        <w:pStyle w:val="ConsPlusNonformat"/>
        <w:jc w:val="both"/>
      </w:pPr>
      <w:r>
        <w:t>экономического   развития   Оренбургской  области,  в  том  числе  развития</w:t>
      </w:r>
    </w:p>
    <w:p w:rsidR="00C86E18" w:rsidRDefault="00C86E18">
      <w:pPr>
        <w:pStyle w:val="ConsPlusNonformat"/>
        <w:jc w:val="both"/>
      </w:pPr>
      <w:r>
        <w:t>субъектов предпринимательской и инвестиционной деятельности:</w:t>
      </w:r>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вывод   о   наличии  либо  отсутствии  положений,  вводящих  </w:t>
      </w:r>
      <w:proofErr w:type="gramStart"/>
      <w:r>
        <w:t>избыточные</w:t>
      </w:r>
      <w:proofErr w:type="gramEnd"/>
    </w:p>
    <w:p w:rsidR="00C86E18" w:rsidRDefault="00C86E18">
      <w:pPr>
        <w:pStyle w:val="ConsPlusNonformat"/>
        <w:jc w:val="both"/>
      </w:pPr>
      <w:r>
        <w:t>обязанности,  запреты  и  ограничения  для  субъектов предпринимательской и</w:t>
      </w:r>
    </w:p>
    <w:p w:rsidR="00C86E18" w:rsidRDefault="00C86E18">
      <w:pPr>
        <w:pStyle w:val="ConsPlusNonformat"/>
        <w:jc w:val="both"/>
      </w:pPr>
      <w:r>
        <w:t>инвестиционной   деятельности  или  способствующих  их  введению,  а  также</w:t>
      </w:r>
    </w:p>
    <w:p w:rsidR="00C86E18" w:rsidRDefault="00C86E18">
      <w:pPr>
        <w:pStyle w:val="ConsPlusNonformat"/>
        <w:jc w:val="both"/>
      </w:pPr>
      <w:r>
        <w:t>положений,  способствующих  возникновению необоснованных расходов субъектов</w:t>
      </w:r>
    </w:p>
    <w:p w:rsidR="00C86E18" w:rsidRDefault="00C86E18">
      <w:pPr>
        <w:pStyle w:val="ConsPlusNonformat"/>
        <w:jc w:val="both"/>
      </w:pPr>
      <w:r>
        <w:t>предпринимательской и инвестиционной деятельности и областного бюджета:</w:t>
      </w:r>
    </w:p>
    <w:p w:rsidR="00C86E18" w:rsidRDefault="00C86E18">
      <w:pPr>
        <w:pStyle w:val="ConsPlusNonformat"/>
        <w:jc w:val="both"/>
      </w:pPr>
      <w:r>
        <w:t>__________________________________________________________________________.</w:t>
      </w:r>
    </w:p>
    <w:p w:rsidR="00C86E18" w:rsidRDefault="00C86E18">
      <w:pPr>
        <w:pStyle w:val="ConsPlusNonformat"/>
        <w:jc w:val="both"/>
      </w:pPr>
      <w:r>
        <w:t xml:space="preserve">    9.   Выводы   о   соблюдении  (несоблюдении  или  неполном  соблюдении)</w:t>
      </w:r>
    </w:p>
    <w:p w:rsidR="00C86E18" w:rsidRDefault="00C86E18">
      <w:pPr>
        <w:pStyle w:val="ConsPlusNonformat"/>
        <w:jc w:val="both"/>
      </w:pPr>
      <w:r>
        <w:t>установленного  порядка  проведения  оценки  регулирующего  воздействия и о</w:t>
      </w:r>
    </w:p>
    <w:p w:rsidR="00C86E18" w:rsidRDefault="00C86E18">
      <w:pPr>
        <w:pStyle w:val="ConsPlusNonformat"/>
        <w:jc w:val="both"/>
      </w:pPr>
      <w:r>
        <w:t>достаточности  оснований  для  принятия  решения  о  введении предлагаемого</w:t>
      </w:r>
    </w:p>
    <w:p w:rsidR="00C86E18" w:rsidRDefault="00C86E18">
      <w:pPr>
        <w:pStyle w:val="ConsPlusNonformat"/>
        <w:jc w:val="both"/>
      </w:pPr>
      <w:r>
        <w:t>разработчиком варианта правового регулирования:</w:t>
      </w:r>
    </w:p>
    <w:p w:rsidR="00C86E18" w:rsidRDefault="00C86E18">
      <w:pPr>
        <w:pStyle w:val="ConsPlusNonformat"/>
        <w:jc w:val="both"/>
      </w:pPr>
      <w:r>
        <w:t>__________________________________________________________________________.</w:t>
      </w:r>
    </w:p>
    <w:p w:rsidR="00C86E18" w:rsidRDefault="00C86E18">
      <w:pPr>
        <w:pStyle w:val="ConsPlusNonformat"/>
        <w:jc w:val="both"/>
      </w:pPr>
    </w:p>
    <w:p w:rsidR="00C86E18" w:rsidRDefault="00C86E18">
      <w:pPr>
        <w:pStyle w:val="ConsPlusNonformat"/>
        <w:jc w:val="both"/>
      </w:pPr>
      <w:r>
        <w:t>Руководитель</w:t>
      </w:r>
    </w:p>
    <w:p w:rsidR="00C86E18" w:rsidRDefault="00C86E18">
      <w:pPr>
        <w:pStyle w:val="ConsPlusNonformat"/>
        <w:jc w:val="both"/>
      </w:pPr>
      <w:r>
        <w:t>уполномоченного органа</w:t>
      </w:r>
    </w:p>
    <w:p w:rsidR="00C86E18" w:rsidRDefault="00C86E18">
      <w:pPr>
        <w:pStyle w:val="ConsPlusNonformat"/>
        <w:jc w:val="both"/>
      </w:pPr>
      <w:r>
        <w:t>(лицо, его замещающее)</w:t>
      </w:r>
    </w:p>
    <w:p w:rsidR="00C86E18" w:rsidRDefault="00C86E18">
      <w:pPr>
        <w:pStyle w:val="ConsPlusNonformat"/>
        <w:jc w:val="both"/>
      </w:pPr>
      <w:r>
        <w:t>_____________________________________  ______________  ____________________</w:t>
      </w:r>
    </w:p>
    <w:p w:rsidR="00C86E18" w:rsidRDefault="00C86E18">
      <w:pPr>
        <w:pStyle w:val="ConsPlusNonformat"/>
        <w:jc w:val="both"/>
      </w:pPr>
      <w:r>
        <w:t xml:space="preserve">            (инициалы, фамилия)             (дата)         (подпись)</w:t>
      </w: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6</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both"/>
      </w:pPr>
    </w:p>
    <w:p w:rsidR="00C86E18" w:rsidRDefault="00C86E18">
      <w:pPr>
        <w:pStyle w:val="ConsPlusNormal"/>
        <w:jc w:val="center"/>
      </w:pPr>
      <w:bookmarkStart w:id="31" w:name="P957"/>
      <w:bookmarkEnd w:id="31"/>
      <w:r>
        <w:t>Предложения</w:t>
      </w:r>
    </w:p>
    <w:p w:rsidR="00C86E18" w:rsidRDefault="00C86E18">
      <w:pPr>
        <w:pStyle w:val="ConsPlusNormal"/>
        <w:jc w:val="center"/>
      </w:pPr>
      <w:r>
        <w:t>о необходимости проведения оценки фактического воздействия</w:t>
      </w:r>
    </w:p>
    <w:p w:rsidR="00C86E18" w:rsidRDefault="00C86E18">
      <w:pPr>
        <w:pStyle w:val="ConsPlusNormal"/>
        <w:jc w:val="both"/>
      </w:pPr>
    </w:p>
    <w:p w:rsidR="00C86E18" w:rsidRDefault="00C86E18">
      <w:pPr>
        <w:sectPr w:rsidR="00C86E18" w:rsidSect="008627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98"/>
        <w:gridCol w:w="2438"/>
        <w:gridCol w:w="2945"/>
        <w:gridCol w:w="1687"/>
        <w:gridCol w:w="2767"/>
        <w:gridCol w:w="1984"/>
      </w:tblGrid>
      <w:tr w:rsidR="00C86E18">
        <w:tc>
          <w:tcPr>
            <w:tcW w:w="624" w:type="dxa"/>
          </w:tcPr>
          <w:p w:rsidR="00C86E18" w:rsidRDefault="00C86E18">
            <w:pPr>
              <w:pStyle w:val="ConsPlusNormal"/>
              <w:jc w:val="center"/>
            </w:pPr>
            <w:r>
              <w:t xml:space="preserve">N </w:t>
            </w:r>
            <w:proofErr w:type="gramStart"/>
            <w:r>
              <w:t>п</w:t>
            </w:r>
            <w:proofErr w:type="gramEnd"/>
            <w:r>
              <w:t>/п</w:t>
            </w:r>
          </w:p>
        </w:tc>
        <w:tc>
          <w:tcPr>
            <w:tcW w:w="13319" w:type="dxa"/>
            <w:gridSpan w:val="6"/>
          </w:tcPr>
          <w:p w:rsidR="00C86E18" w:rsidRDefault="00C86E18">
            <w:pPr>
              <w:pStyle w:val="ConsPlusNormal"/>
              <w:jc w:val="center"/>
            </w:pPr>
            <w:r>
              <w:t>I. Реквизиты нормативного правового акта Оренбургской области (НПА ОО)</w:t>
            </w:r>
          </w:p>
        </w:tc>
      </w:tr>
      <w:tr w:rsidR="00C86E18">
        <w:tc>
          <w:tcPr>
            <w:tcW w:w="624" w:type="dxa"/>
          </w:tcPr>
          <w:p w:rsidR="00C86E18" w:rsidRDefault="00C86E18">
            <w:pPr>
              <w:pStyle w:val="ConsPlusNormal"/>
            </w:pPr>
          </w:p>
        </w:tc>
        <w:tc>
          <w:tcPr>
            <w:tcW w:w="3936" w:type="dxa"/>
            <w:gridSpan w:val="2"/>
          </w:tcPr>
          <w:p w:rsidR="00C86E18" w:rsidRDefault="00C86E18">
            <w:pPr>
              <w:pStyle w:val="ConsPlusNormal"/>
              <w:jc w:val="center"/>
            </w:pPr>
            <w:r>
              <w:t>Вид документа</w:t>
            </w:r>
          </w:p>
        </w:tc>
        <w:tc>
          <w:tcPr>
            <w:tcW w:w="2945" w:type="dxa"/>
          </w:tcPr>
          <w:p w:rsidR="00C86E18" w:rsidRDefault="00C86E18">
            <w:pPr>
              <w:pStyle w:val="ConsPlusNormal"/>
              <w:jc w:val="center"/>
            </w:pPr>
            <w:r>
              <w:t>Наименование органа государственной власти Оренбургской области - разработчика НПА ОО</w:t>
            </w:r>
          </w:p>
        </w:tc>
        <w:tc>
          <w:tcPr>
            <w:tcW w:w="1687" w:type="dxa"/>
          </w:tcPr>
          <w:p w:rsidR="00C86E18" w:rsidRDefault="00C86E18">
            <w:pPr>
              <w:pStyle w:val="ConsPlusNormal"/>
              <w:jc w:val="center"/>
            </w:pPr>
            <w:r>
              <w:t>Дата принятия НПА ОО</w:t>
            </w:r>
          </w:p>
        </w:tc>
        <w:tc>
          <w:tcPr>
            <w:tcW w:w="2767" w:type="dxa"/>
          </w:tcPr>
          <w:p w:rsidR="00C86E18" w:rsidRDefault="00C86E18">
            <w:pPr>
              <w:pStyle w:val="ConsPlusNormal"/>
              <w:jc w:val="center"/>
            </w:pPr>
            <w:r>
              <w:t>Номер НПА ОО</w:t>
            </w:r>
          </w:p>
        </w:tc>
        <w:tc>
          <w:tcPr>
            <w:tcW w:w="1984" w:type="dxa"/>
          </w:tcPr>
          <w:p w:rsidR="00C86E18" w:rsidRDefault="00C86E18">
            <w:pPr>
              <w:pStyle w:val="ConsPlusNormal"/>
              <w:jc w:val="center"/>
            </w:pPr>
            <w:r>
              <w:t>Наименование НПА ОО</w:t>
            </w:r>
          </w:p>
        </w:tc>
      </w:tr>
      <w:tr w:rsidR="00C86E18">
        <w:tc>
          <w:tcPr>
            <w:tcW w:w="624" w:type="dxa"/>
          </w:tcPr>
          <w:p w:rsidR="00C86E18" w:rsidRDefault="00C86E18">
            <w:pPr>
              <w:pStyle w:val="ConsPlusNormal"/>
              <w:jc w:val="center"/>
            </w:pPr>
            <w:r>
              <w:t>1.1.</w:t>
            </w:r>
          </w:p>
        </w:tc>
        <w:tc>
          <w:tcPr>
            <w:tcW w:w="3936" w:type="dxa"/>
            <w:gridSpan w:val="2"/>
          </w:tcPr>
          <w:p w:rsidR="00C86E18" w:rsidRDefault="00C86E18">
            <w:pPr>
              <w:pStyle w:val="ConsPlusNormal"/>
            </w:pPr>
          </w:p>
        </w:tc>
        <w:tc>
          <w:tcPr>
            <w:tcW w:w="2945" w:type="dxa"/>
          </w:tcPr>
          <w:p w:rsidR="00C86E18" w:rsidRDefault="00C86E18">
            <w:pPr>
              <w:pStyle w:val="ConsPlusNormal"/>
            </w:pPr>
          </w:p>
        </w:tc>
        <w:tc>
          <w:tcPr>
            <w:tcW w:w="1687" w:type="dxa"/>
          </w:tcPr>
          <w:p w:rsidR="00C86E18" w:rsidRDefault="00C86E18">
            <w:pPr>
              <w:pStyle w:val="ConsPlusNormal"/>
            </w:pPr>
          </w:p>
        </w:tc>
        <w:tc>
          <w:tcPr>
            <w:tcW w:w="2767" w:type="dxa"/>
          </w:tcPr>
          <w:p w:rsidR="00C86E18" w:rsidRDefault="00C86E18">
            <w:pPr>
              <w:pStyle w:val="ConsPlusNormal"/>
            </w:pPr>
          </w:p>
        </w:tc>
        <w:tc>
          <w:tcPr>
            <w:tcW w:w="1984" w:type="dxa"/>
          </w:tcPr>
          <w:p w:rsidR="00C86E18" w:rsidRDefault="00C86E18">
            <w:pPr>
              <w:pStyle w:val="ConsPlusNormal"/>
            </w:pPr>
          </w:p>
        </w:tc>
      </w:tr>
      <w:tr w:rsidR="00C86E18">
        <w:tc>
          <w:tcPr>
            <w:tcW w:w="624" w:type="dxa"/>
          </w:tcPr>
          <w:p w:rsidR="00C86E18" w:rsidRDefault="00C86E18">
            <w:pPr>
              <w:pStyle w:val="ConsPlusNormal"/>
            </w:pPr>
          </w:p>
        </w:tc>
        <w:tc>
          <w:tcPr>
            <w:tcW w:w="13319" w:type="dxa"/>
            <w:gridSpan w:val="6"/>
          </w:tcPr>
          <w:p w:rsidR="00C86E18" w:rsidRDefault="00C86E18">
            <w:pPr>
              <w:pStyle w:val="ConsPlusNormal"/>
              <w:jc w:val="center"/>
            </w:pPr>
            <w:r>
              <w:t>II. Информация о проблеме</w:t>
            </w:r>
          </w:p>
        </w:tc>
      </w:tr>
      <w:tr w:rsidR="00C86E18">
        <w:tc>
          <w:tcPr>
            <w:tcW w:w="624" w:type="dxa"/>
          </w:tcPr>
          <w:p w:rsidR="00C86E18" w:rsidRDefault="00C86E18">
            <w:pPr>
              <w:pStyle w:val="ConsPlusNormal"/>
            </w:pPr>
          </w:p>
        </w:tc>
        <w:tc>
          <w:tcPr>
            <w:tcW w:w="1498" w:type="dxa"/>
          </w:tcPr>
          <w:p w:rsidR="00C86E18" w:rsidRDefault="00C86E18">
            <w:pPr>
              <w:pStyle w:val="ConsPlusNormal"/>
              <w:jc w:val="center"/>
            </w:pPr>
            <w:r>
              <w:t>Положения НПА ОО, создающие негативные условия</w:t>
            </w:r>
          </w:p>
        </w:tc>
        <w:tc>
          <w:tcPr>
            <w:tcW w:w="2438" w:type="dxa"/>
          </w:tcPr>
          <w:p w:rsidR="00C86E18" w:rsidRDefault="00C86E18">
            <w:pPr>
              <w:pStyle w:val="ConsPlusNormal"/>
              <w:jc w:val="center"/>
            </w:pPr>
            <w:r>
              <w:t>Значимость проблемы и обоснование</w:t>
            </w:r>
          </w:p>
        </w:tc>
        <w:tc>
          <w:tcPr>
            <w:tcW w:w="2945" w:type="dxa"/>
          </w:tcPr>
          <w:p w:rsidR="00C86E18" w:rsidRDefault="00C86E18">
            <w:pPr>
              <w:pStyle w:val="ConsPlusNormal"/>
              <w:jc w:val="center"/>
            </w:pPr>
            <w:r>
              <w:t>Количественные оценки совокупных издержек, связанных с применением НПА ОО или его отдельных положений</w:t>
            </w:r>
          </w:p>
        </w:tc>
        <w:tc>
          <w:tcPr>
            <w:tcW w:w="1687" w:type="dxa"/>
          </w:tcPr>
          <w:p w:rsidR="00C86E18" w:rsidRDefault="00C86E18">
            <w:pPr>
              <w:pStyle w:val="ConsPlusNormal"/>
              <w:jc w:val="center"/>
            </w:pPr>
            <w:r>
              <w:t>Срок давности существования проблемы</w:t>
            </w:r>
          </w:p>
        </w:tc>
        <w:tc>
          <w:tcPr>
            <w:tcW w:w="2767" w:type="dxa"/>
          </w:tcPr>
          <w:p w:rsidR="00C86E18" w:rsidRDefault="00C86E18">
            <w:pPr>
              <w:pStyle w:val="ConsPlusNormal"/>
              <w:jc w:val="center"/>
            </w:pPr>
            <w:r>
              <w:t>Массовое воздействие на предпринимателей и инвесторов, общественный резонанс</w:t>
            </w:r>
          </w:p>
        </w:tc>
        <w:tc>
          <w:tcPr>
            <w:tcW w:w="1984" w:type="dxa"/>
          </w:tcPr>
          <w:p w:rsidR="00C86E18" w:rsidRDefault="00C86E18">
            <w:pPr>
              <w:pStyle w:val="ConsPlusNormal"/>
              <w:jc w:val="center"/>
            </w:pPr>
            <w:r>
              <w:t>Иная информация о проблеме</w:t>
            </w:r>
          </w:p>
        </w:tc>
      </w:tr>
      <w:tr w:rsidR="00C86E18">
        <w:tc>
          <w:tcPr>
            <w:tcW w:w="624" w:type="dxa"/>
          </w:tcPr>
          <w:p w:rsidR="00C86E18" w:rsidRDefault="00C86E18">
            <w:pPr>
              <w:pStyle w:val="ConsPlusNormal"/>
            </w:pPr>
          </w:p>
        </w:tc>
        <w:tc>
          <w:tcPr>
            <w:tcW w:w="1498" w:type="dxa"/>
          </w:tcPr>
          <w:p w:rsidR="00C86E18" w:rsidRDefault="00C86E18">
            <w:pPr>
              <w:pStyle w:val="ConsPlusNormal"/>
              <w:jc w:val="center"/>
            </w:pPr>
            <w:r>
              <w:t>Части, пункты, иное НПА ОО</w:t>
            </w:r>
          </w:p>
        </w:tc>
        <w:tc>
          <w:tcPr>
            <w:tcW w:w="2438" w:type="dxa"/>
          </w:tcPr>
          <w:p w:rsidR="00C86E18" w:rsidRDefault="00C86E18">
            <w:pPr>
              <w:pStyle w:val="ConsPlusNormal"/>
              <w:jc w:val="center"/>
            </w:pPr>
            <w:r>
              <w:t>Описание сути проблемы, негативных последствий для субъектов предпринимательской и инвестиционной деятельности</w:t>
            </w:r>
          </w:p>
        </w:tc>
        <w:tc>
          <w:tcPr>
            <w:tcW w:w="2945" w:type="dxa"/>
          </w:tcPr>
          <w:p w:rsidR="00C86E18" w:rsidRDefault="00C86E18">
            <w:pPr>
              <w:pStyle w:val="ConsPlusNormal"/>
              <w:jc w:val="center"/>
            </w:pPr>
            <w:r>
              <w:t>Указание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другое)</w:t>
            </w:r>
          </w:p>
        </w:tc>
        <w:tc>
          <w:tcPr>
            <w:tcW w:w="1687" w:type="dxa"/>
          </w:tcPr>
          <w:p w:rsidR="00C86E18" w:rsidRDefault="00C86E18">
            <w:pPr>
              <w:pStyle w:val="ConsPlusNormal"/>
              <w:jc w:val="center"/>
            </w:pPr>
            <w:proofErr w:type="gramStart"/>
            <w:r>
              <w:t>Указание</w:t>
            </w:r>
            <w:proofErr w:type="gramEnd"/>
            <w:r>
              <w:t xml:space="preserve"> с которых месяца, года существует проблема</w:t>
            </w:r>
          </w:p>
        </w:tc>
        <w:tc>
          <w:tcPr>
            <w:tcW w:w="2767" w:type="dxa"/>
          </w:tcPr>
          <w:p w:rsidR="00C86E18" w:rsidRDefault="00C86E18">
            <w:pPr>
              <w:pStyle w:val="ConsPlusNormal"/>
              <w:jc w:val="center"/>
            </w:pPr>
            <w:r>
              <w:t>Оценка масштаба воздействия проблемы, количества (доли) субъектов предпринимательской и инвестиционной деятельности, на которых оказывается негативное воздействие</w:t>
            </w:r>
          </w:p>
        </w:tc>
        <w:tc>
          <w:tcPr>
            <w:tcW w:w="1984" w:type="dxa"/>
          </w:tcPr>
          <w:p w:rsidR="00C86E18" w:rsidRDefault="00C86E18">
            <w:pPr>
              <w:pStyle w:val="ConsPlusNormal"/>
              <w:jc w:val="center"/>
            </w:pPr>
            <w:r>
              <w:t>Оценка воздействия на экологию, препятствий для инвестиций, модернизации и др.</w:t>
            </w:r>
          </w:p>
        </w:tc>
      </w:tr>
      <w:tr w:rsidR="00C86E18">
        <w:tc>
          <w:tcPr>
            <w:tcW w:w="624" w:type="dxa"/>
          </w:tcPr>
          <w:p w:rsidR="00C86E18" w:rsidRDefault="00C86E18">
            <w:pPr>
              <w:pStyle w:val="ConsPlusNormal"/>
              <w:jc w:val="center"/>
            </w:pPr>
            <w:r>
              <w:t>2.1.</w:t>
            </w:r>
          </w:p>
        </w:tc>
        <w:tc>
          <w:tcPr>
            <w:tcW w:w="1498" w:type="dxa"/>
          </w:tcPr>
          <w:p w:rsidR="00C86E18" w:rsidRDefault="00C86E18">
            <w:pPr>
              <w:pStyle w:val="ConsPlusNormal"/>
            </w:pPr>
          </w:p>
        </w:tc>
        <w:tc>
          <w:tcPr>
            <w:tcW w:w="2438" w:type="dxa"/>
          </w:tcPr>
          <w:p w:rsidR="00C86E18" w:rsidRDefault="00C86E18">
            <w:pPr>
              <w:pStyle w:val="ConsPlusNormal"/>
            </w:pPr>
          </w:p>
        </w:tc>
        <w:tc>
          <w:tcPr>
            <w:tcW w:w="2945" w:type="dxa"/>
          </w:tcPr>
          <w:p w:rsidR="00C86E18" w:rsidRDefault="00C86E18">
            <w:pPr>
              <w:pStyle w:val="ConsPlusNormal"/>
            </w:pPr>
          </w:p>
        </w:tc>
        <w:tc>
          <w:tcPr>
            <w:tcW w:w="1687" w:type="dxa"/>
          </w:tcPr>
          <w:p w:rsidR="00C86E18" w:rsidRDefault="00C86E18">
            <w:pPr>
              <w:pStyle w:val="ConsPlusNormal"/>
            </w:pPr>
          </w:p>
        </w:tc>
        <w:tc>
          <w:tcPr>
            <w:tcW w:w="2767" w:type="dxa"/>
          </w:tcPr>
          <w:p w:rsidR="00C86E18" w:rsidRDefault="00C86E18">
            <w:pPr>
              <w:pStyle w:val="ConsPlusNormal"/>
            </w:pPr>
          </w:p>
        </w:tc>
        <w:tc>
          <w:tcPr>
            <w:tcW w:w="1984" w:type="dxa"/>
          </w:tcPr>
          <w:p w:rsidR="00C86E18" w:rsidRDefault="00C86E18">
            <w:pPr>
              <w:pStyle w:val="ConsPlusNormal"/>
            </w:pPr>
          </w:p>
        </w:tc>
      </w:tr>
      <w:tr w:rsidR="00C86E18">
        <w:tc>
          <w:tcPr>
            <w:tcW w:w="624" w:type="dxa"/>
          </w:tcPr>
          <w:p w:rsidR="00C86E18" w:rsidRDefault="00C86E18">
            <w:pPr>
              <w:pStyle w:val="ConsPlusNormal"/>
            </w:pPr>
          </w:p>
        </w:tc>
        <w:tc>
          <w:tcPr>
            <w:tcW w:w="13319" w:type="dxa"/>
            <w:gridSpan w:val="6"/>
          </w:tcPr>
          <w:p w:rsidR="00C86E18" w:rsidRDefault="00C86E18">
            <w:pPr>
              <w:pStyle w:val="ConsPlusNormal"/>
              <w:jc w:val="center"/>
            </w:pPr>
            <w:r>
              <w:t>III. Предложения по участию экспертов в оценке фактического воздействия НПА ОО</w:t>
            </w:r>
          </w:p>
        </w:tc>
      </w:tr>
      <w:tr w:rsidR="00C86E18">
        <w:tc>
          <w:tcPr>
            <w:tcW w:w="624" w:type="dxa"/>
          </w:tcPr>
          <w:p w:rsidR="00C86E18" w:rsidRDefault="00C86E18">
            <w:pPr>
              <w:pStyle w:val="ConsPlusNormal"/>
            </w:pPr>
          </w:p>
        </w:tc>
        <w:tc>
          <w:tcPr>
            <w:tcW w:w="1498" w:type="dxa"/>
          </w:tcPr>
          <w:p w:rsidR="00C86E18" w:rsidRDefault="00C86E18">
            <w:pPr>
              <w:pStyle w:val="ConsPlusNormal"/>
              <w:jc w:val="center"/>
            </w:pPr>
            <w:r>
              <w:t>Фамилия, имя, отчество эксперта</w:t>
            </w:r>
          </w:p>
        </w:tc>
        <w:tc>
          <w:tcPr>
            <w:tcW w:w="2438" w:type="dxa"/>
          </w:tcPr>
          <w:p w:rsidR="00C86E18" w:rsidRDefault="00C86E18">
            <w:pPr>
              <w:pStyle w:val="ConsPlusNormal"/>
              <w:jc w:val="center"/>
            </w:pPr>
            <w:r>
              <w:t>Наименование должности, наименование организации</w:t>
            </w:r>
          </w:p>
        </w:tc>
        <w:tc>
          <w:tcPr>
            <w:tcW w:w="2945" w:type="dxa"/>
          </w:tcPr>
          <w:p w:rsidR="00C86E18" w:rsidRDefault="00C86E18">
            <w:pPr>
              <w:pStyle w:val="ConsPlusNormal"/>
              <w:jc w:val="center"/>
            </w:pPr>
            <w:r>
              <w:t>Сфера профессиональных интересов</w:t>
            </w:r>
          </w:p>
        </w:tc>
        <w:tc>
          <w:tcPr>
            <w:tcW w:w="1687" w:type="dxa"/>
          </w:tcPr>
          <w:p w:rsidR="00C86E18" w:rsidRDefault="00C86E18">
            <w:pPr>
              <w:pStyle w:val="ConsPlusNormal"/>
              <w:jc w:val="center"/>
            </w:pPr>
            <w:r>
              <w:t>Контактные номера телефонов</w:t>
            </w:r>
          </w:p>
        </w:tc>
        <w:tc>
          <w:tcPr>
            <w:tcW w:w="2767" w:type="dxa"/>
          </w:tcPr>
          <w:p w:rsidR="00C86E18" w:rsidRDefault="00C86E18">
            <w:pPr>
              <w:pStyle w:val="ConsPlusNormal"/>
              <w:jc w:val="center"/>
            </w:pPr>
            <w:r>
              <w:t>Контактные адреса электронной почты</w:t>
            </w:r>
          </w:p>
        </w:tc>
        <w:tc>
          <w:tcPr>
            <w:tcW w:w="1984" w:type="dxa"/>
          </w:tcPr>
          <w:p w:rsidR="00C86E18" w:rsidRDefault="00C86E18">
            <w:pPr>
              <w:pStyle w:val="ConsPlusNormal"/>
              <w:jc w:val="center"/>
            </w:pPr>
            <w:r>
              <w:t>Примечания и иная контактная информация</w:t>
            </w:r>
          </w:p>
        </w:tc>
      </w:tr>
      <w:tr w:rsidR="00C86E18">
        <w:tc>
          <w:tcPr>
            <w:tcW w:w="624" w:type="dxa"/>
          </w:tcPr>
          <w:p w:rsidR="00C86E18" w:rsidRDefault="00C86E18">
            <w:pPr>
              <w:pStyle w:val="ConsPlusNormal"/>
              <w:jc w:val="center"/>
            </w:pPr>
            <w:r>
              <w:t>3.1.</w:t>
            </w:r>
          </w:p>
        </w:tc>
        <w:tc>
          <w:tcPr>
            <w:tcW w:w="1498" w:type="dxa"/>
          </w:tcPr>
          <w:p w:rsidR="00C86E18" w:rsidRDefault="00C86E18">
            <w:pPr>
              <w:pStyle w:val="ConsPlusNormal"/>
            </w:pPr>
          </w:p>
        </w:tc>
        <w:tc>
          <w:tcPr>
            <w:tcW w:w="2438" w:type="dxa"/>
          </w:tcPr>
          <w:p w:rsidR="00C86E18" w:rsidRDefault="00C86E18">
            <w:pPr>
              <w:pStyle w:val="ConsPlusNormal"/>
            </w:pPr>
          </w:p>
        </w:tc>
        <w:tc>
          <w:tcPr>
            <w:tcW w:w="2945" w:type="dxa"/>
          </w:tcPr>
          <w:p w:rsidR="00C86E18" w:rsidRDefault="00C86E18">
            <w:pPr>
              <w:pStyle w:val="ConsPlusNormal"/>
            </w:pPr>
          </w:p>
        </w:tc>
        <w:tc>
          <w:tcPr>
            <w:tcW w:w="1687" w:type="dxa"/>
          </w:tcPr>
          <w:p w:rsidR="00C86E18" w:rsidRDefault="00C86E18">
            <w:pPr>
              <w:pStyle w:val="ConsPlusNormal"/>
            </w:pPr>
          </w:p>
        </w:tc>
        <w:tc>
          <w:tcPr>
            <w:tcW w:w="2767" w:type="dxa"/>
          </w:tcPr>
          <w:p w:rsidR="00C86E18" w:rsidRDefault="00C86E18">
            <w:pPr>
              <w:pStyle w:val="ConsPlusNormal"/>
            </w:pPr>
          </w:p>
        </w:tc>
        <w:tc>
          <w:tcPr>
            <w:tcW w:w="1984" w:type="dxa"/>
          </w:tcPr>
          <w:p w:rsidR="00C86E18" w:rsidRDefault="00C86E18">
            <w:pPr>
              <w:pStyle w:val="ConsPlusNormal"/>
            </w:pPr>
          </w:p>
        </w:tc>
      </w:tr>
    </w:tbl>
    <w:p w:rsidR="00C86E18" w:rsidRDefault="00C86E18">
      <w:pPr>
        <w:sectPr w:rsidR="00C86E18">
          <w:pgSz w:w="16838" w:h="11905" w:orient="landscape"/>
          <w:pgMar w:top="1701" w:right="1134" w:bottom="850" w:left="1134" w:header="0" w:footer="0" w:gutter="0"/>
          <w:cols w:space="720"/>
        </w:sectPr>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7</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both"/>
      </w:pPr>
    </w:p>
    <w:p w:rsidR="00C86E18" w:rsidRDefault="00C86E18">
      <w:pPr>
        <w:pStyle w:val="ConsPlusNonformat"/>
        <w:jc w:val="both"/>
      </w:pPr>
      <w:r>
        <w:t xml:space="preserve">                                                            УТВЕРЖДАЮ</w:t>
      </w:r>
    </w:p>
    <w:p w:rsidR="00C86E18" w:rsidRDefault="00C86E18">
      <w:pPr>
        <w:pStyle w:val="ConsPlusNonformat"/>
        <w:jc w:val="both"/>
      </w:pPr>
      <w:r>
        <w:t xml:space="preserve">                                                     Министр </w:t>
      </w:r>
      <w:proofErr w:type="gramStart"/>
      <w:r>
        <w:t>экономического</w:t>
      </w:r>
      <w:proofErr w:type="gramEnd"/>
    </w:p>
    <w:p w:rsidR="00C86E18" w:rsidRDefault="00C86E18">
      <w:pPr>
        <w:pStyle w:val="ConsPlusNonformat"/>
        <w:jc w:val="both"/>
      </w:pPr>
      <w:r>
        <w:t xml:space="preserve">                                                     развития, </w:t>
      </w:r>
      <w:proofErr w:type="gramStart"/>
      <w:r>
        <w:t>промышленной</w:t>
      </w:r>
      <w:proofErr w:type="gramEnd"/>
    </w:p>
    <w:p w:rsidR="00C86E18" w:rsidRDefault="00C86E18">
      <w:pPr>
        <w:pStyle w:val="ConsPlusNonformat"/>
        <w:jc w:val="both"/>
      </w:pPr>
      <w:r>
        <w:t xml:space="preserve">                                                       политики и торговли</w:t>
      </w:r>
    </w:p>
    <w:p w:rsidR="00C86E18" w:rsidRDefault="00C86E18">
      <w:pPr>
        <w:pStyle w:val="ConsPlusNonformat"/>
        <w:jc w:val="both"/>
      </w:pPr>
      <w:r>
        <w:t xml:space="preserve">                                                      Оренбургской области</w:t>
      </w:r>
    </w:p>
    <w:p w:rsidR="00C86E18" w:rsidRDefault="00C86E18">
      <w:pPr>
        <w:pStyle w:val="ConsPlusNonformat"/>
        <w:jc w:val="both"/>
      </w:pPr>
      <w:r>
        <w:t xml:space="preserve">                                                     _______ ______________</w:t>
      </w:r>
    </w:p>
    <w:p w:rsidR="00C86E18" w:rsidRDefault="00C86E18">
      <w:pPr>
        <w:pStyle w:val="ConsPlusNonformat"/>
        <w:jc w:val="both"/>
      </w:pPr>
      <w:r>
        <w:t xml:space="preserve">                                                     "___" ________ 20__ г.</w:t>
      </w:r>
    </w:p>
    <w:p w:rsidR="00C86E18" w:rsidRDefault="00C86E18">
      <w:pPr>
        <w:pStyle w:val="ConsPlusNonformat"/>
        <w:jc w:val="both"/>
      </w:pPr>
    </w:p>
    <w:p w:rsidR="00C86E18" w:rsidRDefault="00C86E18">
      <w:pPr>
        <w:pStyle w:val="ConsPlusNonformat"/>
        <w:jc w:val="both"/>
      </w:pPr>
      <w:bookmarkStart w:id="32" w:name="P1036"/>
      <w:bookmarkEnd w:id="32"/>
      <w:r>
        <w:t xml:space="preserve">                                  План</w:t>
      </w:r>
    </w:p>
    <w:p w:rsidR="00C86E18" w:rsidRDefault="00C86E18">
      <w:pPr>
        <w:pStyle w:val="ConsPlusNonformat"/>
        <w:jc w:val="both"/>
      </w:pPr>
      <w:r>
        <w:t xml:space="preserve">               проведения оценки фактического воздействия</w:t>
      </w:r>
    </w:p>
    <w:p w:rsidR="00C86E18" w:rsidRDefault="00C86E18">
      <w:pPr>
        <w:pStyle w:val="ConsPlusNonformat"/>
        <w:jc w:val="both"/>
      </w:pPr>
      <w:r>
        <w:t xml:space="preserve">             нормативных правовых актов Оренбургской области</w:t>
      </w:r>
    </w:p>
    <w:p w:rsidR="00C86E18" w:rsidRDefault="00C86E18">
      <w:pPr>
        <w:pStyle w:val="ConsPlusNonformat"/>
        <w:jc w:val="both"/>
      </w:pPr>
      <w:r>
        <w:t xml:space="preserve">                       на __ полугодие 20___ года</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891"/>
        <w:gridCol w:w="1344"/>
        <w:gridCol w:w="2058"/>
        <w:gridCol w:w="2126"/>
      </w:tblGrid>
      <w:tr w:rsidR="00C86E18">
        <w:tc>
          <w:tcPr>
            <w:tcW w:w="627" w:type="dxa"/>
          </w:tcPr>
          <w:p w:rsidR="00C86E18" w:rsidRDefault="00C86E18">
            <w:pPr>
              <w:pStyle w:val="ConsPlusNormal"/>
              <w:jc w:val="center"/>
            </w:pPr>
            <w:r>
              <w:t xml:space="preserve">N </w:t>
            </w:r>
            <w:proofErr w:type="gramStart"/>
            <w:r>
              <w:t>п</w:t>
            </w:r>
            <w:proofErr w:type="gramEnd"/>
            <w:r>
              <w:t>/п</w:t>
            </w:r>
          </w:p>
        </w:tc>
        <w:tc>
          <w:tcPr>
            <w:tcW w:w="2891" w:type="dxa"/>
          </w:tcPr>
          <w:p w:rsidR="00C86E18" w:rsidRDefault="00C86E18">
            <w:pPr>
              <w:pStyle w:val="ConsPlusNormal"/>
              <w:jc w:val="center"/>
            </w:pPr>
            <w:r>
              <w:t>Наименование нормативного правового акта, отдельные положения нормативного правового акта</w:t>
            </w:r>
          </w:p>
        </w:tc>
        <w:tc>
          <w:tcPr>
            <w:tcW w:w="1344" w:type="dxa"/>
          </w:tcPr>
          <w:p w:rsidR="00C86E18" w:rsidRDefault="00C86E18">
            <w:pPr>
              <w:pStyle w:val="ConsPlusNormal"/>
              <w:jc w:val="center"/>
            </w:pPr>
            <w:r>
              <w:t>Заявители</w:t>
            </w:r>
          </w:p>
        </w:tc>
        <w:tc>
          <w:tcPr>
            <w:tcW w:w="2058" w:type="dxa"/>
          </w:tcPr>
          <w:p w:rsidR="00C86E18" w:rsidRDefault="00C86E18">
            <w:pPr>
              <w:pStyle w:val="ConsPlusNormal"/>
              <w:jc w:val="center"/>
            </w:pPr>
            <w:r>
              <w:t>Срок проведения оценки фактического воздействия</w:t>
            </w:r>
          </w:p>
        </w:tc>
        <w:tc>
          <w:tcPr>
            <w:tcW w:w="2126" w:type="dxa"/>
          </w:tcPr>
          <w:p w:rsidR="00C86E18" w:rsidRDefault="00C86E18">
            <w:pPr>
              <w:pStyle w:val="ConsPlusNormal"/>
              <w:jc w:val="center"/>
            </w:pPr>
            <w:r>
              <w:t>Фамилия, имя, отчество ответственного лица</w:t>
            </w:r>
          </w:p>
        </w:tc>
      </w:tr>
      <w:tr w:rsidR="00C86E18">
        <w:tc>
          <w:tcPr>
            <w:tcW w:w="627" w:type="dxa"/>
          </w:tcPr>
          <w:p w:rsidR="00C86E18" w:rsidRDefault="00C86E18">
            <w:pPr>
              <w:pStyle w:val="ConsPlusNormal"/>
              <w:jc w:val="center"/>
            </w:pPr>
            <w:r>
              <w:t>1</w:t>
            </w:r>
          </w:p>
        </w:tc>
        <w:tc>
          <w:tcPr>
            <w:tcW w:w="2891" w:type="dxa"/>
          </w:tcPr>
          <w:p w:rsidR="00C86E18" w:rsidRDefault="00C86E18">
            <w:pPr>
              <w:pStyle w:val="ConsPlusNormal"/>
              <w:jc w:val="center"/>
            </w:pPr>
            <w:r>
              <w:t>2</w:t>
            </w:r>
          </w:p>
        </w:tc>
        <w:tc>
          <w:tcPr>
            <w:tcW w:w="1344" w:type="dxa"/>
          </w:tcPr>
          <w:p w:rsidR="00C86E18" w:rsidRDefault="00C86E18">
            <w:pPr>
              <w:pStyle w:val="ConsPlusNormal"/>
              <w:jc w:val="center"/>
            </w:pPr>
            <w:r>
              <w:t>3</w:t>
            </w:r>
          </w:p>
        </w:tc>
        <w:tc>
          <w:tcPr>
            <w:tcW w:w="2058" w:type="dxa"/>
          </w:tcPr>
          <w:p w:rsidR="00C86E18" w:rsidRDefault="00C86E18">
            <w:pPr>
              <w:pStyle w:val="ConsPlusNormal"/>
              <w:jc w:val="center"/>
            </w:pPr>
            <w:r>
              <w:t>4</w:t>
            </w:r>
          </w:p>
        </w:tc>
        <w:tc>
          <w:tcPr>
            <w:tcW w:w="2126" w:type="dxa"/>
          </w:tcPr>
          <w:p w:rsidR="00C86E18" w:rsidRDefault="00C86E18">
            <w:pPr>
              <w:pStyle w:val="ConsPlusNormal"/>
              <w:jc w:val="center"/>
            </w:pPr>
            <w:r>
              <w:t>5</w:t>
            </w:r>
          </w:p>
        </w:tc>
      </w:tr>
      <w:tr w:rsidR="00C86E18">
        <w:tc>
          <w:tcPr>
            <w:tcW w:w="627" w:type="dxa"/>
          </w:tcPr>
          <w:p w:rsidR="00C86E18" w:rsidRDefault="00C86E18">
            <w:pPr>
              <w:pStyle w:val="ConsPlusNormal"/>
            </w:pPr>
          </w:p>
        </w:tc>
        <w:tc>
          <w:tcPr>
            <w:tcW w:w="2891" w:type="dxa"/>
          </w:tcPr>
          <w:p w:rsidR="00C86E18" w:rsidRDefault="00C86E18">
            <w:pPr>
              <w:pStyle w:val="ConsPlusNormal"/>
            </w:pPr>
          </w:p>
        </w:tc>
        <w:tc>
          <w:tcPr>
            <w:tcW w:w="1344" w:type="dxa"/>
          </w:tcPr>
          <w:p w:rsidR="00C86E18" w:rsidRDefault="00C86E18">
            <w:pPr>
              <w:pStyle w:val="ConsPlusNormal"/>
            </w:pPr>
          </w:p>
        </w:tc>
        <w:tc>
          <w:tcPr>
            <w:tcW w:w="2058" w:type="dxa"/>
          </w:tcPr>
          <w:p w:rsidR="00C86E18" w:rsidRDefault="00C86E18">
            <w:pPr>
              <w:pStyle w:val="ConsPlusNormal"/>
            </w:pPr>
          </w:p>
        </w:tc>
        <w:tc>
          <w:tcPr>
            <w:tcW w:w="2126" w:type="dxa"/>
          </w:tcPr>
          <w:p w:rsidR="00C86E18" w:rsidRDefault="00C86E18">
            <w:pPr>
              <w:pStyle w:val="ConsPlusNormal"/>
            </w:pPr>
          </w:p>
        </w:tc>
      </w:tr>
    </w:tbl>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8</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both"/>
      </w:pPr>
    </w:p>
    <w:p w:rsidR="00C86E18" w:rsidRDefault="00C86E18">
      <w:pPr>
        <w:pStyle w:val="ConsPlusNormal"/>
        <w:jc w:val="center"/>
      </w:pPr>
      <w:bookmarkStart w:id="33" w:name="P1071"/>
      <w:bookmarkEnd w:id="33"/>
      <w:r>
        <w:t>Предложения</w:t>
      </w:r>
    </w:p>
    <w:p w:rsidR="00C86E18" w:rsidRDefault="00C86E18">
      <w:pPr>
        <w:pStyle w:val="ConsPlusNormal"/>
        <w:jc w:val="center"/>
      </w:pPr>
      <w:r>
        <w:t>о проведении экспертизы нормативных правовых актов</w:t>
      </w:r>
    </w:p>
    <w:p w:rsidR="00C86E18" w:rsidRDefault="00C86E18">
      <w:pPr>
        <w:pStyle w:val="ConsPlusNormal"/>
        <w:jc w:val="center"/>
      </w:pPr>
      <w:r>
        <w:t>Оренбургской области на 20___ год</w:t>
      </w:r>
    </w:p>
    <w:p w:rsidR="00C86E18" w:rsidRDefault="00C86E18">
      <w:pPr>
        <w:pStyle w:val="ConsPlusNormal"/>
        <w:jc w:val="both"/>
      </w:pPr>
    </w:p>
    <w:p w:rsidR="00C86E18" w:rsidRDefault="00C86E18">
      <w:pPr>
        <w:sectPr w:rsidR="00C86E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1503"/>
        <w:gridCol w:w="2494"/>
        <w:gridCol w:w="2882"/>
        <w:gridCol w:w="1685"/>
        <w:gridCol w:w="2673"/>
        <w:gridCol w:w="2098"/>
      </w:tblGrid>
      <w:tr w:rsidR="00C86E18">
        <w:tc>
          <w:tcPr>
            <w:tcW w:w="681" w:type="dxa"/>
          </w:tcPr>
          <w:p w:rsidR="00C86E18" w:rsidRDefault="00C86E18">
            <w:pPr>
              <w:pStyle w:val="ConsPlusNormal"/>
              <w:jc w:val="center"/>
            </w:pPr>
            <w:r>
              <w:t xml:space="preserve">N </w:t>
            </w:r>
            <w:proofErr w:type="gramStart"/>
            <w:r>
              <w:t>п</w:t>
            </w:r>
            <w:proofErr w:type="gramEnd"/>
            <w:r>
              <w:t>/п</w:t>
            </w:r>
          </w:p>
        </w:tc>
        <w:tc>
          <w:tcPr>
            <w:tcW w:w="13335" w:type="dxa"/>
            <w:gridSpan w:val="6"/>
          </w:tcPr>
          <w:p w:rsidR="00C86E18" w:rsidRDefault="00C86E18">
            <w:pPr>
              <w:pStyle w:val="ConsPlusNormal"/>
              <w:jc w:val="center"/>
            </w:pPr>
            <w:r>
              <w:t>I. Реквизиты нормативного правового акта Оренбургской области (НПА ОО)</w:t>
            </w:r>
          </w:p>
        </w:tc>
      </w:tr>
      <w:tr w:rsidR="00C86E18">
        <w:tc>
          <w:tcPr>
            <w:tcW w:w="681" w:type="dxa"/>
          </w:tcPr>
          <w:p w:rsidR="00C86E18" w:rsidRDefault="00C86E18">
            <w:pPr>
              <w:pStyle w:val="ConsPlusNormal"/>
            </w:pPr>
          </w:p>
        </w:tc>
        <w:tc>
          <w:tcPr>
            <w:tcW w:w="3997" w:type="dxa"/>
            <w:gridSpan w:val="2"/>
          </w:tcPr>
          <w:p w:rsidR="00C86E18" w:rsidRDefault="00C86E18">
            <w:pPr>
              <w:pStyle w:val="ConsPlusNormal"/>
              <w:jc w:val="center"/>
            </w:pPr>
            <w:r>
              <w:t>Вид документа</w:t>
            </w:r>
          </w:p>
        </w:tc>
        <w:tc>
          <w:tcPr>
            <w:tcW w:w="2882" w:type="dxa"/>
          </w:tcPr>
          <w:p w:rsidR="00C86E18" w:rsidRDefault="00C86E18">
            <w:pPr>
              <w:pStyle w:val="ConsPlusNormal"/>
              <w:jc w:val="center"/>
            </w:pPr>
            <w:r>
              <w:t>Наименование органа государственной власти Оренбургской области - разработчика НПА ОО</w:t>
            </w:r>
          </w:p>
        </w:tc>
        <w:tc>
          <w:tcPr>
            <w:tcW w:w="1685" w:type="dxa"/>
          </w:tcPr>
          <w:p w:rsidR="00C86E18" w:rsidRDefault="00C86E18">
            <w:pPr>
              <w:pStyle w:val="ConsPlusNormal"/>
              <w:jc w:val="center"/>
            </w:pPr>
            <w:r>
              <w:t>Дата принятия НПА ОО</w:t>
            </w:r>
          </w:p>
        </w:tc>
        <w:tc>
          <w:tcPr>
            <w:tcW w:w="2673" w:type="dxa"/>
          </w:tcPr>
          <w:p w:rsidR="00C86E18" w:rsidRDefault="00C86E18">
            <w:pPr>
              <w:pStyle w:val="ConsPlusNormal"/>
              <w:jc w:val="center"/>
            </w:pPr>
            <w:r>
              <w:t>Номер НПА ОО</w:t>
            </w:r>
          </w:p>
        </w:tc>
        <w:tc>
          <w:tcPr>
            <w:tcW w:w="2098" w:type="dxa"/>
          </w:tcPr>
          <w:p w:rsidR="00C86E18" w:rsidRDefault="00C86E18">
            <w:pPr>
              <w:pStyle w:val="ConsPlusNormal"/>
              <w:jc w:val="center"/>
            </w:pPr>
            <w:r>
              <w:t>Наименование НПА ОО</w:t>
            </w:r>
          </w:p>
        </w:tc>
      </w:tr>
      <w:tr w:rsidR="00C86E18">
        <w:tc>
          <w:tcPr>
            <w:tcW w:w="681" w:type="dxa"/>
          </w:tcPr>
          <w:p w:rsidR="00C86E18" w:rsidRDefault="00C86E18">
            <w:pPr>
              <w:pStyle w:val="ConsPlusNormal"/>
              <w:jc w:val="center"/>
            </w:pPr>
            <w:r>
              <w:t>1.1.</w:t>
            </w:r>
          </w:p>
        </w:tc>
        <w:tc>
          <w:tcPr>
            <w:tcW w:w="3997" w:type="dxa"/>
            <w:gridSpan w:val="2"/>
          </w:tcPr>
          <w:p w:rsidR="00C86E18" w:rsidRDefault="00C86E18">
            <w:pPr>
              <w:pStyle w:val="ConsPlusNormal"/>
            </w:pPr>
          </w:p>
        </w:tc>
        <w:tc>
          <w:tcPr>
            <w:tcW w:w="2882" w:type="dxa"/>
          </w:tcPr>
          <w:p w:rsidR="00C86E18" w:rsidRDefault="00C86E18">
            <w:pPr>
              <w:pStyle w:val="ConsPlusNormal"/>
            </w:pPr>
          </w:p>
        </w:tc>
        <w:tc>
          <w:tcPr>
            <w:tcW w:w="1685" w:type="dxa"/>
          </w:tcPr>
          <w:p w:rsidR="00C86E18" w:rsidRDefault="00C86E18">
            <w:pPr>
              <w:pStyle w:val="ConsPlusNormal"/>
            </w:pPr>
          </w:p>
        </w:tc>
        <w:tc>
          <w:tcPr>
            <w:tcW w:w="2673" w:type="dxa"/>
          </w:tcPr>
          <w:p w:rsidR="00C86E18" w:rsidRDefault="00C86E18">
            <w:pPr>
              <w:pStyle w:val="ConsPlusNormal"/>
            </w:pPr>
          </w:p>
        </w:tc>
        <w:tc>
          <w:tcPr>
            <w:tcW w:w="2098" w:type="dxa"/>
          </w:tcPr>
          <w:p w:rsidR="00C86E18" w:rsidRDefault="00C86E18">
            <w:pPr>
              <w:pStyle w:val="ConsPlusNormal"/>
            </w:pPr>
          </w:p>
        </w:tc>
      </w:tr>
      <w:tr w:rsidR="00C86E18">
        <w:tc>
          <w:tcPr>
            <w:tcW w:w="681" w:type="dxa"/>
          </w:tcPr>
          <w:p w:rsidR="00C86E18" w:rsidRDefault="00C86E18">
            <w:pPr>
              <w:pStyle w:val="ConsPlusNormal"/>
            </w:pPr>
          </w:p>
        </w:tc>
        <w:tc>
          <w:tcPr>
            <w:tcW w:w="13335" w:type="dxa"/>
            <w:gridSpan w:val="6"/>
          </w:tcPr>
          <w:p w:rsidR="00C86E18" w:rsidRDefault="00C86E18">
            <w:pPr>
              <w:pStyle w:val="ConsPlusNormal"/>
              <w:jc w:val="center"/>
            </w:pPr>
            <w:r>
              <w:t>II. Информация о проблеме</w:t>
            </w:r>
          </w:p>
        </w:tc>
      </w:tr>
      <w:tr w:rsidR="00C86E18">
        <w:tc>
          <w:tcPr>
            <w:tcW w:w="681" w:type="dxa"/>
          </w:tcPr>
          <w:p w:rsidR="00C86E18" w:rsidRDefault="00C86E18">
            <w:pPr>
              <w:pStyle w:val="ConsPlusNormal"/>
            </w:pPr>
          </w:p>
        </w:tc>
        <w:tc>
          <w:tcPr>
            <w:tcW w:w="1503" w:type="dxa"/>
          </w:tcPr>
          <w:p w:rsidR="00C86E18" w:rsidRDefault="00C86E18">
            <w:pPr>
              <w:pStyle w:val="ConsPlusNormal"/>
              <w:jc w:val="center"/>
            </w:pPr>
            <w:r>
              <w:t>Положения НПА ОО, создающие негативные условия</w:t>
            </w:r>
          </w:p>
        </w:tc>
        <w:tc>
          <w:tcPr>
            <w:tcW w:w="2494" w:type="dxa"/>
          </w:tcPr>
          <w:p w:rsidR="00C86E18" w:rsidRDefault="00C86E18">
            <w:pPr>
              <w:pStyle w:val="ConsPlusNormal"/>
              <w:jc w:val="center"/>
            </w:pPr>
            <w:r>
              <w:t>Значимость проблемы и обоснование</w:t>
            </w:r>
          </w:p>
        </w:tc>
        <w:tc>
          <w:tcPr>
            <w:tcW w:w="2882" w:type="dxa"/>
          </w:tcPr>
          <w:p w:rsidR="00C86E18" w:rsidRDefault="00C86E18">
            <w:pPr>
              <w:pStyle w:val="ConsPlusNormal"/>
              <w:jc w:val="center"/>
            </w:pPr>
            <w:r>
              <w:t>Количественные оценки совокупных издержек, связанных с применением НПА ОО или его отдельных положений</w:t>
            </w:r>
          </w:p>
        </w:tc>
        <w:tc>
          <w:tcPr>
            <w:tcW w:w="1685" w:type="dxa"/>
          </w:tcPr>
          <w:p w:rsidR="00C86E18" w:rsidRDefault="00C86E18">
            <w:pPr>
              <w:pStyle w:val="ConsPlusNormal"/>
              <w:jc w:val="center"/>
            </w:pPr>
            <w:r>
              <w:t>Срок давности существования проблемы</w:t>
            </w:r>
          </w:p>
        </w:tc>
        <w:tc>
          <w:tcPr>
            <w:tcW w:w="2673" w:type="dxa"/>
          </w:tcPr>
          <w:p w:rsidR="00C86E18" w:rsidRDefault="00C86E18">
            <w:pPr>
              <w:pStyle w:val="ConsPlusNormal"/>
              <w:jc w:val="center"/>
            </w:pPr>
            <w:r>
              <w:t>Массовое воздействие на предпринимателей и инвесторов, общественный резонанс</w:t>
            </w:r>
          </w:p>
        </w:tc>
        <w:tc>
          <w:tcPr>
            <w:tcW w:w="2098" w:type="dxa"/>
          </w:tcPr>
          <w:p w:rsidR="00C86E18" w:rsidRDefault="00C86E18">
            <w:pPr>
              <w:pStyle w:val="ConsPlusNormal"/>
              <w:jc w:val="center"/>
            </w:pPr>
            <w:r>
              <w:t>Иная информация о проблеме</w:t>
            </w:r>
          </w:p>
        </w:tc>
      </w:tr>
      <w:tr w:rsidR="00C86E18">
        <w:tc>
          <w:tcPr>
            <w:tcW w:w="681" w:type="dxa"/>
          </w:tcPr>
          <w:p w:rsidR="00C86E18" w:rsidRDefault="00C86E18">
            <w:pPr>
              <w:pStyle w:val="ConsPlusNormal"/>
            </w:pPr>
          </w:p>
        </w:tc>
        <w:tc>
          <w:tcPr>
            <w:tcW w:w="1503" w:type="dxa"/>
          </w:tcPr>
          <w:p w:rsidR="00C86E18" w:rsidRDefault="00C86E18">
            <w:pPr>
              <w:pStyle w:val="ConsPlusNormal"/>
              <w:jc w:val="center"/>
            </w:pPr>
            <w:r>
              <w:t>Части, пункты, иное НПА ОО</w:t>
            </w:r>
          </w:p>
        </w:tc>
        <w:tc>
          <w:tcPr>
            <w:tcW w:w="2494" w:type="dxa"/>
          </w:tcPr>
          <w:p w:rsidR="00C86E18" w:rsidRDefault="00C86E18">
            <w:pPr>
              <w:pStyle w:val="ConsPlusNormal"/>
              <w:jc w:val="center"/>
            </w:pPr>
            <w:r>
              <w:t>Описание сути проблемы, негативных последствий для субъектов предпринимательской и инвестиционной деятельности</w:t>
            </w:r>
          </w:p>
        </w:tc>
        <w:tc>
          <w:tcPr>
            <w:tcW w:w="2882" w:type="dxa"/>
          </w:tcPr>
          <w:p w:rsidR="00C86E18" w:rsidRDefault="00C86E18">
            <w:pPr>
              <w:pStyle w:val="ConsPlusNormal"/>
              <w:jc w:val="center"/>
            </w:pPr>
            <w:r>
              <w:t>Указание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другое)</w:t>
            </w:r>
          </w:p>
        </w:tc>
        <w:tc>
          <w:tcPr>
            <w:tcW w:w="1685" w:type="dxa"/>
          </w:tcPr>
          <w:p w:rsidR="00C86E18" w:rsidRDefault="00C86E18">
            <w:pPr>
              <w:pStyle w:val="ConsPlusNormal"/>
              <w:jc w:val="center"/>
            </w:pPr>
            <w:proofErr w:type="gramStart"/>
            <w:r>
              <w:t>Указание</w:t>
            </w:r>
            <w:proofErr w:type="gramEnd"/>
            <w:r>
              <w:t xml:space="preserve"> с которых месяца, года существует проблема</w:t>
            </w:r>
          </w:p>
        </w:tc>
        <w:tc>
          <w:tcPr>
            <w:tcW w:w="2673" w:type="dxa"/>
          </w:tcPr>
          <w:p w:rsidR="00C86E18" w:rsidRDefault="00C86E18">
            <w:pPr>
              <w:pStyle w:val="ConsPlusNormal"/>
              <w:jc w:val="center"/>
            </w:pPr>
            <w:r>
              <w:t>Оценка масштаба воздействия проблемы, количества (доли) субъектов предпринимательской и инвестиционной деятельности, на которых оказывается негативное воздействие</w:t>
            </w:r>
          </w:p>
        </w:tc>
        <w:tc>
          <w:tcPr>
            <w:tcW w:w="2098" w:type="dxa"/>
          </w:tcPr>
          <w:p w:rsidR="00C86E18" w:rsidRDefault="00C86E18">
            <w:pPr>
              <w:pStyle w:val="ConsPlusNormal"/>
              <w:jc w:val="center"/>
            </w:pPr>
            <w:r>
              <w:t>Оценка воздействия на экологию, препятствий для инвестиций, модернизации и др.</w:t>
            </w:r>
          </w:p>
        </w:tc>
      </w:tr>
      <w:tr w:rsidR="00C86E18">
        <w:tc>
          <w:tcPr>
            <w:tcW w:w="681" w:type="dxa"/>
          </w:tcPr>
          <w:p w:rsidR="00C86E18" w:rsidRDefault="00C86E18">
            <w:pPr>
              <w:pStyle w:val="ConsPlusNormal"/>
              <w:jc w:val="center"/>
            </w:pPr>
            <w:r>
              <w:t>2.1.</w:t>
            </w:r>
          </w:p>
        </w:tc>
        <w:tc>
          <w:tcPr>
            <w:tcW w:w="1503" w:type="dxa"/>
          </w:tcPr>
          <w:p w:rsidR="00C86E18" w:rsidRDefault="00C86E18">
            <w:pPr>
              <w:pStyle w:val="ConsPlusNormal"/>
            </w:pPr>
          </w:p>
        </w:tc>
        <w:tc>
          <w:tcPr>
            <w:tcW w:w="2494" w:type="dxa"/>
          </w:tcPr>
          <w:p w:rsidR="00C86E18" w:rsidRDefault="00C86E18">
            <w:pPr>
              <w:pStyle w:val="ConsPlusNormal"/>
            </w:pPr>
          </w:p>
        </w:tc>
        <w:tc>
          <w:tcPr>
            <w:tcW w:w="2882" w:type="dxa"/>
          </w:tcPr>
          <w:p w:rsidR="00C86E18" w:rsidRDefault="00C86E18">
            <w:pPr>
              <w:pStyle w:val="ConsPlusNormal"/>
            </w:pPr>
          </w:p>
        </w:tc>
        <w:tc>
          <w:tcPr>
            <w:tcW w:w="1685" w:type="dxa"/>
          </w:tcPr>
          <w:p w:rsidR="00C86E18" w:rsidRDefault="00C86E18">
            <w:pPr>
              <w:pStyle w:val="ConsPlusNormal"/>
            </w:pPr>
          </w:p>
        </w:tc>
        <w:tc>
          <w:tcPr>
            <w:tcW w:w="2673" w:type="dxa"/>
          </w:tcPr>
          <w:p w:rsidR="00C86E18" w:rsidRDefault="00C86E18">
            <w:pPr>
              <w:pStyle w:val="ConsPlusNormal"/>
            </w:pPr>
          </w:p>
        </w:tc>
        <w:tc>
          <w:tcPr>
            <w:tcW w:w="2098" w:type="dxa"/>
          </w:tcPr>
          <w:p w:rsidR="00C86E18" w:rsidRDefault="00C86E18">
            <w:pPr>
              <w:pStyle w:val="ConsPlusNormal"/>
            </w:pPr>
          </w:p>
        </w:tc>
      </w:tr>
      <w:tr w:rsidR="00C86E18">
        <w:tc>
          <w:tcPr>
            <w:tcW w:w="681" w:type="dxa"/>
          </w:tcPr>
          <w:p w:rsidR="00C86E18" w:rsidRDefault="00C86E18">
            <w:pPr>
              <w:pStyle w:val="ConsPlusNormal"/>
            </w:pPr>
          </w:p>
        </w:tc>
        <w:tc>
          <w:tcPr>
            <w:tcW w:w="13335" w:type="dxa"/>
            <w:gridSpan w:val="6"/>
          </w:tcPr>
          <w:p w:rsidR="00C86E18" w:rsidRDefault="00C86E18">
            <w:pPr>
              <w:pStyle w:val="ConsPlusNormal"/>
              <w:jc w:val="center"/>
            </w:pPr>
            <w:r>
              <w:t>III. Предложения по участию экспертов в экспертизе НПА ОО</w:t>
            </w:r>
          </w:p>
        </w:tc>
      </w:tr>
      <w:tr w:rsidR="00C86E18">
        <w:tc>
          <w:tcPr>
            <w:tcW w:w="681" w:type="dxa"/>
          </w:tcPr>
          <w:p w:rsidR="00C86E18" w:rsidRDefault="00C86E18">
            <w:pPr>
              <w:pStyle w:val="ConsPlusNormal"/>
            </w:pPr>
          </w:p>
        </w:tc>
        <w:tc>
          <w:tcPr>
            <w:tcW w:w="1503" w:type="dxa"/>
          </w:tcPr>
          <w:p w:rsidR="00C86E18" w:rsidRDefault="00C86E18">
            <w:pPr>
              <w:pStyle w:val="ConsPlusNormal"/>
              <w:jc w:val="center"/>
            </w:pPr>
            <w:r>
              <w:t>Фамилия, имя, отчество эксперта</w:t>
            </w:r>
          </w:p>
        </w:tc>
        <w:tc>
          <w:tcPr>
            <w:tcW w:w="2494" w:type="dxa"/>
          </w:tcPr>
          <w:p w:rsidR="00C86E18" w:rsidRDefault="00C86E18">
            <w:pPr>
              <w:pStyle w:val="ConsPlusNormal"/>
              <w:jc w:val="center"/>
            </w:pPr>
            <w:r>
              <w:t>Наименование должности, наименование организации</w:t>
            </w:r>
          </w:p>
        </w:tc>
        <w:tc>
          <w:tcPr>
            <w:tcW w:w="2882" w:type="dxa"/>
          </w:tcPr>
          <w:p w:rsidR="00C86E18" w:rsidRDefault="00C86E18">
            <w:pPr>
              <w:pStyle w:val="ConsPlusNormal"/>
              <w:jc w:val="center"/>
            </w:pPr>
            <w:r>
              <w:t>Сфера профессиональных интересов</w:t>
            </w:r>
          </w:p>
        </w:tc>
        <w:tc>
          <w:tcPr>
            <w:tcW w:w="1685" w:type="dxa"/>
          </w:tcPr>
          <w:p w:rsidR="00C86E18" w:rsidRDefault="00C86E18">
            <w:pPr>
              <w:pStyle w:val="ConsPlusNormal"/>
              <w:jc w:val="center"/>
            </w:pPr>
            <w:r>
              <w:t>Контактные номера телефонов</w:t>
            </w:r>
          </w:p>
        </w:tc>
        <w:tc>
          <w:tcPr>
            <w:tcW w:w="2673" w:type="dxa"/>
          </w:tcPr>
          <w:p w:rsidR="00C86E18" w:rsidRDefault="00C86E18">
            <w:pPr>
              <w:pStyle w:val="ConsPlusNormal"/>
              <w:jc w:val="center"/>
            </w:pPr>
            <w:r>
              <w:t>Контактные адреса электронной почты</w:t>
            </w:r>
          </w:p>
        </w:tc>
        <w:tc>
          <w:tcPr>
            <w:tcW w:w="2098" w:type="dxa"/>
          </w:tcPr>
          <w:p w:rsidR="00C86E18" w:rsidRDefault="00C86E18">
            <w:pPr>
              <w:pStyle w:val="ConsPlusNormal"/>
              <w:jc w:val="center"/>
            </w:pPr>
            <w:r>
              <w:t>Примечания и иная контактная информация</w:t>
            </w:r>
          </w:p>
        </w:tc>
      </w:tr>
      <w:tr w:rsidR="00C86E18">
        <w:tc>
          <w:tcPr>
            <w:tcW w:w="681" w:type="dxa"/>
          </w:tcPr>
          <w:p w:rsidR="00C86E18" w:rsidRDefault="00C86E18">
            <w:pPr>
              <w:pStyle w:val="ConsPlusNormal"/>
              <w:jc w:val="center"/>
            </w:pPr>
            <w:r>
              <w:t>3.1.</w:t>
            </w:r>
          </w:p>
        </w:tc>
        <w:tc>
          <w:tcPr>
            <w:tcW w:w="1503" w:type="dxa"/>
          </w:tcPr>
          <w:p w:rsidR="00C86E18" w:rsidRDefault="00C86E18">
            <w:pPr>
              <w:pStyle w:val="ConsPlusNormal"/>
            </w:pPr>
          </w:p>
        </w:tc>
        <w:tc>
          <w:tcPr>
            <w:tcW w:w="2494" w:type="dxa"/>
          </w:tcPr>
          <w:p w:rsidR="00C86E18" w:rsidRDefault="00C86E18">
            <w:pPr>
              <w:pStyle w:val="ConsPlusNormal"/>
            </w:pPr>
          </w:p>
        </w:tc>
        <w:tc>
          <w:tcPr>
            <w:tcW w:w="2882" w:type="dxa"/>
          </w:tcPr>
          <w:p w:rsidR="00C86E18" w:rsidRDefault="00C86E18">
            <w:pPr>
              <w:pStyle w:val="ConsPlusNormal"/>
            </w:pPr>
          </w:p>
        </w:tc>
        <w:tc>
          <w:tcPr>
            <w:tcW w:w="1685" w:type="dxa"/>
          </w:tcPr>
          <w:p w:rsidR="00C86E18" w:rsidRDefault="00C86E18">
            <w:pPr>
              <w:pStyle w:val="ConsPlusNormal"/>
            </w:pPr>
          </w:p>
        </w:tc>
        <w:tc>
          <w:tcPr>
            <w:tcW w:w="2673" w:type="dxa"/>
          </w:tcPr>
          <w:p w:rsidR="00C86E18" w:rsidRDefault="00C86E18">
            <w:pPr>
              <w:pStyle w:val="ConsPlusNormal"/>
            </w:pPr>
          </w:p>
        </w:tc>
        <w:tc>
          <w:tcPr>
            <w:tcW w:w="2098" w:type="dxa"/>
          </w:tcPr>
          <w:p w:rsidR="00C86E18" w:rsidRDefault="00C86E18">
            <w:pPr>
              <w:pStyle w:val="ConsPlusNormal"/>
            </w:pPr>
          </w:p>
        </w:tc>
      </w:tr>
    </w:tbl>
    <w:p w:rsidR="00C86E18" w:rsidRDefault="00C86E18">
      <w:pPr>
        <w:sectPr w:rsidR="00C86E18">
          <w:pgSz w:w="16838" w:h="11905" w:orient="landscape"/>
          <w:pgMar w:top="1701" w:right="1134" w:bottom="850" w:left="1134" w:header="0" w:footer="0" w:gutter="0"/>
          <w:cols w:space="720"/>
        </w:sectPr>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both"/>
      </w:pPr>
    </w:p>
    <w:p w:rsidR="00C86E18" w:rsidRDefault="00C86E18">
      <w:pPr>
        <w:pStyle w:val="ConsPlusNormal"/>
        <w:jc w:val="right"/>
        <w:outlineLvl w:val="1"/>
      </w:pPr>
      <w:r>
        <w:t>Приложение 9</w:t>
      </w:r>
    </w:p>
    <w:p w:rsidR="00C86E18" w:rsidRDefault="00C86E18">
      <w:pPr>
        <w:pStyle w:val="ConsPlusNormal"/>
        <w:jc w:val="right"/>
      </w:pPr>
      <w:r>
        <w:t>к порядку</w:t>
      </w:r>
    </w:p>
    <w:p w:rsidR="00C86E18" w:rsidRDefault="00C86E18">
      <w:pPr>
        <w:pStyle w:val="ConsPlusNormal"/>
        <w:jc w:val="right"/>
      </w:pPr>
      <w:r>
        <w:t>проведения оценки регулирующего</w:t>
      </w:r>
    </w:p>
    <w:p w:rsidR="00C86E18" w:rsidRDefault="00C86E18">
      <w:pPr>
        <w:pStyle w:val="ConsPlusNormal"/>
        <w:jc w:val="right"/>
      </w:pPr>
      <w:r>
        <w:t>воздействия проектов</w:t>
      </w:r>
    </w:p>
    <w:p w:rsidR="00C86E18" w:rsidRDefault="00C86E18">
      <w:pPr>
        <w:pStyle w:val="ConsPlusNormal"/>
        <w:jc w:val="right"/>
      </w:pPr>
      <w:r>
        <w:t>нормативных правовых актов</w:t>
      </w:r>
    </w:p>
    <w:p w:rsidR="00C86E18" w:rsidRDefault="00C86E18">
      <w:pPr>
        <w:pStyle w:val="ConsPlusNormal"/>
        <w:jc w:val="right"/>
      </w:pPr>
      <w:r>
        <w:t>Оренбургской области,</w:t>
      </w:r>
    </w:p>
    <w:p w:rsidR="00C86E18" w:rsidRDefault="00C86E18">
      <w:pPr>
        <w:pStyle w:val="ConsPlusNormal"/>
        <w:jc w:val="right"/>
      </w:pPr>
      <w:r>
        <w:t>оценки фактического воздействия</w:t>
      </w:r>
    </w:p>
    <w:p w:rsidR="00C86E18" w:rsidRDefault="00C86E18">
      <w:pPr>
        <w:pStyle w:val="ConsPlusNormal"/>
        <w:jc w:val="right"/>
      </w:pPr>
      <w:r>
        <w:t>и экспертизы нормативных правовых актов</w:t>
      </w:r>
    </w:p>
    <w:p w:rsidR="00C86E18" w:rsidRDefault="00C86E18">
      <w:pPr>
        <w:pStyle w:val="ConsPlusNormal"/>
        <w:jc w:val="right"/>
      </w:pPr>
      <w:r>
        <w:t>Оренбургской области</w:t>
      </w:r>
    </w:p>
    <w:p w:rsidR="00C86E18" w:rsidRDefault="00C86E18">
      <w:pPr>
        <w:pStyle w:val="ConsPlusNonformat"/>
        <w:jc w:val="both"/>
      </w:pPr>
      <w:r>
        <w:t xml:space="preserve">                                                            УТВЕРЖДАЮ</w:t>
      </w:r>
    </w:p>
    <w:p w:rsidR="00C86E18" w:rsidRDefault="00C86E18">
      <w:pPr>
        <w:pStyle w:val="ConsPlusNonformat"/>
        <w:jc w:val="both"/>
      </w:pPr>
      <w:r>
        <w:t xml:space="preserve">                                                     Министр </w:t>
      </w:r>
      <w:proofErr w:type="gramStart"/>
      <w:r>
        <w:t>экономического</w:t>
      </w:r>
      <w:proofErr w:type="gramEnd"/>
    </w:p>
    <w:p w:rsidR="00C86E18" w:rsidRDefault="00C86E18">
      <w:pPr>
        <w:pStyle w:val="ConsPlusNonformat"/>
        <w:jc w:val="both"/>
      </w:pPr>
      <w:r>
        <w:t xml:space="preserve">                                                     развития, </w:t>
      </w:r>
      <w:proofErr w:type="gramStart"/>
      <w:r>
        <w:t>промышленной</w:t>
      </w:r>
      <w:proofErr w:type="gramEnd"/>
    </w:p>
    <w:p w:rsidR="00C86E18" w:rsidRDefault="00C86E18">
      <w:pPr>
        <w:pStyle w:val="ConsPlusNonformat"/>
        <w:jc w:val="both"/>
      </w:pPr>
      <w:r>
        <w:t xml:space="preserve">                                                       политики и торговли</w:t>
      </w:r>
    </w:p>
    <w:p w:rsidR="00C86E18" w:rsidRDefault="00C86E18">
      <w:pPr>
        <w:pStyle w:val="ConsPlusNonformat"/>
        <w:jc w:val="both"/>
      </w:pPr>
      <w:r>
        <w:t xml:space="preserve">                                                      Оренбургской области</w:t>
      </w:r>
    </w:p>
    <w:p w:rsidR="00C86E18" w:rsidRDefault="00C86E18">
      <w:pPr>
        <w:pStyle w:val="ConsPlusNonformat"/>
        <w:jc w:val="both"/>
      </w:pPr>
      <w:r>
        <w:t xml:space="preserve">                                                     _______ ______________</w:t>
      </w:r>
    </w:p>
    <w:p w:rsidR="00C86E18" w:rsidRDefault="00C86E18">
      <w:pPr>
        <w:pStyle w:val="ConsPlusNonformat"/>
        <w:jc w:val="both"/>
      </w:pPr>
      <w:r>
        <w:t xml:space="preserve">                                                     "___" ________ 20__ г.</w:t>
      </w:r>
    </w:p>
    <w:p w:rsidR="00C86E18" w:rsidRDefault="00C86E18">
      <w:pPr>
        <w:pStyle w:val="ConsPlusNonformat"/>
        <w:jc w:val="both"/>
      </w:pPr>
    </w:p>
    <w:p w:rsidR="00C86E18" w:rsidRDefault="00C86E18">
      <w:pPr>
        <w:pStyle w:val="ConsPlusNonformat"/>
        <w:jc w:val="both"/>
      </w:pPr>
      <w:bookmarkStart w:id="34" w:name="P1150"/>
      <w:bookmarkEnd w:id="34"/>
      <w:r>
        <w:t xml:space="preserve">                                   План</w:t>
      </w:r>
    </w:p>
    <w:p w:rsidR="00C86E18" w:rsidRDefault="00C86E18">
      <w:pPr>
        <w:pStyle w:val="ConsPlusNonformat"/>
        <w:jc w:val="both"/>
      </w:pPr>
      <w:r>
        <w:t xml:space="preserve">                  проведения экспертизы нормативных актов</w:t>
      </w:r>
    </w:p>
    <w:p w:rsidR="00C86E18" w:rsidRDefault="00C86E18">
      <w:pPr>
        <w:pStyle w:val="ConsPlusNonformat"/>
        <w:jc w:val="both"/>
      </w:pPr>
      <w:r>
        <w:t xml:space="preserve">                     Оренбургской области на 20__ год</w:t>
      </w:r>
    </w:p>
    <w:p w:rsidR="00C86E18" w:rsidRDefault="00C86E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891"/>
        <w:gridCol w:w="1344"/>
        <w:gridCol w:w="2058"/>
        <w:gridCol w:w="2126"/>
      </w:tblGrid>
      <w:tr w:rsidR="00C86E18">
        <w:tc>
          <w:tcPr>
            <w:tcW w:w="627" w:type="dxa"/>
          </w:tcPr>
          <w:p w:rsidR="00C86E18" w:rsidRDefault="00C86E18">
            <w:pPr>
              <w:pStyle w:val="ConsPlusNormal"/>
              <w:jc w:val="center"/>
            </w:pPr>
            <w:r>
              <w:t xml:space="preserve">N </w:t>
            </w:r>
            <w:proofErr w:type="gramStart"/>
            <w:r>
              <w:t>п</w:t>
            </w:r>
            <w:proofErr w:type="gramEnd"/>
            <w:r>
              <w:t>/п</w:t>
            </w:r>
          </w:p>
        </w:tc>
        <w:tc>
          <w:tcPr>
            <w:tcW w:w="2891" w:type="dxa"/>
          </w:tcPr>
          <w:p w:rsidR="00C86E18" w:rsidRDefault="00C86E18">
            <w:pPr>
              <w:pStyle w:val="ConsPlusNormal"/>
              <w:jc w:val="center"/>
            </w:pPr>
            <w:r>
              <w:t>Наименование нормативного правового акта, отдельные положения нормативного правового акта</w:t>
            </w:r>
          </w:p>
        </w:tc>
        <w:tc>
          <w:tcPr>
            <w:tcW w:w="1344" w:type="dxa"/>
          </w:tcPr>
          <w:p w:rsidR="00C86E18" w:rsidRDefault="00C86E18">
            <w:pPr>
              <w:pStyle w:val="ConsPlusNormal"/>
              <w:jc w:val="center"/>
            </w:pPr>
            <w:r>
              <w:t>Заявители</w:t>
            </w:r>
          </w:p>
        </w:tc>
        <w:tc>
          <w:tcPr>
            <w:tcW w:w="2058" w:type="dxa"/>
          </w:tcPr>
          <w:p w:rsidR="00C86E18" w:rsidRDefault="00C86E18">
            <w:pPr>
              <w:pStyle w:val="ConsPlusNormal"/>
              <w:jc w:val="center"/>
            </w:pPr>
            <w:r>
              <w:t>Срок проведения экспертизы</w:t>
            </w:r>
          </w:p>
        </w:tc>
        <w:tc>
          <w:tcPr>
            <w:tcW w:w="2126" w:type="dxa"/>
          </w:tcPr>
          <w:p w:rsidR="00C86E18" w:rsidRDefault="00C86E18">
            <w:pPr>
              <w:pStyle w:val="ConsPlusNormal"/>
              <w:jc w:val="center"/>
            </w:pPr>
            <w:r>
              <w:t>Фамилия, имя, отчество ответственного лица</w:t>
            </w:r>
          </w:p>
        </w:tc>
      </w:tr>
      <w:tr w:rsidR="00C86E18">
        <w:tc>
          <w:tcPr>
            <w:tcW w:w="627" w:type="dxa"/>
          </w:tcPr>
          <w:p w:rsidR="00C86E18" w:rsidRDefault="00C86E18">
            <w:pPr>
              <w:pStyle w:val="ConsPlusNormal"/>
              <w:jc w:val="center"/>
            </w:pPr>
            <w:r>
              <w:t>1</w:t>
            </w:r>
          </w:p>
        </w:tc>
        <w:tc>
          <w:tcPr>
            <w:tcW w:w="2891" w:type="dxa"/>
          </w:tcPr>
          <w:p w:rsidR="00C86E18" w:rsidRDefault="00C86E18">
            <w:pPr>
              <w:pStyle w:val="ConsPlusNormal"/>
              <w:jc w:val="center"/>
            </w:pPr>
            <w:r>
              <w:t>2</w:t>
            </w:r>
          </w:p>
        </w:tc>
        <w:tc>
          <w:tcPr>
            <w:tcW w:w="1344" w:type="dxa"/>
          </w:tcPr>
          <w:p w:rsidR="00C86E18" w:rsidRDefault="00C86E18">
            <w:pPr>
              <w:pStyle w:val="ConsPlusNormal"/>
              <w:jc w:val="center"/>
            </w:pPr>
            <w:r>
              <w:t>3</w:t>
            </w:r>
          </w:p>
        </w:tc>
        <w:tc>
          <w:tcPr>
            <w:tcW w:w="2058" w:type="dxa"/>
          </w:tcPr>
          <w:p w:rsidR="00C86E18" w:rsidRDefault="00C86E18">
            <w:pPr>
              <w:pStyle w:val="ConsPlusNormal"/>
              <w:jc w:val="center"/>
            </w:pPr>
            <w:r>
              <w:t>4</w:t>
            </w:r>
          </w:p>
        </w:tc>
        <w:tc>
          <w:tcPr>
            <w:tcW w:w="2126" w:type="dxa"/>
          </w:tcPr>
          <w:p w:rsidR="00C86E18" w:rsidRDefault="00C86E18">
            <w:pPr>
              <w:pStyle w:val="ConsPlusNormal"/>
              <w:jc w:val="center"/>
            </w:pPr>
            <w:r>
              <w:t>5</w:t>
            </w:r>
          </w:p>
        </w:tc>
      </w:tr>
      <w:tr w:rsidR="00C86E18">
        <w:tc>
          <w:tcPr>
            <w:tcW w:w="627" w:type="dxa"/>
          </w:tcPr>
          <w:p w:rsidR="00C86E18" w:rsidRDefault="00C86E18">
            <w:pPr>
              <w:pStyle w:val="ConsPlusNormal"/>
            </w:pPr>
          </w:p>
        </w:tc>
        <w:tc>
          <w:tcPr>
            <w:tcW w:w="2891" w:type="dxa"/>
          </w:tcPr>
          <w:p w:rsidR="00C86E18" w:rsidRDefault="00C86E18">
            <w:pPr>
              <w:pStyle w:val="ConsPlusNormal"/>
            </w:pPr>
          </w:p>
        </w:tc>
        <w:tc>
          <w:tcPr>
            <w:tcW w:w="1344" w:type="dxa"/>
          </w:tcPr>
          <w:p w:rsidR="00C86E18" w:rsidRDefault="00C86E18">
            <w:pPr>
              <w:pStyle w:val="ConsPlusNormal"/>
            </w:pPr>
          </w:p>
        </w:tc>
        <w:tc>
          <w:tcPr>
            <w:tcW w:w="2058" w:type="dxa"/>
          </w:tcPr>
          <w:p w:rsidR="00C86E18" w:rsidRDefault="00C86E18">
            <w:pPr>
              <w:pStyle w:val="ConsPlusNormal"/>
            </w:pPr>
          </w:p>
        </w:tc>
        <w:tc>
          <w:tcPr>
            <w:tcW w:w="2126" w:type="dxa"/>
          </w:tcPr>
          <w:p w:rsidR="00C86E18" w:rsidRDefault="00C86E18">
            <w:pPr>
              <w:pStyle w:val="ConsPlusNormal"/>
            </w:pPr>
          </w:p>
        </w:tc>
      </w:tr>
    </w:tbl>
    <w:p w:rsidR="00C86E18" w:rsidRDefault="00C86E18">
      <w:pPr>
        <w:pStyle w:val="ConsPlusNormal"/>
        <w:jc w:val="both"/>
      </w:pPr>
    </w:p>
    <w:p w:rsidR="00C86E18" w:rsidRDefault="00C86E18">
      <w:pPr>
        <w:pStyle w:val="ConsPlusNormal"/>
        <w:jc w:val="both"/>
      </w:pPr>
    </w:p>
    <w:p w:rsidR="00C86E18" w:rsidRDefault="00C86E18">
      <w:pPr>
        <w:pStyle w:val="ConsPlusNormal"/>
        <w:pBdr>
          <w:top w:val="single" w:sz="6" w:space="0" w:color="auto"/>
        </w:pBdr>
        <w:spacing w:before="100" w:after="100"/>
        <w:jc w:val="both"/>
        <w:rPr>
          <w:sz w:val="2"/>
          <w:szCs w:val="2"/>
        </w:rPr>
      </w:pPr>
    </w:p>
    <w:p w:rsidR="008F54D2" w:rsidRDefault="008F54D2">
      <w:bookmarkStart w:id="35" w:name="_GoBack"/>
      <w:bookmarkEnd w:id="35"/>
    </w:p>
    <w:sectPr w:rsidR="008F54D2" w:rsidSect="001447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18"/>
    <w:rsid w:val="008F54D2"/>
    <w:rsid w:val="00C8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E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D2224105DDF9029F5225408C3AB327015CAF343103E5B63E5A4CCE6E6FF94CF56CAC5A6B82AD9EFF57A4456A656C4950F37EF85B27B71A4323C11BEFDG" TargetMode="External"/><Relationship Id="rId13" Type="http://schemas.openxmlformats.org/officeDocument/2006/relationships/hyperlink" Target="consultantplus://offline/ref=78BD2224105DDF9029F5225408C3AB327015CAF347133A5763EFF9C6EEBFF396C85995C0A1A92AD8EEEB7A464EAF0297BDF3G" TargetMode="External"/><Relationship Id="rId18" Type="http://schemas.openxmlformats.org/officeDocument/2006/relationships/hyperlink" Target="consultantplus://offline/ref=78BD2224105DDF9029F5225408C3AB327015CAF343103E5B63E5A4CCE6E6FF94CF56CAC5A6B82AD9EFF57A4550A656C4950F37EF85B27B71A4323C11BEFDG" TargetMode="External"/><Relationship Id="rId26" Type="http://schemas.openxmlformats.org/officeDocument/2006/relationships/hyperlink" Target="consultantplus://offline/ref=78BD2224105DDF9029F5225408C3AB327015CAF343103E5B63E5A4CCE6E6FF94CF56CAC5A6B82AD9EFF57A4552A656C4950F37EF85B27B71A4323C11BEFDG" TargetMode="External"/><Relationship Id="rId3" Type="http://schemas.openxmlformats.org/officeDocument/2006/relationships/settings" Target="settings.xml"/><Relationship Id="rId21" Type="http://schemas.openxmlformats.org/officeDocument/2006/relationships/hyperlink" Target="consultantplus://offline/ref=78BD2224105DDF9029F53C591EAFF63673169DFA471533053EB0A29BB9B6F9C18F16CC99E6F77389ABA0774451B30297CF583AEDB8F6G" TargetMode="External"/><Relationship Id="rId34" Type="http://schemas.openxmlformats.org/officeDocument/2006/relationships/fontTable" Target="fontTable.xml"/><Relationship Id="rId7" Type="http://schemas.openxmlformats.org/officeDocument/2006/relationships/hyperlink" Target="consultantplus://offline/ref=78BD2224105DDF9029F5225408C3AB327015CAF34B193B5661EFF9C6EEBFF396C85995D2A1F126D8EFF57A425BF953D184573AEE9AAC796DB8303EB1F1G" TargetMode="External"/><Relationship Id="rId12" Type="http://schemas.openxmlformats.org/officeDocument/2006/relationships/hyperlink" Target="consultantplus://offline/ref=78BD2224105DDF9029F5225408C3AB327015CAF343103E5B63E5A4CCE6E6FF94CF56CAC5A6B82AD9EFF57A4459A656C4950F37EF85B27B71A4323C11BEFDG" TargetMode="External"/><Relationship Id="rId17" Type="http://schemas.openxmlformats.org/officeDocument/2006/relationships/hyperlink" Target="consultantplus://offline/ref=78BD2224105DDF9029F5225408C3AB327015CAF34B193B5661EFF9C6EEBFF396C85995D2A1F126D8EFF57B455BF953D184573AEE9AAC796DB8303EB1F1G" TargetMode="External"/><Relationship Id="rId25" Type="http://schemas.openxmlformats.org/officeDocument/2006/relationships/hyperlink" Target="consultantplus://offline/ref=78BD2224105DDF9029F5225408C3AB327015CAF343103E5B63E5A4CCE6E6FF94CF56CAC5A6B82AD9EFF57A4552A656C4950F37EF85B27B71A4323C11BEFDG" TargetMode="External"/><Relationship Id="rId33" Type="http://schemas.openxmlformats.org/officeDocument/2006/relationships/hyperlink" Target="consultantplus://offline/ref=78BD2224105DDF9029F5225408C3AB327015CAF343103E5B63E5A4CCE6E6FF94CF56CAC5A6B82AD9EFF57A4555A656C4950F37EF85B27B71A4323C11BEFDG" TargetMode="External"/><Relationship Id="rId2" Type="http://schemas.microsoft.com/office/2007/relationships/stylesWithEffects" Target="stylesWithEffects.xml"/><Relationship Id="rId16" Type="http://schemas.openxmlformats.org/officeDocument/2006/relationships/hyperlink" Target="consultantplus://offline/ref=78BD2224105DDF9029F5225408C3AB327015CAF34B13385764EFF9C6EEBFF396C85995D2A1F126D8EFF57A435BF953D184573AEE9AAC796DB8303EB1F1G" TargetMode="External"/><Relationship Id="rId20" Type="http://schemas.openxmlformats.org/officeDocument/2006/relationships/hyperlink" Target="consultantplus://offline/ref=78BD2224105DDF9029F53C591EAFF636721E96FB4B1733053EB0A29BB9B6F9C18F16CC90E5FC27D8E6FE2E1514F80F95D0443AED9AAE7B71BBF8G" TargetMode="External"/><Relationship Id="rId29" Type="http://schemas.openxmlformats.org/officeDocument/2006/relationships/hyperlink" Target="consultantplus://offline/ref=78BD2224105DDF9029F5225408C3AB327015CAF343103E5B63E5A4CCE6E6FF94CF56CAC5A6B82AD9EFF57A4552A656C4950F37EF85B27B71A4323C11BEFDG" TargetMode="External"/><Relationship Id="rId1" Type="http://schemas.openxmlformats.org/officeDocument/2006/relationships/styles" Target="styles.xml"/><Relationship Id="rId6" Type="http://schemas.openxmlformats.org/officeDocument/2006/relationships/hyperlink" Target="consultantplus://offline/ref=78BD2224105DDF9029F5225408C3AB327015CAF34B13385764EFF9C6EEBFF396C85995D2A1F126D8EFF57A405BF953D184573AEE9AAC796DB8303EB1F1G" TargetMode="External"/><Relationship Id="rId11" Type="http://schemas.openxmlformats.org/officeDocument/2006/relationships/hyperlink" Target="consultantplus://offline/ref=78BD2224105DDF9029F5225408C3AB327015CAF343103C5A61E2A4CCE6E6FF94CF56CAC5B4B872D5EFF4644452B30095D3B5F8G" TargetMode="External"/><Relationship Id="rId24" Type="http://schemas.openxmlformats.org/officeDocument/2006/relationships/hyperlink" Target="consultantplus://offline/ref=78BD2224105DDF9029F5225408C3AB327015CAF34B13385764EFF9C6EEBFF396C85995D2A1F126D8EFF57A435BF953D184573AEE9AAC796DB8303EB1F1G" TargetMode="External"/><Relationship Id="rId32" Type="http://schemas.openxmlformats.org/officeDocument/2006/relationships/hyperlink" Target="consultantplus://offline/ref=78BD2224105DDF9029F5225408C3AB327015CAF343103E5B63E5A4CCE6E6FF94CF56CAC5A6B82AD9EFF57A4554A656C4950F37EF85B27B71A4323C11BEF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BD2224105DDF9029F5225408C3AB327015CAF34B193B5661EFF9C6EEBFF396C85995D2A1F126D8EFF57A4D5BF953D184573AEE9AAC796DB8303EB1F1G" TargetMode="External"/><Relationship Id="rId23" Type="http://schemas.openxmlformats.org/officeDocument/2006/relationships/hyperlink" Target="consultantplus://offline/ref=78BD2224105DDF9029F5225408C3AB327015CAF34B193B5661EFF9C6EEBFF396C85995D2A1F126D8EFF57B475BF953D184573AEE9AAC796DB8303EB1F1G" TargetMode="External"/><Relationship Id="rId28" Type="http://schemas.openxmlformats.org/officeDocument/2006/relationships/hyperlink" Target="consultantplus://offline/ref=78BD2224105DDF9029F5225408C3AB327015CAF343103E5B63E5A4CCE6E6FF94CF56CAC5A6B82AD9EFF57A4552A656C4950F37EF85B27B71A4323C11BEFDG" TargetMode="External"/><Relationship Id="rId10" Type="http://schemas.openxmlformats.org/officeDocument/2006/relationships/hyperlink" Target="consultantplus://offline/ref=78BD2224105DDF9029F5225408C3AB327015CAF343103E5B63E5A4CCE6E6FF94CF56CAC5A6B82AD9EFF57A4457A656C4950F37EF85B27B71A4323C11BEFDG" TargetMode="External"/><Relationship Id="rId19" Type="http://schemas.openxmlformats.org/officeDocument/2006/relationships/hyperlink" Target="consultantplus://offline/ref=78BD2224105DDF9029F5225408C3AB327015CAF34B193B5661EFF9C6EEBFF396C85995D2A1F126D8EFF57B465BF953D184573AEE9AAC796DB8303EB1F1G" TargetMode="External"/><Relationship Id="rId31" Type="http://schemas.openxmlformats.org/officeDocument/2006/relationships/hyperlink" Target="consultantplus://offline/ref=78BD2224105DDF9029F5225408C3AB327015CAF343103E5B63E5A4CCE6E6FF94CF56CAC5A6B82AD9EFF57A4553A656C4950F37EF85B27B71A4323C11BEFDG" TargetMode="External"/><Relationship Id="rId4" Type="http://schemas.openxmlformats.org/officeDocument/2006/relationships/webSettings" Target="webSettings.xml"/><Relationship Id="rId9" Type="http://schemas.openxmlformats.org/officeDocument/2006/relationships/hyperlink" Target="consultantplus://offline/ref=78BD2224105DDF9029F53C591EAFF636731697F8421833053EB0A29BB9B6F9C18F16CC93ECFC2C8CBEB12F4950AC1C95D34438EF86BAFEG" TargetMode="External"/><Relationship Id="rId14" Type="http://schemas.openxmlformats.org/officeDocument/2006/relationships/hyperlink" Target="consultantplus://offline/ref=78BD2224105DDF9029F5225408C3AB327015CAF347133F5260EFF9C6EEBFF396C85995C0A1A92AD8EEEB7A464EAF0297BDF3G" TargetMode="External"/><Relationship Id="rId22" Type="http://schemas.openxmlformats.org/officeDocument/2006/relationships/hyperlink" Target="consultantplus://offline/ref=78BD2224105DDF9029F5225408C3AB327015CAF343103E5B63E5A4CCE6E6FF94CF56CAC5A6B82AD9EFF57A4551A656C4950F37EF85B27B71A4323C11BEFDG" TargetMode="External"/><Relationship Id="rId27" Type="http://schemas.openxmlformats.org/officeDocument/2006/relationships/hyperlink" Target="consultantplus://offline/ref=78BD2224105DDF9029F5225408C3AB327015CAF343103E5B63E5A4CCE6E6FF94CF56CAC5A6B82AD9EFF57A4552A656C4950F37EF85B27B71A4323C11BEFDG" TargetMode="External"/><Relationship Id="rId30" Type="http://schemas.openxmlformats.org/officeDocument/2006/relationships/hyperlink" Target="consultantplus://offline/ref=78BD2224105DDF9029F5225408C3AB327015CAF343103E5B63E5A4CCE6E6FF94CF56CAC5A6B82AD9EFF57A4552A656C4950F37EF85B27B71A4323C11BEFD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13140</Words>
  <Characters>74903</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ПРАВИТЕЛЬСТВО ОРЕНБУРГСКОЙ ОБЛАСТИ</vt:lpstr>
      <vt:lpstr>Приложение</vt:lpstr>
      <vt:lpstr>    I. Общие положения</vt:lpstr>
      <vt:lpstr>    II. Обсуждение идеи (концепции)</vt:lpstr>
      <vt:lpstr>    III. Разработка проекта нормативного правового акта,</vt:lpstr>
      <vt:lpstr>    IV. Подготовка заключения</vt:lpstr>
      <vt:lpstr>    V. Оценка фактического воздействия</vt:lpstr>
      <vt:lpstr>    VI. Экспертиза нормативных правовых актов</vt:lpstr>
      <vt:lpstr>    Приложение 1</vt:lpstr>
      <vt:lpstr>    Приложение 2</vt:lpstr>
      <vt:lpstr>    Приложение 3</vt:lpstr>
      <vt:lpstr>    Приложение 4</vt:lpstr>
      <vt:lpstr>    Приложение 5</vt:lpstr>
      <vt:lpstr>    Приложение 6</vt:lpstr>
      <vt:lpstr>    Приложение 7</vt:lpstr>
      <vt:lpstr>    Приложение 8</vt:lpstr>
      <vt:lpstr>    Приложение 9</vt:lpstr>
    </vt:vector>
  </TitlesOfParts>
  <Company>SPecialiST RePack</Company>
  <LinksUpToDate>false</LinksUpToDate>
  <CharactersWithSpaces>87868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2022-02-01T06:05:00Z</dcterms:created>
  <dcterms:modified xsi:type="dcterms:W3CDTF">2022-02-01T06:06:00Z</dcterms:modified>
</cp:coreProperties>
</file>