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6F" w:rsidRDefault="00C67E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7E6F" w:rsidRDefault="00C67E6F">
      <w:pPr>
        <w:pStyle w:val="ConsPlusNormal"/>
        <w:jc w:val="both"/>
        <w:outlineLvl w:val="0"/>
      </w:pPr>
    </w:p>
    <w:p w:rsidR="00C67E6F" w:rsidRDefault="00C67E6F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C67E6F" w:rsidRDefault="00C67E6F">
      <w:pPr>
        <w:pStyle w:val="ConsPlusTitle"/>
        <w:jc w:val="both"/>
      </w:pPr>
    </w:p>
    <w:p w:rsidR="00C67E6F" w:rsidRDefault="00C67E6F">
      <w:pPr>
        <w:pStyle w:val="ConsPlusTitle"/>
        <w:jc w:val="center"/>
      </w:pPr>
      <w:r>
        <w:t>ПОСТАНОВЛЕНИЕ</w:t>
      </w:r>
    </w:p>
    <w:p w:rsidR="00C67E6F" w:rsidRDefault="00C67E6F">
      <w:pPr>
        <w:pStyle w:val="ConsPlusTitle"/>
        <w:jc w:val="center"/>
      </w:pPr>
      <w:r>
        <w:t>от 18 апреля 2022 г. N 361-п</w:t>
      </w:r>
    </w:p>
    <w:p w:rsidR="00C67E6F" w:rsidRDefault="00C67E6F">
      <w:pPr>
        <w:pStyle w:val="ConsPlusTitle"/>
        <w:jc w:val="both"/>
      </w:pPr>
    </w:p>
    <w:p w:rsidR="00C67E6F" w:rsidRDefault="00C67E6F">
      <w:pPr>
        <w:pStyle w:val="ConsPlusTitle"/>
        <w:jc w:val="center"/>
      </w:pPr>
      <w:r>
        <w:t>О внесении изменений в постановление Правительства</w:t>
      </w:r>
    </w:p>
    <w:p w:rsidR="00C67E6F" w:rsidRDefault="00C67E6F">
      <w:pPr>
        <w:pStyle w:val="ConsPlusTitle"/>
        <w:jc w:val="center"/>
      </w:pPr>
      <w:r>
        <w:t>Оренбургской области от 12 апреля 2012 года N 323-п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ind w:firstLine="540"/>
        <w:jc w:val="both"/>
      </w:pPr>
      <w:r>
        <w:t>Правительство Оренбургской области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>ПОСТАНОВЛЯЕТ: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12 апреля 2012 года N 323-п "Об утверждении предельных размеров платы за использование инфраструктуры и территории курорта местного значения "Соленые озера" (в редакции постановления Правительства Оренбургской области от 27 марта 2017 года N 211-п) следующие изменения: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постановления изложить в новой редакции: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>"Об установлении норм платы за пользование территорией курорта местного значения "Соленые озера".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Преамбулу</w:t>
        </w:r>
      </w:hyperlink>
      <w:r>
        <w:t xml:space="preserve">, </w:t>
      </w:r>
      <w:hyperlink r:id="rId9" w:history="1">
        <w:r>
          <w:rPr>
            <w:color w:val="0000FF"/>
          </w:rPr>
          <w:t>пункты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 постановления изложить в новой редакции: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 xml:space="preserve">"В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 февраля 1995 года N 26-ФЗ "О природных лечебных ресурсах, лечебно-оздоровительных местностях и курортах",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10 июля 2010 года N 480-п "Об утверждении положения о признании территорий лечебно-оздоровительными местностями и курортами регионального или местного значения" Правительство Оренбургской области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>ПОСТАНОВЛЯЕТ: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ind w:firstLine="540"/>
        <w:jc w:val="both"/>
      </w:pPr>
      <w:r>
        <w:t>1. Установить нормы платы за пользование территорией курорта местного значения "Соленые озера" (далее - курорт):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>для юридических и (или) физических лиц, использующих на соответствующем праве земельные участки в границах курорта и осуществляющих на этих земельных участках предпринимательскую деятельность (далее - резидент курорта), - не более 10 процентов от объема фактической выручки, полученной резидентом курорта за год с посетителей курорта в виде платы за пользование территорией курорта;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 xml:space="preserve">для физических лиц - посетителей курорта, использующих территорию курорта, - согласно </w:t>
      </w:r>
      <w:hyperlink r:id="rId1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</w:t>
      </w:r>
      <w:proofErr w:type="gramStart"/>
      <w:r>
        <w:t>.".</w:t>
      </w:r>
      <w:proofErr w:type="gramEnd"/>
    </w:p>
    <w:p w:rsidR="00C67E6F" w:rsidRDefault="00C67E6F">
      <w:pPr>
        <w:pStyle w:val="ConsPlusNormal"/>
        <w:spacing w:before="220"/>
        <w:ind w:firstLine="540"/>
        <w:jc w:val="both"/>
      </w:pPr>
      <w:r>
        <w:t xml:space="preserve">1.3. </w:t>
      </w:r>
      <w:hyperlink r:id="rId14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новой редакции согласно </w:t>
      </w:r>
      <w:hyperlink w:anchor="P4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ind w:firstLine="540"/>
        <w:jc w:val="both"/>
      </w:pPr>
      <w:r>
        <w:t>2. Постановление вступает в силу после его официального опубликования.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right"/>
      </w:pPr>
      <w:r>
        <w:lastRenderedPageBreak/>
        <w:t>Губернатор -</w:t>
      </w:r>
    </w:p>
    <w:p w:rsidR="00C67E6F" w:rsidRDefault="00C67E6F">
      <w:pPr>
        <w:pStyle w:val="ConsPlusNormal"/>
        <w:jc w:val="right"/>
      </w:pPr>
      <w:r>
        <w:t>председатель Правительства</w:t>
      </w:r>
    </w:p>
    <w:p w:rsidR="00C67E6F" w:rsidRDefault="00C67E6F">
      <w:pPr>
        <w:pStyle w:val="ConsPlusNormal"/>
        <w:jc w:val="right"/>
      </w:pPr>
      <w:r>
        <w:t>Оренбургской области</w:t>
      </w:r>
    </w:p>
    <w:p w:rsidR="00C67E6F" w:rsidRDefault="00C67E6F">
      <w:pPr>
        <w:pStyle w:val="ConsPlusNormal"/>
        <w:jc w:val="right"/>
      </w:pPr>
      <w:r>
        <w:t>Д.В.ПАСЛЕР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right"/>
        <w:outlineLvl w:val="0"/>
      </w:pPr>
      <w:r>
        <w:t>Приложение</w:t>
      </w:r>
    </w:p>
    <w:p w:rsidR="00C67E6F" w:rsidRDefault="00C67E6F">
      <w:pPr>
        <w:pStyle w:val="ConsPlusNormal"/>
        <w:jc w:val="right"/>
      </w:pPr>
      <w:r>
        <w:t>к постановлению</w:t>
      </w:r>
    </w:p>
    <w:p w:rsidR="00C67E6F" w:rsidRDefault="00C67E6F">
      <w:pPr>
        <w:pStyle w:val="ConsPlusNormal"/>
        <w:jc w:val="right"/>
      </w:pPr>
      <w:r>
        <w:t>Правительства</w:t>
      </w:r>
    </w:p>
    <w:p w:rsidR="00C67E6F" w:rsidRDefault="00C67E6F">
      <w:pPr>
        <w:pStyle w:val="ConsPlusNormal"/>
        <w:jc w:val="right"/>
      </w:pPr>
      <w:r>
        <w:t>Оренбургской области</w:t>
      </w:r>
    </w:p>
    <w:p w:rsidR="00C67E6F" w:rsidRDefault="00C67E6F">
      <w:pPr>
        <w:pStyle w:val="ConsPlusNormal"/>
        <w:jc w:val="right"/>
      </w:pPr>
      <w:r>
        <w:t>от 18 апреля 2022 г. N 361-п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Title"/>
        <w:jc w:val="center"/>
      </w:pPr>
      <w:bookmarkStart w:id="0" w:name="P43"/>
      <w:bookmarkEnd w:id="0"/>
      <w:r>
        <w:t>Нормы</w:t>
      </w:r>
    </w:p>
    <w:p w:rsidR="00C67E6F" w:rsidRDefault="00C67E6F">
      <w:pPr>
        <w:pStyle w:val="ConsPlusTitle"/>
        <w:jc w:val="center"/>
      </w:pPr>
      <w:r>
        <w:t>платы за пользование территорией курорта</w:t>
      </w:r>
    </w:p>
    <w:p w:rsidR="00C67E6F" w:rsidRDefault="00C67E6F">
      <w:pPr>
        <w:pStyle w:val="ConsPlusTitle"/>
        <w:jc w:val="center"/>
      </w:pPr>
      <w:r>
        <w:t>местного значения "Соленые озера"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right"/>
      </w:pPr>
      <w:r>
        <w:t>(рублей)</w:t>
      </w:r>
    </w:p>
    <w:p w:rsidR="00C67E6F" w:rsidRDefault="00C67E6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587"/>
        <w:gridCol w:w="1587"/>
        <w:gridCol w:w="1558"/>
        <w:gridCol w:w="1561"/>
      </w:tblGrid>
      <w:tr w:rsidR="00C67E6F">
        <w:tc>
          <w:tcPr>
            <w:tcW w:w="567" w:type="dxa"/>
            <w:vMerge w:val="restart"/>
          </w:tcPr>
          <w:p w:rsidR="00C67E6F" w:rsidRDefault="00C67E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Merge w:val="restart"/>
          </w:tcPr>
          <w:p w:rsidR="00C67E6F" w:rsidRDefault="00C67E6F">
            <w:pPr>
              <w:pStyle w:val="ConsPlusNormal"/>
              <w:jc w:val="center"/>
            </w:pPr>
            <w:r>
              <w:t>Календарный период</w:t>
            </w:r>
          </w:p>
        </w:tc>
        <w:tc>
          <w:tcPr>
            <w:tcW w:w="3174" w:type="dxa"/>
            <w:gridSpan w:val="2"/>
          </w:tcPr>
          <w:p w:rsidR="00C67E6F" w:rsidRDefault="00C67E6F">
            <w:pPr>
              <w:pStyle w:val="ConsPlusNormal"/>
              <w:jc w:val="center"/>
            </w:pPr>
            <w:r>
              <w:t>Нормы платы за пользование территорией курорта местного значения "Соленые озера" в рабочие дни &lt;*&gt;</w:t>
            </w:r>
          </w:p>
        </w:tc>
        <w:tc>
          <w:tcPr>
            <w:tcW w:w="3119" w:type="dxa"/>
            <w:gridSpan w:val="2"/>
          </w:tcPr>
          <w:p w:rsidR="00C67E6F" w:rsidRDefault="00C67E6F">
            <w:pPr>
              <w:pStyle w:val="ConsPlusNormal"/>
              <w:jc w:val="center"/>
            </w:pPr>
            <w:r>
              <w:t>Нормы платы за пользование территорией курорта местного значения "Соленые озера" в выходные и праздничные дни &lt;*&gt;</w:t>
            </w:r>
          </w:p>
        </w:tc>
      </w:tr>
      <w:tr w:rsidR="00C67E6F">
        <w:tc>
          <w:tcPr>
            <w:tcW w:w="567" w:type="dxa"/>
            <w:vMerge/>
          </w:tcPr>
          <w:p w:rsidR="00C67E6F" w:rsidRDefault="00C67E6F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C67E6F" w:rsidRDefault="00C67E6F">
            <w:pPr>
              <w:spacing w:after="1" w:line="0" w:lineRule="atLeast"/>
            </w:pP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с 08.00 до 21.00 часов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после 21.00 часов</w:t>
            </w:r>
          </w:p>
        </w:tc>
        <w:tc>
          <w:tcPr>
            <w:tcW w:w="1558" w:type="dxa"/>
          </w:tcPr>
          <w:p w:rsidR="00C67E6F" w:rsidRDefault="00C67E6F">
            <w:pPr>
              <w:pStyle w:val="ConsPlusNormal"/>
              <w:jc w:val="center"/>
            </w:pPr>
            <w:r>
              <w:t>с 08.00 до 21.00 часов</w:t>
            </w:r>
          </w:p>
        </w:tc>
        <w:tc>
          <w:tcPr>
            <w:tcW w:w="1561" w:type="dxa"/>
          </w:tcPr>
          <w:p w:rsidR="00C67E6F" w:rsidRDefault="00C67E6F">
            <w:pPr>
              <w:pStyle w:val="ConsPlusNormal"/>
              <w:jc w:val="center"/>
            </w:pPr>
            <w:r>
              <w:t>после 21.00 часов</w:t>
            </w:r>
          </w:p>
        </w:tc>
      </w:tr>
      <w:tr w:rsidR="00C67E6F">
        <w:tc>
          <w:tcPr>
            <w:tcW w:w="567" w:type="dxa"/>
          </w:tcPr>
          <w:p w:rsidR="00C67E6F" w:rsidRDefault="00C67E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C67E6F" w:rsidRDefault="00C67E6F">
            <w:pPr>
              <w:pStyle w:val="ConsPlusNormal"/>
            </w:pPr>
            <w:r>
              <w:t>С 1 января по 30 апреля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558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561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</w:tr>
      <w:tr w:rsidR="00C67E6F">
        <w:tc>
          <w:tcPr>
            <w:tcW w:w="567" w:type="dxa"/>
          </w:tcPr>
          <w:p w:rsidR="00C67E6F" w:rsidRDefault="00C67E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C67E6F" w:rsidRDefault="00C67E6F">
            <w:pPr>
              <w:pStyle w:val="ConsPlusNormal"/>
            </w:pPr>
            <w:r>
              <w:t>С 1 мая по 15 июня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50</w:t>
            </w:r>
          </w:p>
        </w:tc>
        <w:tc>
          <w:tcPr>
            <w:tcW w:w="1558" w:type="dxa"/>
          </w:tcPr>
          <w:p w:rsidR="00C67E6F" w:rsidRDefault="00C67E6F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561" w:type="dxa"/>
          </w:tcPr>
          <w:p w:rsidR="00C67E6F" w:rsidRDefault="00C67E6F">
            <w:pPr>
              <w:pStyle w:val="ConsPlusNormal"/>
              <w:jc w:val="center"/>
            </w:pPr>
            <w:r>
              <w:t>не более 100</w:t>
            </w:r>
          </w:p>
        </w:tc>
      </w:tr>
      <w:tr w:rsidR="00C67E6F">
        <w:tc>
          <w:tcPr>
            <w:tcW w:w="567" w:type="dxa"/>
          </w:tcPr>
          <w:p w:rsidR="00C67E6F" w:rsidRDefault="00C67E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C67E6F" w:rsidRDefault="00C67E6F">
            <w:pPr>
              <w:pStyle w:val="ConsPlusNormal"/>
            </w:pPr>
            <w:r>
              <w:t>С 16 июня по 31 августа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150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558" w:type="dxa"/>
          </w:tcPr>
          <w:p w:rsidR="00C67E6F" w:rsidRDefault="00C67E6F">
            <w:pPr>
              <w:pStyle w:val="ConsPlusNormal"/>
              <w:jc w:val="center"/>
            </w:pPr>
            <w:r>
              <w:t>не более 250</w:t>
            </w:r>
          </w:p>
        </w:tc>
        <w:tc>
          <w:tcPr>
            <w:tcW w:w="1561" w:type="dxa"/>
          </w:tcPr>
          <w:p w:rsidR="00C67E6F" w:rsidRDefault="00C67E6F">
            <w:pPr>
              <w:pStyle w:val="ConsPlusNormal"/>
              <w:jc w:val="center"/>
            </w:pPr>
            <w:r>
              <w:t>не более 100</w:t>
            </w:r>
          </w:p>
        </w:tc>
      </w:tr>
      <w:tr w:rsidR="00C67E6F">
        <w:tc>
          <w:tcPr>
            <w:tcW w:w="567" w:type="dxa"/>
          </w:tcPr>
          <w:p w:rsidR="00C67E6F" w:rsidRDefault="00C67E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C67E6F" w:rsidRDefault="00C67E6F">
            <w:pPr>
              <w:pStyle w:val="ConsPlusNormal"/>
            </w:pPr>
            <w:r>
              <w:t>С 1 сентября по 30 сентября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50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50</w:t>
            </w:r>
          </w:p>
        </w:tc>
        <w:tc>
          <w:tcPr>
            <w:tcW w:w="1558" w:type="dxa"/>
          </w:tcPr>
          <w:p w:rsidR="00C67E6F" w:rsidRDefault="00C67E6F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561" w:type="dxa"/>
          </w:tcPr>
          <w:p w:rsidR="00C67E6F" w:rsidRDefault="00C67E6F">
            <w:pPr>
              <w:pStyle w:val="ConsPlusNormal"/>
              <w:jc w:val="center"/>
            </w:pPr>
            <w:r>
              <w:t>не более 50</w:t>
            </w:r>
          </w:p>
        </w:tc>
      </w:tr>
      <w:tr w:rsidR="00C67E6F">
        <w:tc>
          <w:tcPr>
            <w:tcW w:w="567" w:type="dxa"/>
          </w:tcPr>
          <w:p w:rsidR="00C67E6F" w:rsidRDefault="00C67E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C67E6F" w:rsidRDefault="00C67E6F">
            <w:pPr>
              <w:pStyle w:val="ConsPlusNormal"/>
            </w:pPr>
            <w:r>
              <w:t>С 1 октября по 31 декабря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587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558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  <w:tc>
          <w:tcPr>
            <w:tcW w:w="1561" w:type="dxa"/>
          </w:tcPr>
          <w:p w:rsidR="00C67E6F" w:rsidRDefault="00C67E6F">
            <w:pPr>
              <w:pStyle w:val="ConsPlusNormal"/>
              <w:jc w:val="center"/>
            </w:pPr>
            <w:r>
              <w:t>не более 20</w:t>
            </w:r>
          </w:p>
        </w:tc>
      </w:tr>
    </w:tbl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ind w:firstLine="540"/>
        <w:jc w:val="both"/>
      </w:pPr>
      <w:r>
        <w:t>--------------------------------</w:t>
      </w:r>
    </w:p>
    <w:p w:rsidR="00C67E6F" w:rsidRDefault="00C67E6F">
      <w:pPr>
        <w:pStyle w:val="ConsPlusNormal"/>
        <w:spacing w:before="220"/>
        <w:ind w:firstLine="540"/>
        <w:jc w:val="both"/>
      </w:pPr>
      <w:r>
        <w:t>&lt;*&gt; Одноразовые посещения.</w:t>
      </w: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jc w:val="both"/>
      </w:pPr>
    </w:p>
    <w:p w:rsidR="00C67E6F" w:rsidRDefault="00C67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7048" w:rsidRDefault="00B57048">
      <w:bookmarkStart w:id="1" w:name="_GoBack"/>
      <w:bookmarkEnd w:id="1"/>
    </w:p>
    <w:sectPr w:rsidR="00B57048" w:rsidSect="00C8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6F"/>
    <w:rsid w:val="00B57048"/>
    <w:rsid w:val="00C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C45599001C34A5C0E0784982B1BAFB7C1ED183242D9A1851C01B70E35FA089EA9E509FB24D1C5B3EB4214F1EBA59EE2473A6EBDEA06201859FBO7GFJ" TargetMode="External"/><Relationship Id="rId13" Type="http://schemas.openxmlformats.org/officeDocument/2006/relationships/hyperlink" Target="consultantplus://offline/ref=4ADC45599001C34A5C0E0784982B1BAFB7C1ED183242D9A1851C01B70E35FA089EA9E509FB24D1C5B3EB4310F1EBA59EE2473A6EBDEA06201859FBO7G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C45599001C34A5C0E0784982B1BAFB7C1ED183242D9A1851C01B70E35FA089EA9E509FB24D1C5B3EB4213F1EBA59EE2473A6EBDEA06201859FBO7GFJ" TargetMode="External"/><Relationship Id="rId12" Type="http://schemas.openxmlformats.org/officeDocument/2006/relationships/hyperlink" Target="consultantplus://offline/ref=4ADC45599001C34A5C0E0784982B1BAFB7C1ED183743D8A189115CBD066CF60A99A6BA1EEE6D85C8B1ED5C10FEA1F6DAB5O4G8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C45599001C34A5C0E0784982B1BAFB7C1ED183242D9A1851C01B70E35FA089EA9E51BFB7CDDC7B5F54214E4BDF4D8OBG5J" TargetMode="External"/><Relationship Id="rId11" Type="http://schemas.openxmlformats.org/officeDocument/2006/relationships/hyperlink" Target="consultantplus://offline/ref=4ADC45599001C34A5C0E19898E4746ABB4C2B71C3145D0F2DD435AEA593CF05FCBE6E447BD2FCEC5B7F54010F8OBG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DC45599001C34A5C0E0784982B1BAFB7C1ED183242D9A1851C01B70E35FA089EA9E509FB24D1C5B3EB4216F1EBA59EE2473A6EBDEA06201859FBO7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C45599001C34A5C0E0784982B1BAFB7C1ED183242D9A1851C01B70E35FA089EA9E509FB24D1C5B3EB4215F1EBA59EE2473A6EBDEA06201859FBO7GFJ" TargetMode="External"/><Relationship Id="rId14" Type="http://schemas.openxmlformats.org/officeDocument/2006/relationships/hyperlink" Target="consultantplus://offline/ref=4ADC45599001C34A5C0E0784982B1BAFB7C1ED183242D9A1851C01B70E35FA089EA9E509FB24D1C5B3EB4310F1EBA59EE2473A6EBDEA06201859FBO7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ОРЕНБУРГСКОЙ ОБЛАСТИ</vt:lpstr>
      <vt:lpstr>Приложение</vt:lpstr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2022-04-26T09:06:00Z</dcterms:created>
  <dcterms:modified xsi:type="dcterms:W3CDTF">2022-04-26T09:06:00Z</dcterms:modified>
</cp:coreProperties>
</file>