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3015"/>
      </w:tblGrid>
      <w:tr w:rsidR="00F448E4" w:rsidRPr="006D6C75" w:rsidTr="000516A6">
        <w:trPr>
          <w:trHeight w:val="3732"/>
        </w:trPr>
        <w:tc>
          <w:tcPr>
            <w:tcW w:w="6483" w:type="dxa"/>
          </w:tcPr>
          <w:p w:rsidR="0021404A" w:rsidRPr="006D6C75" w:rsidRDefault="00771940" w:rsidP="000516A6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38D26" wp14:editId="520AE59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373630" cy="414655"/>
                      <wp:effectExtent l="0" t="0" r="508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45B" w:rsidRPr="009A140F" w:rsidRDefault="0030145B" w:rsidP="00A628B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86.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K8ggIAAA8FAAAOAAAAZHJzL2Uyb0RvYy54bWysVNuO2yAQfa/Uf0C8Z31Zx4mtdVZ7qatK&#10;24u02w8gBseoGCiQ2NtV/70DTrLZXqSqqh8wMMNhZs4ZLi7HXqAdM5YrWeHkLMaIyUZRLjcV/vxQ&#10;z5YYWUckJUJJVuFHZvHl6vWri0GXLFWdEpQZBCDSloOucOecLqPINh3riT1Tmkkwtsr0xMHSbCJq&#10;yADovYjSOM6jQRmqjWqYtbB7OxnxKuC3LWvcx7a1zCFRYYjNhdGEce3HaHVByo0huuPNPgzyD1H0&#10;hEu49Ah1SxxBW8N/gep5Y5RVrTtrVB+ptuUNCzlANkn8Uzb3HdEs5ALFsfpYJvv/YJsPu08GcVrh&#10;HCNJeqDogY0OXasR5b46g7YlON1rcHMjbAPLIVOr71TzxSKpbjoiN+zKGDV0jFCILvEno5OjE471&#10;IOvhvaJwDdk6FYDG1vS+dFAMBOjA0uORGR9KA5vp+eI8PwdTA7YsyfL5PFxBysNpbax7y1SP/KTC&#10;BpgP6GR3Z52PhpQHF3+ZVYLTmgsRFmazvhEG7QiopA7fHv2Fm5DeWSp/bEKcdiBIuMPbfLiB9aci&#10;SbP4Oi1mdb5czLI6m8+KRbycxUlxXeRxVmS39XcfYJKVHaeUyTsu2UGBSfZ3DO97YdJO0CAaKlzM&#10;0/lE0R+TjMP3uyR77qAhBe8rvDw6kdIT+0ZSSJuUjnAxzaOX4YcqQw0O/1CVIAPP/KQBN65HQPHa&#10;WCv6CIIwCvgCauEVgUmnzDeMBujICtuvW2IYRuKdBFEVSZb5Fg6LbL5IYWFOLetTC5ENQFXYYTRN&#10;b9zU9ltt+KaDmw4yvgIh1jxo5DmqvXyh60Iy+xfCt/XpOng9v2OrHwAAAP//AwBQSwMEFAAGAAgA&#10;AAAhABzFn0jfAAAACAEAAA8AAABkcnMvZG93bnJldi54bWxMj09Pg0AUxO8mfofNM/Fi2qUEiUUe&#10;Tf138daKicdXeAWUfUvYbYt+ercnPU5mMvObfDWZXh15dJ0VhMU8AsVS2bqTBqF8e5ndgXKepKbe&#10;CiN8s4NVcXmRU1bbk2z4uPWNCiXiMkJovR8yrV3VsiE3twNL8PZ2NOSDHBtdj3QK5abXcRSl2lAn&#10;YaGlgR9brr62B4Pw81A+rZ9v/GIf+4/4fWNey+qTEK+vpvU9KM+T/wvDGT+gQxGYdvYgtVM9wm2a&#10;JiGKMFuCCv4yiWJQO4Q0SUAXuf5/oPgFAAD//wMAUEsBAi0AFAAGAAgAAAAhALaDOJL+AAAA4QEA&#10;ABMAAAAAAAAAAAAAAAAAAAAAAFtDb250ZW50X1R5cGVzXS54bWxQSwECLQAUAAYACAAAACEAOP0h&#10;/9YAAACUAQAACwAAAAAAAAAAAAAAAAAvAQAAX3JlbHMvLnJlbHNQSwECLQAUAAYACAAAACEA39Oi&#10;vIICAAAPBQAADgAAAAAAAAAAAAAAAAAuAgAAZHJzL2Uyb0RvYy54bWxQSwECLQAUAAYACAAAACEA&#10;HMWfSN8AAAAIAQAADwAAAAAAAAAAAAAAAADcBAAAZHJzL2Rvd25yZXYueG1sUEsFBgAAAAAEAAQA&#10;8wAAAOgFAAAAAA==&#10;" stroked="f">
                      <v:textbox style="mso-fit-shape-to-text:t">
                        <w:txbxContent>
                          <w:p w:rsidR="0030145B" w:rsidRPr="009A140F" w:rsidRDefault="0030145B" w:rsidP="00A62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6D9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4B06D9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6D6C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1786CA" wp14:editId="2C9AA33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6D6C75" w:rsidRDefault="004443B2" w:rsidP="000516A6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6B71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628BD" w:rsidRPr="006D6C7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6D6C75" w:rsidRDefault="005E0887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6D6C75" w:rsidRDefault="005E0887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6D6C75" w:rsidRDefault="005E0887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6D6C75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6D6C75" w:rsidRDefault="005E0887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6D6C75" w:rsidRDefault="00A628BD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6D6C75" w:rsidRDefault="004B06D9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6D6C75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6D6C7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6D6C75" w:rsidRDefault="00E1338A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6D6C75" w:rsidRDefault="008E26EF" w:rsidP="000516A6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6D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60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C59B7" w:rsidRPr="006D6C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5600">
              <w:rPr>
                <w:rFonts w:ascii="Times New Roman" w:hAnsi="Times New Roman"/>
                <w:sz w:val="28"/>
                <w:szCs w:val="28"/>
              </w:rPr>
              <w:t>26.03.</w:t>
            </w:r>
            <w:r w:rsidR="00581263" w:rsidRPr="006D6C75">
              <w:rPr>
                <w:rFonts w:ascii="Times New Roman" w:hAnsi="Times New Roman"/>
                <w:sz w:val="28"/>
                <w:szCs w:val="28"/>
              </w:rPr>
              <w:t>20</w:t>
            </w:r>
            <w:r w:rsidR="008107EB" w:rsidRPr="006D6C75">
              <w:rPr>
                <w:rFonts w:ascii="Times New Roman" w:hAnsi="Times New Roman"/>
                <w:sz w:val="28"/>
                <w:szCs w:val="28"/>
              </w:rPr>
              <w:t>2</w:t>
            </w:r>
            <w:r w:rsidR="00A45DE4" w:rsidRPr="006D6C75">
              <w:rPr>
                <w:rFonts w:ascii="Times New Roman" w:hAnsi="Times New Roman"/>
                <w:sz w:val="28"/>
                <w:szCs w:val="28"/>
              </w:rPr>
              <w:t>1</w:t>
            </w:r>
            <w:r w:rsidR="00685742" w:rsidRPr="006D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6D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6D6C75">
              <w:rPr>
                <w:rFonts w:ascii="Times New Roman" w:hAnsi="Times New Roman"/>
                <w:sz w:val="28"/>
                <w:szCs w:val="28"/>
              </w:rPr>
              <w:t>№</w:t>
            </w:r>
            <w:r w:rsidR="002A2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600">
              <w:rPr>
                <w:rFonts w:ascii="Times New Roman" w:hAnsi="Times New Roman"/>
                <w:sz w:val="28"/>
                <w:szCs w:val="28"/>
              </w:rPr>
              <w:t>718-п</w:t>
            </w:r>
          </w:p>
          <w:p w:rsidR="00CF31BC" w:rsidRPr="006D6C75" w:rsidRDefault="00CF31BC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C75" w:rsidRDefault="006D5606" w:rsidP="00051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</w:t>
            </w:r>
            <w:r w:rsidR="00A859D7" w:rsidRPr="006D6C7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Соль-Илецкого</w:t>
            </w:r>
          </w:p>
          <w:p w:rsidR="006D6C75" w:rsidRDefault="006D5606" w:rsidP="00051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городского округа от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9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.1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1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2A24A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489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6D6C75" w:rsidRDefault="006D5606" w:rsidP="00051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«Об утверждении муниципальной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6D5606" w:rsidRPr="006D6C75" w:rsidRDefault="006D5606" w:rsidP="00051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C75">
              <w:rPr>
                <w:rFonts w:ascii="Times New Roman" w:hAnsi="Times New Roman"/>
                <w:sz w:val="28"/>
                <w:szCs w:val="28"/>
              </w:rPr>
              <w:t>«Экономическое развитие Соль-</w:t>
            </w:r>
            <w:proofErr w:type="spellStart"/>
            <w:r w:rsidRPr="006D6C75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6D6C75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  <w:p w:rsidR="00F448E4" w:rsidRPr="006D6C75" w:rsidRDefault="008E26EF" w:rsidP="00051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8E26EF" w:rsidP="000516A6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7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6D6C75" w:rsidRDefault="00A80D76" w:rsidP="006D1C31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C75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6D6C75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4248FB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.01.2016 №</w:t>
      </w:r>
      <w:r w:rsidR="002A2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56-п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6D6C7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</w:t>
      </w:r>
      <w:proofErr w:type="spellStart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</w:t>
      </w:r>
      <w:r w:rsidR="00F244FE" w:rsidRPr="002A2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16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A2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1922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7C31BD" w:rsidRPr="006D6C75">
        <w:rPr>
          <w:rFonts w:ascii="Times New Roman" w:hAnsi="Times New Roman" w:cs="Times New Roman"/>
          <w:b w:val="0"/>
          <w:sz w:val="28"/>
          <w:szCs w:val="28"/>
        </w:rPr>
        <w:t>»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6D6C75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6D6C7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A859D7" w:rsidRPr="006D6C75" w:rsidRDefault="003E3471" w:rsidP="006D1C31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C75">
        <w:rPr>
          <w:rFonts w:ascii="Times New Roman" w:hAnsi="Times New Roman" w:cs="Times New Roman"/>
          <w:b w:val="0"/>
          <w:sz w:val="28"/>
          <w:szCs w:val="28"/>
        </w:rPr>
        <w:t>1.</w:t>
      </w:r>
      <w:r w:rsidR="002A2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35B77" w:rsidRPr="006D6C75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A859D7" w:rsidRPr="006D6C75">
        <w:rPr>
          <w:rFonts w:ascii="Times New Roman" w:hAnsi="Times New Roman" w:cs="Times New Roman"/>
          <w:b w:val="0"/>
          <w:sz w:val="28"/>
          <w:szCs w:val="28"/>
        </w:rPr>
        <w:t>е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</w:t>
      </w:r>
      <w:proofErr w:type="spellStart"/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6D6C75">
        <w:rPr>
          <w:rFonts w:ascii="Times New Roman" w:hAnsi="Times New Roman" w:cs="Times New Roman"/>
          <w:b w:val="0"/>
          <w:sz w:val="28"/>
          <w:szCs w:val="28"/>
        </w:rPr>
        <w:t>, (далее – постановление)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.1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№</w:t>
      </w:r>
      <w:r w:rsidR="002A2E9F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489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-п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«Об утверждении муниципальной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программы «Экономическое развитие Соль-</w:t>
      </w:r>
      <w:proofErr w:type="spellStart"/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235AF7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постановления администрации городского округа 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 xml:space="preserve">№ 613-п от 30.03.2020 года) 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  <w:r w:rsidR="00151C3B" w:rsidRPr="006D6C75">
        <w:rPr>
          <w:rFonts w:ascii="Times New Roman" w:hAnsi="Times New Roman" w:cs="Times New Roman"/>
          <w:b w:val="0"/>
          <w:sz w:val="28"/>
          <w:szCs w:val="28"/>
        </w:rPr>
        <w:t>,</w:t>
      </w:r>
      <w:r w:rsidR="00837758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9D7" w:rsidRPr="006D6C75">
        <w:rPr>
          <w:rFonts w:ascii="Times New Roman" w:hAnsi="Times New Roman" w:cs="Times New Roman"/>
          <w:b w:val="0"/>
          <w:noProof/>
          <w:sz w:val="28"/>
          <w:szCs w:val="28"/>
        </w:rPr>
        <w:t>в приложени</w:t>
      </w:r>
      <w:r w:rsidR="00837758" w:rsidRPr="006D6C75">
        <w:rPr>
          <w:rFonts w:ascii="Times New Roman" w:hAnsi="Times New Roman" w:cs="Times New Roman"/>
          <w:b w:val="0"/>
          <w:noProof/>
          <w:sz w:val="28"/>
          <w:szCs w:val="28"/>
        </w:rPr>
        <w:t>и</w:t>
      </w:r>
      <w:r w:rsidR="00A859D7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к </w:t>
      </w:r>
      <w:r w:rsidR="00837758" w:rsidRPr="006D6C7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постановлению</w:t>
      </w:r>
      <w:r w:rsidR="00A859D7" w:rsidRPr="006D6C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0E9" w:rsidRPr="006D6C75" w:rsidRDefault="00635B77" w:rsidP="006D1C31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1</w:t>
      </w:r>
      <w:r w:rsidR="00B460E9" w:rsidRPr="006D6C75">
        <w:rPr>
          <w:rFonts w:ascii="Times New Roman" w:hAnsi="Times New Roman"/>
          <w:sz w:val="28"/>
          <w:szCs w:val="28"/>
        </w:rPr>
        <w:t>.</w:t>
      </w:r>
      <w:r w:rsidR="00694119" w:rsidRPr="006D6C75">
        <w:rPr>
          <w:rFonts w:ascii="Times New Roman" w:hAnsi="Times New Roman"/>
          <w:sz w:val="28"/>
          <w:szCs w:val="28"/>
        </w:rPr>
        <w:t>1.</w:t>
      </w:r>
      <w:r w:rsidR="002A2E9F">
        <w:rPr>
          <w:rFonts w:ascii="Times New Roman" w:hAnsi="Times New Roman"/>
          <w:sz w:val="28"/>
          <w:szCs w:val="28"/>
        </w:rPr>
        <w:t xml:space="preserve"> </w:t>
      </w:r>
      <w:r w:rsidR="00255C64" w:rsidRPr="006D6C75">
        <w:rPr>
          <w:rFonts w:ascii="Times New Roman" w:hAnsi="Times New Roman"/>
          <w:sz w:val="28"/>
          <w:szCs w:val="28"/>
        </w:rPr>
        <w:t>В паспорте муниципальной программы р</w:t>
      </w:r>
      <w:r w:rsidR="0052140F" w:rsidRPr="006D6C75">
        <w:rPr>
          <w:rFonts w:ascii="Times New Roman" w:hAnsi="Times New Roman"/>
          <w:sz w:val="28"/>
          <w:szCs w:val="28"/>
        </w:rPr>
        <w:t xml:space="preserve">аздел «Объемы бюджетных ассигнований программы» </w:t>
      </w:r>
      <w:r w:rsidR="00B460E9" w:rsidRPr="006D6C75">
        <w:rPr>
          <w:rFonts w:ascii="Times New Roman" w:hAnsi="Times New Roman"/>
          <w:sz w:val="28"/>
          <w:szCs w:val="28"/>
        </w:rPr>
        <w:t>паспорт</w:t>
      </w:r>
      <w:r w:rsidR="0052140F" w:rsidRPr="006D6C75">
        <w:rPr>
          <w:rFonts w:ascii="Times New Roman" w:hAnsi="Times New Roman"/>
          <w:sz w:val="28"/>
          <w:szCs w:val="28"/>
        </w:rPr>
        <w:t>а</w:t>
      </w:r>
      <w:r w:rsidR="00694119" w:rsidRPr="006D6C75">
        <w:rPr>
          <w:rFonts w:ascii="Times New Roman" w:hAnsi="Times New Roman"/>
          <w:sz w:val="28"/>
          <w:szCs w:val="28"/>
        </w:rPr>
        <w:t xml:space="preserve"> муниципальной программы, изложить</w:t>
      </w:r>
      <w:r w:rsidR="00B460E9" w:rsidRPr="006D6C75">
        <w:rPr>
          <w:rFonts w:ascii="Times New Roman" w:hAnsi="Times New Roman"/>
          <w:sz w:val="28"/>
          <w:szCs w:val="28"/>
        </w:rPr>
        <w:t xml:space="preserve"> </w:t>
      </w:r>
      <w:r w:rsidR="00694119" w:rsidRPr="006D6C75">
        <w:rPr>
          <w:rFonts w:ascii="Times New Roman" w:hAnsi="Times New Roman"/>
          <w:sz w:val="28"/>
          <w:szCs w:val="28"/>
        </w:rPr>
        <w:t xml:space="preserve">в </w:t>
      </w:r>
      <w:r w:rsidR="00A029D6" w:rsidRPr="006D6C75">
        <w:rPr>
          <w:rFonts w:ascii="Times New Roman" w:hAnsi="Times New Roman"/>
          <w:sz w:val="28"/>
          <w:szCs w:val="28"/>
        </w:rPr>
        <w:t>новой</w:t>
      </w:r>
      <w:r w:rsidR="00694119" w:rsidRPr="006D6C75">
        <w:rPr>
          <w:rFonts w:ascii="Times New Roman" w:hAnsi="Times New Roman"/>
          <w:sz w:val="28"/>
          <w:szCs w:val="28"/>
        </w:rPr>
        <w:t xml:space="preserve"> редакции</w:t>
      </w:r>
      <w:r w:rsidR="00B460E9" w:rsidRPr="006D6C7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B460E9" w:rsidRPr="006D6C75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A45DE4" w:rsidRPr="006D6C75">
        <w:rPr>
          <w:rFonts w:ascii="Times New Roman" w:hAnsi="Times New Roman"/>
          <w:sz w:val="28"/>
          <w:szCs w:val="28"/>
        </w:rPr>
        <w:t>47</w:t>
      </w:r>
      <w:r w:rsidR="006713B0">
        <w:rPr>
          <w:rFonts w:ascii="Times New Roman" w:hAnsi="Times New Roman"/>
          <w:sz w:val="28"/>
          <w:szCs w:val="28"/>
        </w:rPr>
        <w:t>5</w:t>
      </w:r>
      <w:r w:rsidR="00A45DE4" w:rsidRPr="006D6C75">
        <w:rPr>
          <w:rFonts w:ascii="Times New Roman" w:hAnsi="Times New Roman"/>
          <w:sz w:val="28"/>
          <w:szCs w:val="28"/>
        </w:rPr>
        <w:t>66</w:t>
      </w:r>
      <w:r w:rsidR="00B460E9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9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 </w:t>
      </w:r>
      <w:r w:rsidR="00A9006D" w:rsidRPr="006D6C75">
        <w:rPr>
          <w:rFonts w:ascii="Times New Roman" w:hAnsi="Times New Roman"/>
          <w:sz w:val="28"/>
          <w:szCs w:val="28"/>
        </w:rPr>
        <w:t>2020 год – 10324,9 тыс. рублей (в том числе: областной бюджет - 489,8 тыс. руб., из них субвенции областного бюджета – 259,8 тыс. руб., бюджет городского округа –</w:t>
      </w:r>
      <w:r w:rsidR="00BF3A00">
        <w:rPr>
          <w:rFonts w:ascii="Times New Roman" w:hAnsi="Times New Roman"/>
          <w:sz w:val="28"/>
          <w:szCs w:val="28"/>
        </w:rPr>
        <w:t xml:space="preserve"> </w:t>
      </w:r>
      <w:r w:rsidR="00A9006D" w:rsidRPr="006D6C75">
        <w:rPr>
          <w:rFonts w:ascii="Times New Roman" w:hAnsi="Times New Roman"/>
          <w:sz w:val="28"/>
          <w:szCs w:val="28"/>
        </w:rPr>
        <w:t>9835,1 тыс. руб.);</w:t>
      </w:r>
      <w:proofErr w:type="gramEnd"/>
      <w:r w:rsidR="00A9006D" w:rsidRPr="006D6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6D6C75">
        <w:rPr>
          <w:rFonts w:ascii="Times New Roman" w:hAnsi="Times New Roman"/>
          <w:sz w:val="28"/>
          <w:szCs w:val="28"/>
        </w:rPr>
        <w:t>20</w:t>
      </w:r>
      <w:r w:rsidR="00692F26" w:rsidRPr="006D6C75">
        <w:rPr>
          <w:rFonts w:ascii="Times New Roman" w:hAnsi="Times New Roman"/>
          <w:sz w:val="28"/>
          <w:szCs w:val="28"/>
        </w:rPr>
        <w:t>2</w:t>
      </w:r>
      <w:r w:rsidR="005324C6" w:rsidRPr="006D6C75">
        <w:rPr>
          <w:rFonts w:ascii="Times New Roman" w:hAnsi="Times New Roman"/>
          <w:sz w:val="28"/>
          <w:szCs w:val="28"/>
        </w:rPr>
        <w:t>1</w:t>
      </w:r>
      <w:r w:rsidR="00B460E9" w:rsidRPr="006D6C75">
        <w:rPr>
          <w:rFonts w:ascii="Times New Roman" w:hAnsi="Times New Roman"/>
          <w:sz w:val="28"/>
          <w:szCs w:val="28"/>
        </w:rPr>
        <w:t xml:space="preserve"> год – </w:t>
      </w:r>
      <w:r w:rsidR="00A45DE4" w:rsidRPr="006D6C75">
        <w:rPr>
          <w:rFonts w:ascii="Times New Roman" w:hAnsi="Times New Roman"/>
          <w:sz w:val="28"/>
          <w:szCs w:val="28"/>
        </w:rPr>
        <w:t>9</w:t>
      </w:r>
      <w:r w:rsidR="00796090">
        <w:rPr>
          <w:rFonts w:ascii="Times New Roman" w:hAnsi="Times New Roman"/>
          <w:sz w:val="28"/>
          <w:szCs w:val="28"/>
        </w:rPr>
        <w:t>9</w:t>
      </w:r>
      <w:r w:rsidR="00A45DE4" w:rsidRPr="006D6C75">
        <w:rPr>
          <w:rFonts w:ascii="Times New Roman" w:hAnsi="Times New Roman"/>
          <w:sz w:val="28"/>
          <w:szCs w:val="28"/>
        </w:rPr>
        <w:t>65</w:t>
      </w:r>
      <w:r w:rsidR="00B460E9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6D6C75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692F26" w:rsidRPr="006D6C75">
        <w:rPr>
          <w:rFonts w:ascii="Times New Roman" w:hAnsi="Times New Roman"/>
          <w:sz w:val="28"/>
          <w:szCs w:val="28"/>
        </w:rPr>
        <w:t>4</w:t>
      </w:r>
      <w:r w:rsidR="00A45DE4" w:rsidRPr="006D6C75">
        <w:rPr>
          <w:rFonts w:ascii="Times New Roman" w:hAnsi="Times New Roman"/>
          <w:sz w:val="28"/>
          <w:szCs w:val="28"/>
        </w:rPr>
        <w:t>80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 w:rsidR="00A45DE4" w:rsidRPr="006D6C75">
        <w:rPr>
          <w:rFonts w:ascii="Times New Roman" w:hAnsi="Times New Roman"/>
          <w:sz w:val="28"/>
          <w:szCs w:val="28"/>
        </w:rPr>
        <w:t>10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A45DE4" w:rsidRPr="006D6C75">
        <w:rPr>
          <w:rFonts w:ascii="Times New Roman" w:hAnsi="Times New Roman"/>
          <w:sz w:val="28"/>
          <w:szCs w:val="28"/>
        </w:rPr>
        <w:t>9</w:t>
      </w:r>
      <w:r w:rsidR="00796090">
        <w:rPr>
          <w:rFonts w:ascii="Times New Roman" w:hAnsi="Times New Roman"/>
          <w:sz w:val="28"/>
          <w:szCs w:val="28"/>
        </w:rPr>
        <w:t>4</w:t>
      </w:r>
      <w:r w:rsidR="00A45DE4" w:rsidRPr="006D6C75">
        <w:rPr>
          <w:rFonts w:ascii="Times New Roman" w:hAnsi="Times New Roman"/>
          <w:sz w:val="28"/>
          <w:szCs w:val="28"/>
        </w:rPr>
        <w:t>85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ED4C1B" w:rsidRPr="006D6C75">
        <w:rPr>
          <w:rFonts w:ascii="Times New Roman" w:hAnsi="Times New Roman"/>
          <w:sz w:val="28"/>
          <w:szCs w:val="28"/>
        </w:rPr>
        <w:t>0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руб.); </w:t>
      </w:r>
      <w:r w:rsidR="00B460E9" w:rsidRPr="006D6C75">
        <w:rPr>
          <w:rFonts w:ascii="Times New Roman" w:hAnsi="Times New Roman"/>
          <w:sz w:val="28"/>
          <w:szCs w:val="28"/>
        </w:rPr>
        <w:t>20</w:t>
      </w:r>
      <w:r w:rsidR="00692F26" w:rsidRPr="006D6C75">
        <w:rPr>
          <w:rFonts w:ascii="Times New Roman" w:hAnsi="Times New Roman"/>
          <w:sz w:val="28"/>
          <w:szCs w:val="28"/>
        </w:rPr>
        <w:t>2</w:t>
      </w:r>
      <w:r w:rsidR="005324C6" w:rsidRPr="006D6C75">
        <w:rPr>
          <w:rFonts w:ascii="Times New Roman" w:hAnsi="Times New Roman"/>
          <w:sz w:val="28"/>
          <w:szCs w:val="28"/>
        </w:rPr>
        <w:t>2</w:t>
      </w:r>
      <w:r w:rsidR="00B460E9" w:rsidRPr="006D6C75">
        <w:rPr>
          <w:rFonts w:ascii="Times New Roman" w:hAnsi="Times New Roman"/>
          <w:sz w:val="28"/>
          <w:szCs w:val="28"/>
        </w:rPr>
        <w:t xml:space="preserve"> год – </w:t>
      </w:r>
      <w:r w:rsidR="00A45DE4" w:rsidRPr="006D6C75">
        <w:rPr>
          <w:rFonts w:ascii="Times New Roman" w:hAnsi="Times New Roman"/>
          <w:sz w:val="28"/>
          <w:szCs w:val="28"/>
        </w:rPr>
        <w:t>9055</w:t>
      </w:r>
      <w:r w:rsidR="00B460E9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6D6C75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ED4C1B" w:rsidRPr="006D6C75">
        <w:rPr>
          <w:rFonts w:ascii="Times New Roman" w:hAnsi="Times New Roman"/>
          <w:sz w:val="28"/>
          <w:szCs w:val="28"/>
        </w:rPr>
        <w:t>4</w:t>
      </w:r>
      <w:r w:rsidR="00A45DE4" w:rsidRPr="006D6C75">
        <w:rPr>
          <w:rFonts w:ascii="Times New Roman" w:hAnsi="Times New Roman"/>
          <w:sz w:val="28"/>
          <w:szCs w:val="28"/>
        </w:rPr>
        <w:t>80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из них субвенции </w:t>
      </w:r>
      <w:r w:rsidR="00AD4BA4" w:rsidRPr="006D6C75">
        <w:rPr>
          <w:rFonts w:ascii="Times New Roman" w:hAnsi="Times New Roman"/>
          <w:sz w:val="28"/>
          <w:szCs w:val="28"/>
        </w:rPr>
        <w:lastRenderedPageBreak/>
        <w:t xml:space="preserve">областного бюджета – </w:t>
      </w:r>
      <w:r w:rsidR="00F46877" w:rsidRPr="006D6C75">
        <w:rPr>
          <w:rFonts w:ascii="Times New Roman" w:hAnsi="Times New Roman"/>
          <w:sz w:val="28"/>
          <w:szCs w:val="28"/>
        </w:rPr>
        <w:t>2</w:t>
      </w:r>
      <w:r w:rsidR="00A45DE4" w:rsidRPr="006D6C75">
        <w:rPr>
          <w:rFonts w:ascii="Times New Roman" w:hAnsi="Times New Roman"/>
          <w:sz w:val="28"/>
          <w:szCs w:val="28"/>
        </w:rPr>
        <w:t>10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A45DE4" w:rsidRPr="006D6C75">
        <w:rPr>
          <w:rFonts w:ascii="Times New Roman" w:hAnsi="Times New Roman"/>
          <w:sz w:val="28"/>
          <w:szCs w:val="28"/>
        </w:rPr>
        <w:t>8575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0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B460E9" w:rsidRPr="006D6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6D6C75">
        <w:rPr>
          <w:rFonts w:ascii="Times New Roman" w:hAnsi="Times New Roman"/>
          <w:sz w:val="28"/>
          <w:szCs w:val="28"/>
        </w:rPr>
        <w:t>20</w:t>
      </w:r>
      <w:r w:rsidR="00F46877" w:rsidRPr="006D6C75">
        <w:rPr>
          <w:rFonts w:ascii="Times New Roman" w:hAnsi="Times New Roman"/>
          <w:sz w:val="28"/>
          <w:szCs w:val="28"/>
        </w:rPr>
        <w:t>2</w:t>
      </w:r>
      <w:r w:rsidR="005324C6" w:rsidRPr="006D6C75">
        <w:rPr>
          <w:rFonts w:ascii="Times New Roman" w:hAnsi="Times New Roman"/>
          <w:sz w:val="28"/>
          <w:szCs w:val="28"/>
        </w:rPr>
        <w:t>3</w:t>
      </w:r>
      <w:r w:rsidR="00B460E9" w:rsidRPr="006D6C75">
        <w:rPr>
          <w:rFonts w:ascii="Times New Roman" w:hAnsi="Times New Roman"/>
          <w:sz w:val="28"/>
          <w:szCs w:val="28"/>
        </w:rPr>
        <w:t xml:space="preserve"> год – </w:t>
      </w:r>
      <w:r w:rsidR="00A45DE4" w:rsidRPr="006D6C75">
        <w:rPr>
          <w:rFonts w:ascii="Times New Roman" w:hAnsi="Times New Roman"/>
          <w:sz w:val="28"/>
          <w:szCs w:val="28"/>
        </w:rPr>
        <w:t>9110</w:t>
      </w:r>
      <w:r w:rsidR="00B460E9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6D6C75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ED4C1B" w:rsidRPr="006D6C75">
        <w:rPr>
          <w:rFonts w:ascii="Times New Roman" w:hAnsi="Times New Roman"/>
          <w:sz w:val="28"/>
          <w:szCs w:val="28"/>
        </w:rPr>
        <w:t>4</w:t>
      </w:r>
      <w:r w:rsidR="00A45DE4" w:rsidRPr="006D6C75">
        <w:rPr>
          <w:rFonts w:ascii="Times New Roman" w:hAnsi="Times New Roman"/>
          <w:sz w:val="28"/>
          <w:szCs w:val="28"/>
        </w:rPr>
        <w:t>80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F46877" w:rsidRPr="006D6C75">
        <w:rPr>
          <w:rFonts w:ascii="Times New Roman" w:hAnsi="Times New Roman"/>
          <w:sz w:val="28"/>
          <w:szCs w:val="28"/>
        </w:rPr>
        <w:t>2</w:t>
      </w:r>
      <w:r w:rsidR="00A45DE4" w:rsidRPr="006D6C75">
        <w:rPr>
          <w:rFonts w:ascii="Times New Roman" w:hAnsi="Times New Roman"/>
          <w:sz w:val="28"/>
          <w:szCs w:val="28"/>
        </w:rPr>
        <w:t>10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A45DE4" w:rsidRPr="006D6C75">
        <w:rPr>
          <w:rFonts w:ascii="Times New Roman" w:hAnsi="Times New Roman"/>
          <w:sz w:val="28"/>
          <w:szCs w:val="28"/>
        </w:rPr>
        <w:t>8630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0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руб.);</w:t>
      </w:r>
      <w:r w:rsidR="00B460E9" w:rsidRPr="006D6C75">
        <w:rPr>
          <w:rFonts w:ascii="Times New Roman" w:hAnsi="Times New Roman"/>
          <w:sz w:val="28"/>
          <w:szCs w:val="28"/>
        </w:rPr>
        <w:t xml:space="preserve"> 20</w:t>
      </w:r>
      <w:r w:rsidR="00F46877" w:rsidRPr="006D6C75">
        <w:rPr>
          <w:rFonts w:ascii="Times New Roman" w:hAnsi="Times New Roman"/>
          <w:sz w:val="28"/>
          <w:szCs w:val="28"/>
        </w:rPr>
        <w:t>2</w:t>
      </w:r>
      <w:r w:rsidR="005324C6" w:rsidRPr="006D6C75">
        <w:rPr>
          <w:rFonts w:ascii="Times New Roman" w:hAnsi="Times New Roman"/>
          <w:sz w:val="28"/>
          <w:szCs w:val="28"/>
        </w:rPr>
        <w:t>4</w:t>
      </w:r>
      <w:r w:rsidR="00B460E9" w:rsidRPr="006D6C75">
        <w:rPr>
          <w:rFonts w:ascii="Times New Roman" w:hAnsi="Times New Roman"/>
          <w:sz w:val="28"/>
          <w:szCs w:val="28"/>
        </w:rPr>
        <w:t xml:space="preserve"> год – </w:t>
      </w:r>
      <w:r w:rsidR="00A45DE4" w:rsidRPr="006D6C75">
        <w:rPr>
          <w:rFonts w:ascii="Times New Roman" w:hAnsi="Times New Roman"/>
          <w:sz w:val="28"/>
          <w:szCs w:val="28"/>
        </w:rPr>
        <w:t>9110</w:t>
      </w:r>
      <w:r w:rsidR="00260300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- </w:t>
      </w:r>
      <w:r w:rsidR="00ED4C1B" w:rsidRPr="006D6C75">
        <w:rPr>
          <w:rFonts w:ascii="Times New Roman" w:hAnsi="Times New Roman"/>
          <w:sz w:val="28"/>
          <w:szCs w:val="28"/>
        </w:rPr>
        <w:t>4</w:t>
      </w:r>
      <w:r w:rsidR="00A45DE4" w:rsidRPr="006D6C75">
        <w:rPr>
          <w:rFonts w:ascii="Times New Roman" w:hAnsi="Times New Roman"/>
          <w:sz w:val="28"/>
          <w:szCs w:val="28"/>
        </w:rPr>
        <w:t>80</w:t>
      </w:r>
      <w:r w:rsidR="00B460E9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B460E9" w:rsidRPr="006D6C75">
        <w:rPr>
          <w:rFonts w:ascii="Times New Roman" w:hAnsi="Times New Roman"/>
          <w:sz w:val="28"/>
          <w:szCs w:val="28"/>
        </w:rPr>
        <w:t xml:space="preserve"> тыс. руб.</w:t>
      </w:r>
      <w:r w:rsidR="00AD4BA4" w:rsidRPr="006D6C75">
        <w:rPr>
          <w:rFonts w:ascii="Times New Roman" w:hAnsi="Times New Roman"/>
          <w:sz w:val="28"/>
          <w:szCs w:val="28"/>
        </w:rPr>
        <w:t>, из них субвенции областного бюджета – 2</w:t>
      </w:r>
      <w:r w:rsidR="00A45DE4" w:rsidRPr="006D6C75">
        <w:rPr>
          <w:rFonts w:ascii="Times New Roman" w:hAnsi="Times New Roman"/>
          <w:sz w:val="28"/>
          <w:szCs w:val="28"/>
        </w:rPr>
        <w:t>10</w:t>
      </w:r>
      <w:r w:rsidR="00AD4BA4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5</w:t>
      </w:r>
      <w:r w:rsidR="00AD4BA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A45DE4" w:rsidRPr="006D6C75">
        <w:rPr>
          <w:rFonts w:ascii="Times New Roman" w:hAnsi="Times New Roman"/>
          <w:sz w:val="28"/>
          <w:szCs w:val="28"/>
        </w:rPr>
        <w:t>8630</w:t>
      </w:r>
      <w:r w:rsidR="00161B5A" w:rsidRPr="006D6C75">
        <w:rPr>
          <w:rFonts w:ascii="Times New Roman" w:hAnsi="Times New Roman"/>
          <w:sz w:val="28"/>
          <w:szCs w:val="28"/>
        </w:rPr>
        <w:t>,</w:t>
      </w:r>
      <w:r w:rsidR="00A45DE4" w:rsidRPr="006D6C75">
        <w:rPr>
          <w:rFonts w:ascii="Times New Roman" w:hAnsi="Times New Roman"/>
          <w:sz w:val="28"/>
          <w:szCs w:val="28"/>
        </w:rPr>
        <w:t>0</w:t>
      </w:r>
      <w:r w:rsidR="00ED4C1B" w:rsidRPr="006D6C75">
        <w:rPr>
          <w:rFonts w:ascii="Times New Roman" w:hAnsi="Times New Roman"/>
          <w:sz w:val="28"/>
          <w:szCs w:val="28"/>
        </w:rPr>
        <w:t xml:space="preserve"> тыс. руб.)</w:t>
      </w:r>
      <w:r w:rsidR="001022AD" w:rsidRPr="006D6C75">
        <w:rPr>
          <w:rFonts w:ascii="Times New Roman" w:hAnsi="Times New Roman"/>
          <w:sz w:val="28"/>
          <w:szCs w:val="28"/>
        </w:rPr>
        <w:t>»</w:t>
      </w:r>
      <w:r w:rsidR="00260300" w:rsidRPr="006D6C75">
        <w:rPr>
          <w:rFonts w:ascii="Times New Roman" w:hAnsi="Times New Roman"/>
          <w:sz w:val="28"/>
          <w:szCs w:val="28"/>
        </w:rPr>
        <w:t>.</w:t>
      </w:r>
      <w:proofErr w:type="gramEnd"/>
    </w:p>
    <w:p w:rsidR="00911091" w:rsidRPr="001C57EA" w:rsidRDefault="004B3446" w:rsidP="006D1C31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EA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CA66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03CD" w:rsidRPr="001C57EA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911091" w:rsidRPr="001C57EA">
        <w:rPr>
          <w:rFonts w:ascii="Times New Roman" w:hAnsi="Times New Roman" w:cs="Times New Roman"/>
          <w:sz w:val="28"/>
          <w:szCs w:val="28"/>
        </w:rPr>
        <w:t xml:space="preserve"> </w:t>
      </w:r>
      <w:r w:rsidR="00CA66F7">
        <w:rPr>
          <w:rFonts w:ascii="Times New Roman" w:hAnsi="Times New Roman" w:cs="Times New Roman"/>
          <w:sz w:val="28"/>
          <w:szCs w:val="28"/>
        </w:rPr>
        <w:t>дополнить следующими показателями</w:t>
      </w:r>
      <w:r w:rsidR="00911091" w:rsidRPr="001C57EA">
        <w:rPr>
          <w:rFonts w:ascii="Times New Roman" w:hAnsi="Times New Roman" w:cs="Times New Roman"/>
          <w:sz w:val="28"/>
          <w:szCs w:val="28"/>
        </w:rPr>
        <w:t>:</w:t>
      </w:r>
    </w:p>
    <w:p w:rsidR="00911091" w:rsidRPr="001C57EA" w:rsidRDefault="00664D11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9">
        <w:rPr>
          <w:rFonts w:ascii="Times New Roman" w:hAnsi="Times New Roman" w:cs="Times New Roman"/>
          <w:sz w:val="28"/>
          <w:szCs w:val="28"/>
        </w:rPr>
        <w:t>«</w:t>
      </w:r>
      <w:r w:rsidR="00911091" w:rsidRPr="000E0189">
        <w:rPr>
          <w:rFonts w:ascii="Times New Roman" w:hAnsi="Times New Roman" w:cs="Times New Roman"/>
          <w:b/>
          <w:sz w:val="28"/>
          <w:szCs w:val="28"/>
        </w:rPr>
        <w:t>-</w:t>
      </w:r>
      <w:r w:rsidR="000E0189" w:rsidRPr="000E0189">
        <w:rPr>
          <w:rFonts w:ascii="Times New Roman" w:hAnsi="Times New Roman" w:cs="Times New Roman"/>
          <w:sz w:val="28"/>
          <w:szCs w:val="28"/>
        </w:rPr>
        <w:t xml:space="preserve"> </w:t>
      </w:r>
      <w:r w:rsidR="00911091" w:rsidRPr="001C57EA">
        <w:rPr>
          <w:rFonts w:ascii="Times New Roman" w:hAnsi="Times New Roman" w:cs="Times New Roman"/>
          <w:sz w:val="28"/>
          <w:szCs w:val="28"/>
        </w:rPr>
        <w:t>возможность получения государственных и муниципальных услуг по принципу «одного окна» по месту пребывания заявителей, в том числе в МФЦ; выполнение МАУ «МФЦ» муниципального задания на оказание услуг;</w:t>
      </w:r>
    </w:p>
    <w:p w:rsidR="00911091" w:rsidRPr="001C57EA" w:rsidRDefault="00911091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9">
        <w:rPr>
          <w:rFonts w:ascii="Times New Roman" w:hAnsi="Times New Roman" w:cs="Times New Roman"/>
          <w:b/>
          <w:sz w:val="28"/>
          <w:szCs w:val="28"/>
        </w:rPr>
        <w:t>-</w:t>
      </w:r>
      <w:r w:rsidR="000E0189" w:rsidRPr="000E0189">
        <w:rPr>
          <w:rFonts w:ascii="Times New Roman" w:hAnsi="Times New Roman" w:cs="Times New Roman"/>
          <w:sz w:val="28"/>
          <w:szCs w:val="28"/>
        </w:rPr>
        <w:t xml:space="preserve"> </w:t>
      </w:r>
      <w:r w:rsidRPr="001C57EA">
        <w:rPr>
          <w:rFonts w:ascii="Times New Roman" w:hAnsi="Times New Roman" w:cs="Times New Roman"/>
          <w:sz w:val="28"/>
          <w:szCs w:val="28"/>
        </w:rPr>
        <w:t>утверждение администрацией Соль-</w:t>
      </w:r>
      <w:proofErr w:type="spellStart"/>
      <w:r w:rsidRPr="001C57E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C57E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1C57EA">
        <w:rPr>
          <w:rFonts w:ascii="Times New Roman" w:hAnsi="Times New Roman" w:cs="Times New Roman"/>
          <w:sz w:val="28"/>
          <w:szCs w:val="28"/>
        </w:rPr>
        <w:t>регулируемых</w:t>
      </w:r>
      <w:proofErr w:type="gramEnd"/>
      <w:r w:rsidRPr="001C57EA">
        <w:rPr>
          <w:rFonts w:ascii="Times New Roman" w:hAnsi="Times New Roman" w:cs="Times New Roman"/>
          <w:sz w:val="28"/>
          <w:szCs w:val="28"/>
        </w:rPr>
        <w:t xml:space="preserve"> </w:t>
      </w:r>
      <w:r w:rsidR="00DD641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D6417">
        <w:rPr>
          <w:rFonts w:ascii="Times New Roman" w:hAnsi="Times New Roman" w:cs="Times New Roman"/>
          <w:sz w:val="28"/>
          <w:szCs w:val="28"/>
        </w:rPr>
        <w:t>водоснабжени</w:t>
      </w:r>
      <w:r w:rsidR="00DD6417" w:rsidRPr="00DD6417">
        <w:rPr>
          <w:rFonts w:ascii="Times New Roman" w:hAnsi="Times New Roman" w:cs="Times New Roman"/>
          <w:sz w:val="28"/>
          <w:szCs w:val="28"/>
        </w:rPr>
        <w:t>я</w:t>
      </w:r>
      <w:r w:rsidRPr="00DD6417">
        <w:rPr>
          <w:rFonts w:ascii="Times New Roman" w:hAnsi="Times New Roman" w:cs="Times New Roman"/>
          <w:sz w:val="28"/>
          <w:szCs w:val="28"/>
        </w:rPr>
        <w:t>, водоотведени</w:t>
      </w:r>
      <w:r w:rsidR="00DD6417" w:rsidRPr="00DD6417">
        <w:rPr>
          <w:rFonts w:ascii="Times New Roman" w:hAnsi="Times New Roman" w:cs="Times New Roman"/>
          <w:sz w:val="28"/>
          <w:szCs w:val="28"/>
        </w:rPr>
        <w:t>я</w:t>
      </w:r>
      <w:r w:rsidR="00DD6417">
        <w:rPr>
          <w:rFonts w:ascii="Times New Roman" w:hAnsi="Times New Roman" w:cs="Times New Roman"/>
          <w:sz w:val="28"/>
          <w:szCs w:val="28"/>
        </w:rPr>
        <w:t xml:space="preserve"> и в области обращения с твердыми коммунальными отходами</w:t>
      </w:r>
      <w:r w:rsidRPr="001C57EA">
        <w:rPr>
          <w:rFonts w:ascii="Times New Roman" w:hAnsi="Times New Roman" w:cs="Times New Roman"/>
          <w:sz w:val="28"/>
          <w:szCs w:val="28"/>
        </w:rPr>
        <w:t>;</w:t>
      </w:r>
    </w:p>
    <w:p w:rsidR="00911091" w:rsidRPr="001C57EA" w:rsidRDefault="00911091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9">
        <w:rPr>
          <w:rFonts w:ascii="Times New Roman" w:hAnsi="Times New Roman" w:cs="Times New Roman"/>
          <w:b/>
          <w:sz w:val="28"/>
          <w:szCs w:val="28"/>
        </w:rPr>
        <w:t>-</w:t>
      </w:r>
      <w:r w:rsidR="000E0189" w:rsidRPr="000E0189">
        <w:rPr>
          <w:rFonts w:ascii="Times New Roman" w:hAnsi="Times New Roman" w:cs="Times New Roman"/>
          <w:sz w:val="28"/>
          <w:szCs w:val="28"/>
        </w:rPr>
        <w:t xml:space="preserve"> </w:t>
      </w:r>
      <w:r w:rsidRPr="001C57EA">
        <w:rPr>
          <w:rFonts w:ascii="Times New Roman" w:hAnsi="Times New Roman" w:cs="Times New Roman"/>
          <w:sz w:val="28"/>
          <w:szCs w:val="28"/>
        </w:rPr>
        <w:t>популяризация идей предпринимательства, системное вовлечение молодежи в предпринимательскую деятельность, ее информирование о потенциальных возможностях развития;</w:t>
      </w:r>
    </w:p>
    <w:p w:rsidR="00911091" w:rsidRPr="001C57EA" w:rsidRDefault="00911091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9">
        <w:rPr>
          <w:rFonts w:ascii="Times New Roman" w:hAnsi="Times New Roman" w:cs="Times New Roman"/>
          <w:b/>
          <w:sz w:val="28"/>
          <w:szCs w:val="28"/>
        </w:rPr>
        <w:t>-</w:t>
      </w:r>
      <w:r w:rsidR="000E0189" w:rsidRPr="000E0189">
        <w:rPr>
          <w:rFonts w:ascii="Times New Roman" w:hAnsi="Times New Roman" w:cs="Times New Roman"/>
          <w:sz w:val="28"/>
          <w:szCs w:val="28"/>
        </w:rPr>
        <w:t xml:space="preserve"> </w:t>
      </w:r>
      <w:r w:rsidR="00203006" w:rsidRPr="001C57EA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в городском округе, увеличение притока инвестиционных ресурсов в экономику муниципального образования Соль-</w:t>
      </w:r>
      <w:proofErr w:type="spellStart"/>
      <w:r w:rsidR="00203006" w:rsidRPr="001C57E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03006" w:rsidRPr="001C57EA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203006" w:rsidRPr="001C57EA" w:rsidRDefault="00203006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9">
        <w:rPr>
          <w:rFonts w:ascii="Times New Roman" w:hAnsi="Times New Roman" w:cs="Times New Roman"/>
          <w:b/>
          <w:sz w:val="28"/>
          <w:szCs w:val="28"/>
        </w:rPr>
        <w:t>-</w:t>
      </w:r>
      <w:r w:rsidR="000E0189" w:rsidRPr="000E0189">
        <w:rPr>
          <w:rFonts w:ascii="Times New Roman" w:hAnsi="Times New Roman" w:cs="Times New Roman"/>
          <w:sz w:val="28"/>
          <w:szCs w:val="28"/>
        </w:rPr>
        <w:t xml:space="preserve"> </w:t>
      </w:r>
      <w:r w:rsidR="00691B5E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FC1414" w:rsidRPr="001C57EA">
        <w:rPr>
          <w:rFonts w:ascii="Times New Roman" w:hAnsi="Times New Roman" w:cs="Times New Roman"/>
          <w:sz w:val="28"/>
          <w:szCs w:val="28"/>
        </w:rPr>
        <w:t>развития сельской торговли; укрепление материально-технической базы; наиболее полное удовлетворение потребностей населения отдаленных, труднодоступных и малонаселенных пунктов в социально значимых товарах;</w:t>
      </w:r>
    </w:p>
    <w:p w:rsidR="00FC1414" w:rsidRPr="001C57EA" w:rsidRDefault="00691B5E" w:rsidP="006D1C3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5E">
        <w:rPr>
          <w:rFonts w:ascii="Times New Roman" w:hAnsi="Times New Roman" w:cs="Times New Roman"/>
          <w:b/>
          <w:sz w:val="28"/>
          <w:szCs w:val="28"/>
        </w:rPr>
        <w:t>-</w:t>
      </w:r>
      <w:r w:rsidRPr="0069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2CF6" w:rsidRPr="001C57EA">
        <w:rPr>
          <w:rFonts w:ascii="Times New Roman" w:hAnsi="Times New Roman" w:cs="Times New Roman"/>
          <w:sz w:val="28"/>
          <w:szCs w:val="28"/>
        </w:rPr>
        <w:t>базы данных о хозяйствующих субъектах и принадлежащих им торговых объектах</w:t>
      </w:r>
      <w:proofErr w:type="gramStart"/>
      <w:r w:rsidR="00A02CF6" w:rsidRPr="001C57EA">
        <w:rPr>
          <w:rFonts w:ascii="Times New Roman" w:hAnsi="Times New Roman" w:cs="Times New Roman"/>
          <w:sz w:val="28"/>
          <w:szCs w:val="28"/>
        </w:rPr>
        <w:t>.</w:t>
      </w:r>
      <w:r w:rsidR="00664D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166C" w:rsidRDefault="00413CE7" w:rsidP="006D1C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EA">
        <w:rPr>
          <w:rFonts w:ascii="Times New Roman" w:hAnsi="Times New Roman" w:cs="Times New Roman"/>
          <w:sz w:val="28"/>
          <w:szCs w:val="28"/>
        </w:rPr>
        <w:t>1.2.</w:t>
      </w:r>
      <w:r w:rsidR="00445F9F">
        <w:rPr>
          <w:rFonts w:ascii="Times New Roman" w:hAnsi="Times New Roman" w:cs="Times New Roman"/>
          <w:sz w:val="28"/>
          <w:szCs w:val="28"/>
        </w:rPr>
        <w:t xml:space="preserve"> </w:t>
      </w:r>
      <w:r w:rsidR="00E412D3">
        <w:rPr>
          <w:rFonts w:ascii="Times New Roman" w:hAnsi="Times New Roman" w:cs="Times New Roman"/>
          <w:sz w:val="28"/>
          <w:szCs w:val="28"/>
        </w:rPr>
        <w:t>Р</w:t>
      </w:r>
      <w:r w:rsidRPr="001C57EA">
        <w:rPr>
          <w:rFonts w:ascii="Times New Roman" w:hAnsi="Times New Roman" w:cs="Times New Roman"/>
          <w:sz w:val="28"/>
          <w:szCs w:val="28"/>
        </w:rPr>
        <w:t>аздел №</w:t>
      </w:r>
      <w:r w:rsidR="00445F9F">
        <w:rPr>
          <w:rFonts w:ascii="Times New Roman" w:hAnsi="Times New Roman" w:cs="Times New Roman"/>
          <w:sz w:val="28"/>
          <w:szCs w:val="28"/>
        </w:rPr>
        <w:t xml:space="preserve"> </w:t>
      </w:r>
      <w:r w:rsidRPr="001C57EA">
        <w:rPr>
          <w:rFonts w:ascii="Times New Roman" w:hAnsi="Times New Roman" w:cs="Times New Roman"/>
          <w:sz w:val="28"/>
          <w:szCs w:val="28"/>
        </w:rPr>
        <w:t>1 «Общая характеристика сферы реализации Программы» муниципальной программы</w:t>
      </w:r>
      <w:r w:rsidR="00E412D3">
        <w:rPr>
          <w:rFonts w:ascii="Times New Roman" w:hAnsi="Times New Roman" w:cs="Times New Roman"/>
          <w:sz w:val="28"/>
          <w:szCs w:val="28"/>
        </w:rPr>
        <w:t xml:space="preserve"> с абзаца 9 изложить в новой редакции</w:t>
      </w:r>
      <w:r w:rsidR="001D166C" w:rsidRPr="001C57EA">
        <w:rPr>
          <w:rFonts w:ascii="Times New Roman" w:hAnsi="Times New Roman" w:cs="Times New Roman"/>
          <w:sz w:val="28"/>
          <w:szCs w:val="28"/>
        </w:rPr>
        <w:t>:</w:t>
      </w:r>
    </w:p>
    <w:p w:rsidR="00FB404D" w:rsidRPr="006D6C75" w:rsidRDefault="00E412D3" w:rsidP="006D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C78" w:rsidRPr="006D6C75">
        <w:rPr>
          <w:rFonts w:ascii="Times New Roman" w:hAnsi="Times New Roman" w:cs="Times New Roman"/>
          <w:sz w:val="28"/>
          <w:szCs w:val="28"/>
        </w:rPr>
        <w:t>Индекс промышленного производства в МО составил 95,3%.</w:t>
      </w:r>
      <w:r w:rsidR="00432285">
        <w:rPr>
          <w:rFonts w:ascii="Times New Roman" w:hAnsi="Times New Roman" w:cs="Times New Roman"/>
          <w:sz w:val="28"/>
          <w:szCs w:val="28"/>
        </w:rPr>
        <w:t xml:space="preserve"> </w:t>
      </w:r>
      <w:r w:rsidR="00FB404D" w:rsidRPr="001C57EA">
        <w:rPr>
          <w:rFonts w:ascii="Times New Roman" w:hAnsi="Times New Roman" w:cs="Times New Roman"/>
          <w:sz w:val="28"/>
          <w:szCs w:val="28"/>
        </w:rPr>
        <w:t>За 2020 г. организациями обрабатывающих производств отгружено товаров собственного производства на сумму 1776,6 млн. руб. или 111,9% к 2019 г.</w:t>
      </w:r>
    </w:p>
    <w:p w:rsidR="00FB404D" w:rsidRDefault="00FB404D" w:rsidP="006D1C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Добыча соли глыбовой, молотой, ТОСП ООО УК «</w:t>
      </w:r>
      <w:proofErr w:type="spellStart"/>
      <w:r w:rsidRPr="006D6C75">
        <w:rPr>
          <w:rFonts w:ascii="Times New Roman" w:hAnsi="Times New Roman"/>
          <w:sz w:val="28"/>
          <w:szCs w:val="28"/>
        </w:rPr>
        <w:t>Руссоль</w:t>
      </w:r>
      <w:proofErr w:type="spellEnd"/>
      <w:r w:rsidRPr="006D6C75">
        <w:rPr>
          <w:rFonts w:ascii="Times New Roman" w:hAnsi="Times New Roman"/>
          <w:sz w:val="28"/>
          <w:szCs w:val="28"/>
        </w:rPr>
        <w:t>-Усолье-Илецк-Соль» составила в суммовом выражении 1593,1 млн. руб. или 84,7% к аналогичному периоду 2019 г. По обрабатывающим производствам (ФКУ ИК-6, ФКУ КП-12, ОАО «Спутник», ТОСП ООО УК «</w:t>
      </w:r>
      <w:proofErr w:type="spellStart"/>
      <w:r w:rsidRPr="006D6C75">
        <w:rPr>
          <w:rFonts w:ascii="Times New Roman" w:hAnsi="Times New Roman"/>
          <w:sz w:val="28"/>
          <w:szCs w:val="28"/>
        </w:rPr>
        <w:t>Руссоль</w:t>
      </w:r>
      <w:proofErr w:type="spellEnd"/>
      <w:r w:rsidRPr="006D6C75">
        <w:rPr>
          <w:rFonts w:ascii="Times New Roman" w:hAnsi="Times New Roman"/>
          <w:sz w:val="28"/>
          <w:szCs w:val="28"/>
        </w:rPr>
        <w:t>-Усолье-Илецк-Соль») за 2020 г. организациями обрабатывающих производств отгружено товаров собственного производства на сумму 1776,6 млн. руб. или 111,9% к аналогичному периоду 2019 г. За 2020 год</w:t>
      </w:r>
      <w:proofErr w:type="gramEnd"/>
      <w:r w:rsidRPr="006D6C75">
        <w:rPr>
          <w:rFonts w:ascii="Times New Roman" w:hAnsi="Times New Roman"/>
          <w:sz w:val="28"/>
          <w:szCs w:val="28"/>
        </w:rPr>
        <w:t xml:space="preserve"> по виду деятельности «Обеспечение электрической энергией, газом и паром; кондиционирование воздуха» выполнено работ и услуг на 334,4 млн. руб., что к соответствующему периоду 2019 г. составляет 103,1%. За 2020</w:t>
      </w:r>
      <w:r w:rsidR="008D312B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 xml:space="preserve">г. крупными и средними организациями по виду деятельности «Водоснабжение; </w:t>
      </w:r>
      <w:r w:rsidRPr="006D6C75">
        <w:rPr>
          <w:rFonts w:ascii="Times New Roman" w:hAnsi="Times New Roman"/>
          <w:sz w:val="28"/>
          <w:szCs w:val="28"/>
        </w:rPr>
        <w:lastRenderedPageBreak/>
        <w:t>водоотведение, организация сбора и утилизация отходов, деятельность по ликвидации загрязнений» выполнено работ и услуг собственными силами на 50,8 млн. рублей, что к соответствующему пе</w:t>
      </w:r>
      <w:r w:rsidR="000516A6">
        <w:rPr>
          <w:rFonts w:ascii="Times New Roman" w:hAnsi="Times New Roman"/>
          <w:sz w:val="28"/>
          <w:szCs w:val="28"/>
        </w:rPr>
        <w:t xml:space="preserve">риоду 2019 г. составило 69,4%. </w:t>
      </w:r>
      <w:r w:rsidRPr="006D6C75">
        <w:rPr>
          <w:rFonts w:ascii="Times New Roman" w:hAnsi="Times New Roman"/>
          <w:sz w:val="28"/>
          <w:szCs w:val="28"/>
        </w:rPr>
        <w:t>В 2020 г. по девяти муниципальным унитарным предприятиям суммарный объем муниципального финансирования составил 2846,7 тыс. руб.</w:t>
      </w:r>
    </w:p>
    <w:p w:rsidR="00432285" w:rsidRPr="006D6C75" w:rsidRDefault="00432285" w:rsidP="006D1C31">
      <w:pPr>
        <w:pStyle w:val="afe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D6C75">
        <w:rPr>
          <w:sz w:val="28"/>
          <w:szCs w:val="28"/>
        </w:rPr>
        <w:t xml:space="preserve">Негативная тенденция при отгрузке добычи полезных ископаемых собственного производства на сумму 1593,1 млн. руб. или 84,7% к 2019 г. связана с введением на предприятии мер по противодействию </w:t>
      </w:r>
      <w:proofErr w:type="spellStart"/>
      <w:r w:rsidRPr="006D6C75">
        <w:rPr>
          <w:sz w:val="28"/>
          <w:szCs w:val="28"/>
        </w:rPr>
        <w:t>короновирусной</w:t>
      </w:r>
      <w:proofErr w:type="spellEnd"/>
      <w:r w:rsidRPr="006D6C75">
        <w:rPr>
          <w:sz w:val="28"/>
          <w:szCs w:val="28"/>
        </w:rPr>
        <w:t xml:space="preserve"> инфекции. Снижение объема инвестиций в 2020 г. произошло в связи с завершением в 2019 г. реализации инвестиционных проектов по строительству на территории Соль-</w:t>
      </w:r>
      <w:proofErr w:type="spellStart"/>
      <w:r w:rsidRPr="006D6C75">
        <w:rPr>
          <w:sz w:val="28"/>
          <w:szCs w:val="28"/>
        </w:rPr>
        <w:t>Илецкого</w:t>
      </w:r>
      <w:proofErr w:type="spellEnd"/>
      <w:r w:rsidRPr="006D6C75">
        <w:rPr>
          <w:sz w:val="28"/>
          <w:szCs w:val="28"/>
        </w:rPr>
        <w:t xml:space="preserve"> городского округа солнечных электростанций – «</w:t>
      </w:r>
      <w:proofErr w:type="spellStart"/>
      <w:r w:rsidRPr="006D6C75">
        <w:rPr>
          <w:sz w:val="28"/>
          <w:szCs w:val="28"/>
        </w:rPr>
        <w:t>Елшанской</w:t>
      </w:r>
      <w:proofErr w:type="spellEnd"/>
      <w:r w:rsidRPr="006D6C75">
        <w:rPr>
          <w:sz w:val="28"/>
          <w:szCs w:val="28"/>
        </w:rPr>
        <w:t xml:space="preserve"> СЭС», «Григорьевской СЭС», с объемом инвестиций в 2019 г. – 2,745 млрд. руб.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В 2020 г. на социально-экономическое развитие городского округа по оценке направлено 828,1 млн. руб. инвестиций в основной капитал, за счет всех источников финансирования, индекс физического объема составил 18,8 % к аналогичному периоду 2019 г. в сопоставимых ценах. Собственные средства предприятий по оценке составили 312,9 млн. руб. (37,8% в общем объеме инвестиций), привлеченные средства составили 515,2 млн. руб. (61,8 в общем объеме инвестиций). Бюджетные средства составили 236,7 млн. руб., кредиты банков 278,5 млн. руб.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Снижение объема инвестиций в 2020 г. произошло в связи с завершением в 2019 г. реализации инвестиционных проектов по строительству на территории Соль-</w:t>
      </w:r>
      <w:proofErr w:type="spellStart"/>
      <w:r w:rsidRPr="006D6C7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городского округа солнечных электростанций - «</w:t>
      </w:r>
      <w:proofErr w:type="spellStart"/>
      <w:r w:rsidRPr="006D6C75">
        <w:rPr>
          <w:rFonts w:ascii="Times New Roman" w:hAnsi="Times New Roman"/>
          <w:sz w:val="28"/>
          <w:szCs w:val="28"/>
        </w:rPr>
        <w:t>Елшанской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СЭС», «Григорьевской СЭС», с объемом инвестиций в 2019 г. – 2,745 млрд. руб.</w:t>
      </w:r>
    </w:p>
    <w:p w:rsidR="00FB404D" w:rsidRPr="006D6C75" w:rsidRDefault="00FB404D" w:rsidP="006D1C3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Оборот розничной торговли по оценке за 2020 г. составил 4253,8 млн. рублей, или 97,3% к соответствующему уровню 2019 г. в сопоставимых ценах (за 2019 г. – 4463,6 млн. руб.).</w:t>
      </w:r>
    </w:p>
    <w:p w:rsidR="00FB404D" w:rsidRPr="006D6C75" w:rsidRDefault="00FB404D" w:rsidP="006D1C3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Оборот общественного питания по оценке составил за 2020 г. в сумме 89,4 млн. руб., или 75% к аналогичному периоду 2019 г. в сопоставимых ценах (за 2019 г. – 119,2 млн. руб.).</w:t>
      </w:r>
    </w:p>
    <w:p w:rsidR="00FB404D" w:rsidRPr="006D6C75" w:rsidRDefault="00FB404D" w:rsidP="006D1C3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За 2020 г. населению городского округа оказано платных услуг на сумму 1060,12 млн. руб., что составило 72% к соответствующему периоду прошлого года (</w:t>
      </w:r>
      <w:proofErr w:type="spellStart"/>
      <w:r w:rsidRPr="006D6C75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: за 2019 г. – 1475,4 млн. руб.). </w:t>
      </w:r>
      <w:proofErr w:type="gramStart"/>
      <w:r w:rsidRPr="006D6C75">
        <w:rPr>
          <w:rFonts w:ascii="Times New Roman" w:hAnsi="Times New Roman"/>
          <w:sz w:val="28"/>
          <w:szCs w:val="28"/>
        </w:rPr>
        <w:t>В расчете на одного жителя Соль-</w:t>
      </w:r>
      <w:proofErr w:type="spellStart"/>
      <w:r w:rsidRPr="006D6C7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городского округа оказано платных услуг на сумму 21,276 тыс. руб., в том числе объем бытовых услуг населению за 2020 г. составило 49,6 млн. руб., что составляет 48,1% к соответствующему периоду 2019</w:t>
      </w:r>
      <w:r w:rsidR="00BA46A3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г. в сопоставимых ценах (за 2019 г. – 103,1 млн. руб.</w:t>
      </w:r>
      <w:proofErr w:type="gramEnd"/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 xml:space="preserve">Снижение розничного товарооборота, общественного питания и оказание платных услуг населению связано с ограничительными </w:t>
      </w:r>
      <w:proofErr w:type="gramStart"/>
      <w:r w:rsidRPr="006D6C75">
        <w:rPr>
          <w:rFonts w:ascii="Times New Roman" w:hAnsi="Times New Roman"/>
          <w:sz w:val="28"/>
          <w:szCs w:val="28"/>
        </w:rPr>
        <w:t>мерами</w:t>
      </w:r>
      <w:proofErr w:type="gramEnd"/>
      <w:r w:rsidRPr="006D6C75">
        <w:rPr>
          <w:rFonts w:ascii="Times New Roman" w:hAnsi="Times New Roman"/>
          <w:sz w:val="28"/>
          <w:szCs w:val="28"/>
        </w:rPr>
        <w:t xml:space="preserve"> введенными для предотвращения распространения новой </w:t>
      </w:r>
      <w:proofErr w:type="spellStart"/>
      <w:r w:rsidRPr="006D6C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инфекции (2019-nCoV).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lastRenderedPageBreak/>
        <w:t>Количество малых и средних предприятий, индивидуальных предпринимателей всего 946 человек, что составляет 97,6% к соответствующему периоду 2019 г.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bCs/>
          <w:sz w:val="28"/>
          <w:szCs w:val="28"/>
        </w:rPr>
        <w:t xml:space="preserve">Численность занятых в сфере МСП, включая ИП - 2341, </w:t>
      </w:r>
      <w:r w:rsidRPr="006D6C75">
        <w:rPr>
          <w:rFonts w:ascii="Times New Roman" w:hAnsi="Times New Roman"/>
          <w:sz w:val="28"/>
          <w:szCs w:val="28"/>
        </w:rPr>
        <w:t xml:space="preserve">темп роста </w:t>
      </w:r>
      <w:r w:rsidRPr="006D6C75">
        <w:rPr>
          <w:rFonts w:ascii="Times New Roman" w:hAnsi="Times New Roman"/>
          <w:bCs/>
          <w:sz w:val="28"/>
          <w:szCs w:val="28"/>
        </w:rPr>
        <w:t xml:space="preserve">составил 106,4% </w:t>
      </w:r>
      <w:r w:rsidRPr="006D6C75">
        <w:rPr>
          <w:rFonts w:ascii="Times New Roman" w:hAnsi="Times New Roman"/>
          <w:sz w:val="28"/>
          <w:szCs w:val="28"/>
        </w:rPr>
        <w:t>к соответствующему периоду 2019 г.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Оборот малых и средних предприятий составил 4789, темп роста 103,7% к соответствующему периоду 2019 г.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02.04.2020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 - беспроцентные кредиты на поддержку занятости получили 4 предпринимателя Соль-</w:t>
      </w:r>
      <w:proofErr w:type="spellStart"/>
      <w:r w:rsidRPr="006D6C7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городского округа.</w:t>
      </w:r>
      <w:proofErr w:type="gramEnd"/>
    </w:p>
    <w:p w:rsidR="00682141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В</w:t>
      </w:r>
      <w:r w:rsidRPr="006D6C75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Pr="006D6C75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16.05.2020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 – 23 предпринимателя подали заявки и получили льготные кредиты на поддержку занятости.</w:t>
      </w:r>
      <w:proofErr w:type="gramEnd"/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В</w:t>
      </w:r>
      <w:r w:rsidRPr="006D6C75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Pr="006D6C75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31.03.2020 № 372 «О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 - льготные</w:t>
      </w:r>
      <w:proofErr w:type="gramEnd"/>
      <w:r w:rsidRPr="006D6C75">
        <w:rPr>
          <w:rFonts w:ascii="Times New Roman" w:hAnsi="Times New Roman"/>
          <w:sz w:val="28"/>
          <w:szCs w:val="28"/>
        </w:rPr>
        <w:t xml:space="preserve"> кредиты, или кредиты на рефинансирование ранее выданных кредитов получили 11 предпринимателей Соль-</w:t>
      </w:r>
      <w:proofErr w:type="spellStart"/>
      <w:r w:rsidRPr="006D6C7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90CE0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288 предпринимателей, зарегистрированных на территории Соль-</w:t>
      </w:r>
      <w:proofErr w:type="spellStart"/>
      <w:r w:rsidRPr="006D6C7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городского округа получили финансовую поддержку на содействие занятости (в размере минимального размера оплаты труда за апрель, май 2020 года на каждого сотрудника), установленную Постановлением Правительства РФ от 24 апреля 2020</w:t>
      </w:r>
      <w:r w:rsidR="00940CE5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г. №</w:t>
      </w:r>
      <w:r w:rsidR="00940CE5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576 «Об утверждении Правил предоставления в 2020</w:t>
      </w:r>
      <w:r w:rsidR="00B714C6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году из федерального бюджета субсидий субъектам малого и среднего предпринимательства, ведущим деятельность в отраслях российской экономики</w:t>
      </w:r>
      <w:proofErr w:type="gramEnd"/>
      <w:r w:rsidRPr="006D6C75">
        <w:rPr>
          <w:rFonts w:ascii="Times New Roman" w:hAnsi="Times New Roman"/>
          <w:sz w:val="28"/>
          <w:szCs w:val="28"/>
        </w:rP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 w:rsidRPr="006D6C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инфекции»; компенсационные выплаты на средства индивидуальной защиты в рамках Постановления Правительства РФ от 2 июля 2020</w:t>
      </w:r>
      <w:r w:rsidR="00590CE0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г. №</w:t>
      </w:r>
      <w:r w:rsidR="00590CE0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976 «Об утверждении Правил предоставления в 2020</w:t>
      </w:r>
      <w:r w:rsidR="00590CE0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 xml:space="preserve">году из федерального бюджета субсидий субъектам малого и среднего предпринимательства и социально </w:t>
      </w:r>
      <w:r w:rsidRPr="006D6C75">
        <w:rPr>
          <w:rFonts w:ascii="Times New Roman" w:hAnsi="Times New Roman"/>
          <w:sz w:val="28"/>
          <w:szCs w:val="28"/>
        </w:rPr>
        <w:lastRenderedPageBreak/>
        <w:t xml:space="preserve">ориентированным некоммерческим организациям на проведение мероприятий по профилактике новой </w:t>
      </w:r>
      <w:proofErr w:type="spellStart"/>
      <w:r w:rsidRPr="006D6C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6C75">
        <w:rPr>
          <w:rFonts w:ascii="Times New Roman" w:hAnsi="Times New Roman"/>
          <w:sz w:val="28"/>
          <w:szCs w:val="28"/>
        </w:rPr>
        <w:t xml:space="preserve"> инфекции».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>В</w:t>
      </w:r>
      <w:r w:rsidRPr="006D6C75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Pr="006D6C75">
        <w:rPr>
          <w:rFonts w:ascii="Times New Roman" w:hAnsi="Times New Roman"/>
          <w:sz w:val="28"/>
          <w:szCs w:val="28"/>
        </w:rPr>
        <w:t xml:space="preserve"> с П</w:t>
      </w:r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Оренбургской области от 18.05.2020 № 403-пп «Об утверждении порядка предоставления субсидии юридическим лицам на возмещение затрат по оплате труда работников, трудоустроенных при содействии органов службы занятости населения Оренбургской области, в условиях ухудшения экономической ситуации в связи с распространением новой 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инфекции» - Центром занятости населения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Илецкого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округа, при содействии администрации муниципального образования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заключены</w:t>
      </w:r>
      <w:proofErr w:type="gram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соглашения на 28 рабочих мест.</w:t>
      </w:r>
    </w:p>
    <w:p w:rsidR="00FB404D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C75">
        <w:rPr>
          <w:rFonts w:ascii="Times New Roman" w:hAnsi="Times New Roman"/>
          <w:sz w:val="28"/>
          <w:szCs w:val="28"/>
        </w:rPr>
        <w:t>В</w:t>
      </w:r>
      <w:r w:rsidRPr="006D6C75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Pr="006D6C75">
        <w:rPr>
          <w:rFonts w:ascii="Times New Roman" w:hAnsi="Times New Roman"/>
          <w:sz w:val="28"/>
          <w:szCs w:val="28"/>
        </w:rPr>
        <w:t xml:space="preserve"> с П</w:t>
      </w:r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Оренбургской области от 11.08.2020 № 701-пп «О реализации дополнительных мероприятий, направленных на снижение напряженности на рынке труда Оренбургской области в 2020 году» - Центром занятости населения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Илецкого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округа, при содействии администрации муниципального образования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трудоустроено 82 человека.</w:t>
      </w:r>
    </w:p>
    <w:p w:rsidR="00A75ECE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C75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gramStart"/>
      <w:r w:rsidRPr="006D6C75">
        <w:rPr>
          <w:rFonts w:ascii="Times New Roman" w:hAnsi="Times New Roman"/>
          <w:color w:val="000000"/>
          <w:sz w:val="28"/>
          <w:szCs w:val="28"/>
        </w:rPr>
        <w:t>предпринимателей, зарегистрированных на территории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</w:rPr>
        <w:t xml:space="preserve"> городского округа на постоянной основе доводится</w:t>
      </w:r>
      <w:proofErr w:type="gramEnd"/>
      <w:r w:rsidRPr="006D6C75">
        <w:rPr>
          <w:rFonts w:ascii="Times New Roman" w:hAnsi="Times New Roman"/>
          <w:color w:val="000000"/>
          <w:sz w:val="28"/>
          <w:szCs w:val="28"/>
        </w:rPr>
        <w:t xml:space="preserve"> информация об имеющейся возможности воспользоваться большим пакетом поддержки от АО «Корпорация «МСП», Гарантийного форда поддержки Оренбургской области, Оренбургского областного фонда поддержки предпринимательства.</w:t>
      </w:r>
    </w:p>
    <w:p w:rsidR="00FB404D" w:rsidRPr="006D6C75" w:rsidRDefault="00FB404D" w:rsidP="006D1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C75">
        <w:rPr>
          <w:rFonts w:ascii="Times New Roman" w:hAnsi="Times New Roman"/>
          <w:color w:val="000000"/>
          <w:sz w:val="28"/>
          <w:szCs w:val="28"/>
        </w:rPr>
        <w:t xml:space="preserve">В 2020 году Гарантийный фонд поддержки предпринимательства Оренбургской области выдал кредиты под льготный процент </w:t>
      </w:r>
      <w:r w:rsidR="008B58EB">
        <w:rPr>
          <w:rFonts w:ascii="Times New Roman" w:hAnsi="Times New Roman"/>
          <w:color w:val="000000"/>
          <w:sz w:val="28"/>
          <w:szCs w:val="28"/>
        </w:rPr>
        <w:t>шести</w:t>
      </w:r>
      <w:r w:rsidRPr="006D6C75">
        <w:rPr>
          <w:rFonts w:ascii="Times New Roman" w:hAnsi="Times New Roman"/>
          <w:color w:val="000000"/>
          <w:sz w:val="28"/>
          <w:szCs w:val="28"/>
        </w:rPr>
        <w:t xml:space="preserve"> субъектам МСП зарегистрированным на территории Соль-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</w:rPr>
        <w:t xml:space="preserve"> городского округа, Оренбургский областной фонд поддержки предпринимательства предоставил </w:t>
      </w:r>
      <w:r w:rsidR="00E7284F">
        <w:rPr>
          <w:rFonts w:ascii="Times New Roman" w:hAnsi="Times New Roman"/>
          <w:color w:val="000000"/>
          <w:sz w:val="28"/>
          <w:szCs w:val="28"/>
        </w:rPr>
        <w:t>восемь</w:t>
      </w:r>
      <w:r w:rsidRPr="006D6C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C75">
        <w:rPr>
          <w:rFonts w:ascii="Times New Roman" w:hAnsi="Times New Roman"/>
          <w:color w:val="000000"/>
          <w:sz w:val="28"/>
          <w:szCs w:val="28"/>
        </w:rPr>
        <w:t>микрозаймов</w:t>
      </w:r>
      <w:proofErr w:type="spellEnd"/>
      <w:r w:rsidRPr="006D6C75">
        <w:rPr>
          <w:rFonts w:ascii="Times New Roman" w:hAnsi="Times New Roman"/>
          <w:color w:val="000000"/>
          <w:sz w:val="28"/>
          <w:szCs w:val="28"/>
        </w:rPr>
        <w:t>.</w:t>
      </w:r>
      <w:r w:rsidR="00034A70">
        <w:rPr>
          <w:rFonts w:ascii="Times New Roman" w:hAnsi="Times New Roman"/>
          <w:color w:val="000000"/>
          <w:sz w:val="28"/>
          <w:szCs w:val="28"/>
        </w:rPr>
        <w:t>»</w:t>
      </w:r>
    </w:p>
    <w:p w:rsidR="00F2123D" w:rsidRDefault="007233B7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C">
        <w:rPr>
          <w:rFonts w:ascii="Times New Roman" w:hAnsi="Times New Roman"/>
          <w:sz w:val="28"/>
          <w:szCs w:val="28"/>
        </w:rPr>
        <w:t>1.3.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CE5581" w:rsidRPr="004B736C">
        <w:rPr>
          <w:rFonts w:ascii="Times New Roman" w:hAnsi="Times New Roman"/>
          <w:sz w:val="28"/>
          <w:szCs w:val="28"/>
        </w:rPr>
        <w:t>В приложение №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CE5581" w:rsidRPr="004B736C">
        <w:rPr>
          <w:rFonts w:ascii="Times New Roman" w:hAnsi="Times New Roman"/>
          <w:sz w:val="28"/>
          <w:szCs w:val="28"/>
        </w:rPr>
        <w:t xml:space="preserve">4 </w:t>
      </w:r>
      <w:r w:rsidRPr="004B736C">
        <w:rPr>
          <w:rFonts w:ascii="Times New Roman" w:hAnsi="Times New Roman"/>
          <w:sz w:val="28"/>
          <w:szCs w:val="28"/>
        </w:rPr>
        <w:t>паспорт</w:t>
      </w:r>
      <w:r w:rsidR="00CE5581" w:rsidRPr="004B736C">
        <w:rPr>
          <w:rFonts w:ascii="Times New Roman" w:hAnsi="Times New Roman"/>
          <w:sz w:val="28"/>
          <w:szCs w:val="28"/>
        </w:rPr>
        <w:t>а</w:t>
      </w:r>
      <w:r w:rsidRPr="004B736C">
        <w:rPr>
          <w:rFonts w:ascii="Times New Roman" w:hAnsi="Times New Roman"/>
          <w:sz w:val="28"/>
          <w:szCs w:val="28"/>
        </w:rPr>
        <w:t xml:space="preserve"> подпрограммы 1 «Повышение эффективности муниципального управления социально-экономическим развитием Соль-</w:t>
      </w:r>
      <w:proofErr w:type="spellStart"/>
      <w:r w:rsidRPr="004B736C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4B736C">
        <w:rPr>
          <w:rFonts w:ascii="Times New Roman" w:hAnsi="Times New Roman"/>
          <w:sz w:val="28"/>
          <w:szCs w:val="28"/>
        </w:rPr>
        <w:t xml:space="preserve"> городского округа» к муниципальной программе «Экономическое развитие Соль-</w:t>
      </w:r>
      <w:proofErr w:type="spellStart"/>
      <w:r w:rsidRPr="004B736C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4B736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0C9F" w:rsidRPr="004B736C">
        <w:rPr>
          <w:rFonts w:ascii="Times New Roman" w:hAnsi="Times New Roman"/>
          <w:sz w:val="28"/>
          <w:szCs w:val="28"/>
        </w:rPr>
        <w:t>»</w:t>
      </w:r>
      <w:r w:rsidRPr="004B736C">
        <w:rPr>
          <w:rFonts w:ascii="Times New Roman" w:hAnsi="Times New Roman"/>
          <w:sz w:val="28"/>
          <w:szCs w:val="28"/>
        </w:rPr>
        <w:t>, ожидаемы</w:t>
      </w:r>
      <w:r w:rsidR="00912565" w:rsidRPr="004B736C">
        <w:rPr>
          <w:rFonts w:ascii="Times New Roman" w:hAnsi="Times New Roman"/>
          <w:sz w:val="28"/>
          <w:szCs w:val="28"/>
        </w:rPr>
        <w:t>е</w:t>
      </w:r>
      <w:r w:rsidRPr="004B736C">
        <w:rPr>
          <w:rFonts w:ascii="Times New Roman" w:hAnsi="Times New Roman"/>
          <w:sz w:val="28"/>
          <w:szCs w:val="28"/>
        </w:rPr>
        <w:t xml:space="preserve"> результат</w:t>
      </w:r>
      <w:r w:rsidR="00912565" w:rsidRPr="004B736C">
        <w:rPr>
          <w:rFonts w:ascii="Times New Roman" w:hAnsi="Times New Roman"/>
          <w:sz w:val="28"/>
          <w:szCs w:val="28"/>
        </w:rPr>
        <w:t>ы</w:t>
      </w:r>
      <w:r w:rsidRPr="004B736C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="00912565" w:rsidRPr="004B736C">
        <w:rPr>
          <w:rFonts w:ascii="Times New Roman" w:hAnsi="Times New Roman"/>
          <w:sz w:val="28"/>
          <w:szCs w:val="28"/>
        </w:rPr>
        <w:t xml:space="preserve"> дополнить следующими результатами</w:t>
      </w:r>
      <w:r w:rsidRPr="004B736C">
        <w:rPr>
          <w:rFonts w:ascii="Times New Roman" w:hAnsi="Times New Roman"/>
          <w:sz w:val="28"/>
          <w:szCs w:val="28"/>
        </w:rPr>
        <w:t>:</w:t>
      </w:r>
    </w:p>
    <w:p w:rsidR="00F2123D" w:rsidRDefault="00F2123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CE">
        <w:rPr>
          <w:rFonts w:ascii="Times New Roman" w:hAnsi="Times New Roman"/>
          <w:sz w:val="28"/>
          <w:szCs w:val="28"/>
        </w:rPr>
        <w:t>-</w:t>
      </w:r>
      <w:r w:rsidR="00A75ECE" w:rsidRPr="00A75ECE">
        <w:rPr>
          <w:rFonts w:ascii="Times New Roman" w:hAnsi="Times New Roman"/>
          <w:sz w:val="28"/>
          <w:szCs w:val="28"/>
        </w:rPr>
        <w:t xml:space="preserve"> </w:t>
      </w:r>
      <w:r w:rsidR="00A37FF7" w:rsidRPr="00A75ECE">
        <w:rPr>
          <w:rFonts w:ascii="Times New Roman" w:hAnsi="Times New Roman"/>
          <w:sz w:val="28"/>
          <w:szCs w:val="28"/>
        </w:rPr>
        <w:t>«</w:t>
      </w:r>
      <w:r w:rsidR="007233B7" w:rsidRPr="004B736C">
        <w:rPr>
          <w:rFonts w:ascii="Times New Roman" w:hAnsi="Times New Roman"/>
          <w:sz w:val="28"/>
          <w:szCs w:val="28"/>
        </w:rPr>
        <w:t>возможность получения государственных и муниципальных услуг по принципу «одного окна» по месту пребывания</w:t>
      </w:r>
      <w:r w:rsidR="00A75ECE">
        <w:rPr>
          <w:rFonts w:ascii="Times New Roman" w:hAnsi="Times New Roman"/>
          <w:sz w:val="28"/>
          <w:szCs w:val="28"/>
        </w:rPr>
        <w:t xml:space="preserve"> заявителей, в том числе в МФЦ;</w:t>
      </w:r>
    </w:p>
    <w:p w:rsidR="00F2123D" w:rsidRDefault="00F2123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CE">
        <w:rPr>
          <w:rFonts w:ascii="Times New Roman" w:hAnsi="Times New Roman"/>
          <w:b/>
          <w:sz w:val="28"/>
          <w:szCs w:val="28"/>
        </w:rPr>
        <w:t>-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7233B7" w:rsidRPr="004B736C">
        <w:rPr>
          <w:rFonts w:ascii="Times New Roman" w:hAnsi="Times New Roman"/>
          <w:sz w:val="28"/>
          <w:szCs w:val="28"/>
        </w:rPr>
        <w:t>выполнение МАУ «МФЦ» муниципального задания на оказание услуг;</w:t>
      </w:r>
    </w:p>
    <w:p w:rsidR="00FB404D" w:rsidRPr="004B736C" w:rsidRDefault="00F2123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CE">
        <w:rPr>
          <w:rFonts w:ascii="Times New Roman" w:hAnsi="Times New Roman"/>
          <w:b/>
          <w:sz w:val="28"/>
          <w:szCs w:val="28"/>
        </w:rPr>
        <w:t>-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7233B7" w:rsidRPr="004B736C">
        <w:rPr>
          <w:rFonts w:ascii="Times New Roman" w:hAnsi="Times New Roman"/>
          <w:sz w:val="28"/>
          <w:szCs w:val="28"/>
        </w:rPr>
        <w:t>утверждение администрацией Соль-</w:t>
      </w:r>
      <w:proofErr w:type="spellStart"/>
      <w:r w:rsidR="007233B7" w:rsidRPr="004B736C">
        <w:rPr>
          <w:rFonts w:ascii="Times New Roman" w:hAnsi="Times New Roman"/>
          <w:sz w:val="28"/>
          <w:szCs w:val="28"/>
        </w:rPr>
        <w:t>Илецкого</w:t>
      </w:r>
      <w:proofErr w:type="spellEnd"/>
      <w:r w:rsidR="007233B7" w:rsidRPr="004B736C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9634E" w:rsidRPr="004B736C">
        <w:rPr>
          <w:rFonts w:ascii="Times New Roman" w:hAnsi="Times New Roman"/>
          <w:sz w:val="28"/>
          <w:szCs w:val="28"/>
        </w:rPr>
        <w:t xml:space="preserve">регулируемых </w:t>
      </w:r>
      <w:r w:rsidR="00C27494">
        <w:rPr>
          <w:rFonts w:ascii="Times New Roman" w:hAnsi="Times New Roman"/>
          <w:sz w:val="28"/>
          <w:szCs w:val="28"/>
        </w:rPr>
        <w:t xml:space="preserve">тарифов </w:t>
      </w:r>
      <w:r w:rsidR="0019634E" w:rsidRPr="004B736C">
        <w:rPr>
          <w:rFonts w:ascii="Times New Roman" w:hAnsi="Times New Roman"/>
          <w:sz w:val="28"/>
          <w:szCs w:val="28"/>
        </w:rPr>
        <w:t>в сфере водоснабжения, водоотведения и в области обращения с твердыми коммунальными отходами</w:t>
      </w:r>
      <w:r w:rsidR="00A37FF7" w:rsidRPr="004B736C">
        <w:rPr>
          <w:rFonts w:ascii="Times New Roman" w:hAnsi="Times New Roman"/>
          <w:sz w:val="28"/>
          <w:szCs w:val="28"/>
        </w:rPr>
        <w:t>»</w:t>
      </w:r>
      <w:r w:rsidR="007233B7" w:rsidRPr="004B736C">
        <w:rPr>
          <w:rFonts w:ascii="Times New Roman" w:hAnsi="Times New Roman"/>
          <w:sz w:val="28"/>
          <w:szCs w:val="28"/>
        </w:rPr>
        <w:t>.</w:t>
      </w:r>
    </w:p>
    <w:p w:rsidR="00FB404D" w:rsidRPr="004B736C" w:rsidRDefault="00301954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C">
        <w:rPr>
          <w:rFonts w:ascii="Times New Roman" w:hAnsi="Times New Roman"/>
          <w:sz w:val="28"/>
          <w:szCs w:val="28"/>
        </w:rPr>
        <w:t>1</w:t>
      </w:r>
      <w:r w:rsidR="00694119" w:rsidRPr="004B736C">
        <w:rPr>
          <w:rFonts w:ascii="Times New Roman" w:hAnsi="Times New Roman"/>
          <w:sz w:val="28"/>
          <w:szCs w:val="28"/>
        </w:rPr>
        <w:t>.</w:t>
      </w:r>
      <w:r w:rsidR="000330DF" w:rsidRPr="004B736C">
        <w:rPr>
          <w:rFonts w:ascii="Times New Roman" w:hAnsi="Times New Roman"/>
          <w:sz w:val="28"/>
          <w:szCs w:val="28"/>
        </w:rPr>
        <w:t>4</w:t>
      </w:r>
      <w:r w:rsidR="00D5248A" w:rsidRPr="004B736C">
        <w:rPr>
          <w:rFonts w:ascii="Times New Roman" w:hAnsi="Times New Roman"/>
          <w:sz w:val="28"/>
          <w:szCs w:val="28"/>
        </w:rPr>
        <w:t>.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905AEC" w:rsidRPr="004B736C">
        <w:rPr>
          <w:rFonts w:ascii="Times New Roman" w:hAnsi="Times New Roman"/>
          <w:sz w:val="28"/>
          <w:szCs w:val="28"/>
        </w:rPr>
        <w:t>Скорректировать</w:t>
      </w:r>
      <w:r w:rsidR="00F15F93" w:rsidRPr="004B736C">
        <w:rPr>
          <w:rFonts w:ascii="Times New Roman" w:hAnsi="Times New Roman"/>
          <w:sz w:val="28"/>
          <w:szCs w:val="28"/>
        </w:rPr>
        <w:t xml:space="preserve"> в </w:t>
      </w:r>
      <w:r w:rsidR="00D5248A" w:rsidRPr="004B736C">
        <w:rPr>
          <w:rFonts w:ascii="Times New Roman" w:hAnsi="Times New Roman"/>
          <w:sz w:val="28"/>
          <w:szCs w:val="28"/>
        </w:rPr>
        <w:t>приложени</w:t>
      </w:r>
      <w:r w:rsidR="00FE309D" w:rsidRPr="004B736C">
        <w:rPr>
          <w:rFonts w:ascii="Times New Roman" w:hAnsi="Times New Roman"/>
          <w:sz w:val="28"/>
          <w:szCs w:val="28"/>
        </w:rPr>
        <w:t>и</w:t>
      </w:r>
      <w:r w:rsidR="00D5248A" w:rsidRPr="004B736C">
        <w:rPr>
          <w:rFonts w:ascii="Times New Roman" w:hAnsi="Times New Roman"/>
          <w:sz w:val="28"/>
          <w:szCs w:val="28"/>
        </w:rPr>
        <w:t xml:space="preserve"> №</w:t>
      </w:r>
      <w:r w:rsidR="00A75ECE">
        <w:rPr>
          <w:rFonts w:ascii="Times New Roman" w:hAnsi="Times New Roman"/>
          <w:sz w:val="28"/>
          <w:szCs w:val="28"/>
        </w:rPr>
        <w:t xml:space="preserve"> </w:t>
      </w:r>
      <w:r w:rsidR="00D5248A" w:rsidRPr="004B736C">
        <w:rPr>
          <w:rFonts w:ascii="Times New Roman" w:hAnsi="Times New Roman"/>
          <w:sz w:val="28"/>
          <w:szCs w:val="28"/>
        </w:rPr>
        <w:t>1 к муниципальной программе следующи</w:t>
      </w:r>
      <w:r w:rsidR="00905AEC" w:rsidRPr="004B736C">
        <w:rPr>
          <w:rFonts w:ascii="Times New Roman" w:hAnsi="Times New Roman"/>
          <w:sz w:val="28"/>
          <w:szCs w:val="28"/>
        </w:rPr>
        <w:t>е</w:t>
      </w:r>
      <w:r w:rsidR="00D5248A" w:rsidRPr="004B736C">
        <w:rPr>
          <w:rFonts w:ascii="Times New Roman" w:hAnsi="Times New Roman"/>
          <w:sz w:val="28"/>
          <w:szCs w:val="28"/>
        </w:rPr>
        <w:t xml:space="preserve"> индикатор</w:t>
      </w:r>
      <w:r w:rsidR="00905AEC" w:rsidRPr="004B736C">
        <w:rPr>
          <w:rFonts w:ascii="Times New Roman" w:hAnsi="Times New Roman"/>
          <w:sz w:val="28"/>
          <w:szCs w:val="28"/>
        </w:rPr>
        <w:t>ы</w:t>
      </w:r>
      <w:r w:rsidR="00D5248A" w:rsidRPr="004B736C">
        <w:rPr>
          <w:rFonts w:ascii="Times New Roman" w:hAnsi="Times New Roman"/>
          <w:sz w:val="28"/>
          <w:szCs w:val="28"/>
        </w:rPr>
        <w:t>:</w:t>
      </w:r>
    </w:p>
    <w:p w:rsidR="00FB404D" w:rsidRPr="004B736C" w:rsidRDefault="00E00F8D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CE">
        <w:rPr>
          <w:rFonts w:ascii="Times New Roman" w:hAnsi="Times New Roman"/>
          <w:b/>
          <w:sz w:val="28"/>
          <w:szCs w:val="28"/>
        </w:rPr>
        <w:lastRenderedPageBreak/>
        <w:t>-</w:t>
      </w:r>
      <w:r w:rsidR="00A75ECE" w:rsidRPr="00A75ECE">
        <w:rPr>
          <w:rFonts w:ascii="Times New Roman" w:hAnsi="Times New Roman"/>
          <w:sz w:val="28"/>
          <w:szCs w:val="28"/>
        </w:rPr>
        <w:t xml:space="preserve"> </w:t>
      </w:r>
      <w:r w:rsidR="00D5248A" w:rsidRPr="004B736C">
        <w:rPr>
          <w:rFonts w:ascii="Times New Roman" w:hAnsi="Times New Roman"/>
          <w:sz w:val="28"/>
          <w:szCs w:val="28"/>
        </w:rPr>
        <w:t>«</w:t>
      </w:r>
      <w:r w:rsidR="00E90CA4" w:rsidRPr="004B736C">
        <w:rPr>
          <w:rFonts w:ascii="Times New Roman" w:hAnsi="Times New Roman"/>
          <w:sz w:val="28"/>
          <w:szCs w:val="28"/>
        </w:rPr>
        <w:t>Количество предоставленных государственных и муниципальных услуг</w:t>
      </w:r>
      <w:r w:rsidR="00D5248A" w:rsidRPr="004B736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5248A" w:rsidRPr="004B736C">
        <w:rPr>
          <w:rFonts w:ascii="Times New Roman" w:hAnsi="Times New Roman"/>
          <w:sz w:val="28"/>
          <w:szCs w:val="28"/>
        </w:rPr>
        <w:t xml:space="preserve">по годам составит (единиц): </w:t>
      </w:r>
      <w:r w:rsidR="00743AF1" w:rsidRPr="004B736C">
        <w:rPr>
          <w:rFonts w:ascii="Times New Roman" w:hAnsi="Times New Roman"/>
          <w:sz w:val="28"/>
          <w:szCs w:val="28"/>
        </w:rPr>
        <w:t xml:space="preserve">2020 год – 44190; </w:t>
      </w:r>
      <w:r w:rsidR="00D5248A" w:rsidRPr="004B736C">
        <w:rPr>
          <w:rFonts w:ascii="Times New Roman" w:hAnsi="Times New Roman"/>
          <w:sz w:val="28"/>
          <w:szCs w:val="28"/>
        </w:rPr>
        <w:t>20</w:t>
      </w:r>
      <w:r w:rsidR="007F63DD" w:rsidRPr="004B736C">
        <w:rPr>
          <w:rFonts w:ascii="Times New Roman" w:hAnsi="Times New Roman"/>
          <w:sz w:val="28"/>
          <w:szCs w:val="28"/>
        </w:rPr>
        <w:t>2</w:t>
      </w:r>
      <w:r w:rsidR="00A55955" w:rsidRPr="004B736C">
        <w:rPr>
          <w:rFonts w:ascii="Times New Roman" w:hAnsi="Times New Roman"/>
          <w:sz w:val="28"/>
          <w:szCs w:val="28"/>
        </w:rPr>
        <w:t>1</w:t>
      </w:r>
      <w:r w:rsidR="00D5248A" w:rsidRPr="004B736C">
        <w:rPr>
          <w:rFonts w:ascii="Times New Roman" w:hAnsi="Times New Roman"/>
          <w:sz w:val="28"/>
          <w:szCs w:val="28"/>
        </w:rPr>
        <w:t xml:space="preserve"> год - </w:t>
      </w:r>
      <w:r w:rsidR="001C57EA" w:rsidRPr="004B736C">
        <w:rPr>
          <w:rFonts w:ascii="Times New Roman" w:hAnsi="Times New Roman"/>
          <w:sz w:val="28"/>
          <w:szCs w:val="28"/>
        </w:rPr>
        <w:t>4</w:t>
      </w:r>
      <w:r w:rsidR="00924840">
        <w:rPr>
          <w:rFonts w:ascii="Times New Roman" w:hAnsi="Times New Roman"/>
          <w:sz w:val="28"/>
          <w:szCs w:val="28"/>
        </w:rPr>
        <w:t>3714</w:t>
      </w:r>
      <w:r w:rsidR="00D5248A" w:rsidRPr="004B736C">
        <w:rPr>
          <w:rFonts w:ascii="Times New Roman" w:hAnsi="Times New Roman"/>
          <w:sz w:val="28"/>
          <w:szCs w:val="28"/>
        </w:rPr>
        <w:t>; 20</w:t>
      </w:r>
      <w:r w:rsidR="00E90CA4" w:rsidRPr="004B736C">
        <w:rPr>
          <w:rFonts w:ascii="Times New Roman" w:hAnsi="Times New Roman"/>
          <w:sz w:val="28"/>
          <w:szCs w:val="28"/>
        </w:rPr>
        <w:t>2</w:t>
      </w:r>
      <w:r w:rsidR="00A55955" w:rsidRPr="004B736C">
        <w:rPr>
          <w:rFonts w:ascii="Times New Roman" w:hAnsi="Times New Roman"/>
          <w:sz w:val="28"/>
          <w:szCs w:val="28"/>
        </w:rPr>
        <w:t>2</w:t>
      </w:r>
      <w:r w:rsidR="00D5248A" w:rsidRPr="004B736C">
        <w:rPr>
          <w:rFonts w:ascii="Times New Roman" w:hAnsi="Times New Roman"/>
          <w:sz w:val="28"/>
          <w:szCs w:val="28"/>
        </w:rPr>
        <w:t xml:space="preserve"> год – </w:t>
      </w:r>
      <w:r w:rsidR="001C57EA" w:rsidRPr="004B736C">
        <w:rPr>
          <w:rFonts w:ascii="Times New Roman" w:hAnsi="Times New Roman"/>
          <w:sz w:val="28"/>
          <w:szCs w:val="28"/>
        </w:rPr>
        <w:t>4</w:t>
      </w:r>
      <w:r w:rsidR="00924840">
        <w:rPr>
          <w:rFonts w:ascii="Times New Roman" w:hAnsi="Times New Roman"/>
          <w:sz w:val="28"/>
          <w:szCs w:val="28"/>
        </w:rPr>
        <w:t>3714</w:t>
      </w:r>
      <w:r w:rsidR="00D5248A" w:rsidRPr="004B736C">
        <w:rPr>
          <w:rFonts w:ascii="Times New Roman" w:hAnsi="Times New Roman"/>
          <w:sz w:val="28"/>
          <w:szCs w:val="28"/>
        </w:rPr>
        <w:t>; 202</w:t>
      </w:r>
      <w:r w:rsidR="00A55955" w:rsidRPr="004B736C">
        <w:rPr>
          <w:rFonts w:ascii="Times New Roman" w:hAnsi="Times New Roman"/>
          <w:sz w:val="28"/>
          <w:szCs w:val="28"/>
        </w:rPr>
        <w:t>3</w:t>
      </w:r>
      <w:r w:rsidR="00D5248A" w:rsidRPr="004B736C">
        <w:rPr>
          <w:rFonts w:ascii="Times New Roman" w:hAnsi="Times New Roman"/>
          <w:sz w:val="28"/>
          <w:szCs w:val="28"/>
        </w:rPr>
        <w:t xml:space="preserve"> год – </w:t>
      </w:r>
      <w:r w:rsidR="00924840" w:rsidRPr="004B736C">
        <w:rPr>
          <w:rFonts w:ascii="Times New Roman" w:hAnsi="Times New Roman"/>
          <w:sz w:val="28"/>
          <w:szCs w:val="28"/>
        </w:rPr>
        <w:t>4</w:t>
      </w:r>
      <w:r w:rsidR="00924840">
        <w:rPr>
          <w:rFonts w:ascii="Times New Roman" w:hAnsi="Times New Roman"/>
          <w:sz w:val="28"/>
          <w:szCs w:val="28"/>
        </w:rPr>
        <w:t>3714</w:t>
      </w:r>
      <w:r w:rsidR="00AB6721" w:rsidRPr="004B736C">
        <w:rPr>
          <w:rFonts w:ascii="Times New Roman" w:hAnsi="Times New Roman"/>
          <w:sz w:val="28"/>
          <w:szCs w:val="28"/>
        </w:rPr>
        <w:t>, 202</w:t>
      </w:r>
      <w:r w:rsidR="00A55955" w:rsidRPr="004B736C">
        <w:rPr>
          <w:rFonts w:ascii="Times New Roman" w:hAnsi="Times New Roman"/>
          <w:sz w:val="28"/>
          <w:szCs w:val="28"/>
        </w:rPr>
        <w:t xml:space="preserve">4 год – </w:t>
      </w:r>
      <w:r w:rsidR="00924840" w:rsidRPr="004B736C">
        <w:rPr>
          <w:rFonts w:ascii="Times New Roman" w:hAnsi="Times New Roman"/>
          <w:sz w:val="28"/>
          <w:szCs w:val="28"/>
        </w:rPr>
        <w:t>4</w:t>
      </w:r>
      <w:r w:rsidR="00924840">
        <w:rPr>
          <w:rFonts w:ascii="Times New Roman" w:hAnsi="Times New Roman"/>
          <w:sz w:val="28"/>
          <w:szCs w:val="28"/>
        </w:rPr>
        <w:t>3714</w:t>
      </w:r>
      <w:r w:rsidR="00743AF1" w:rsidRPr="004B736C">
        <w:rPr>
          <w:rFonts w:ascii="Times New Roman" w:hAnsi="Times New Roman"/>
          <w:sz w:val="28"/>
          <w:szCs w:val="28"/>
        </w:rPr>
        <w:t>.</w:t>
      </w:r>
    </w:p>
    <w:p w:rsidR="00FB404D" w:rsidRPr="004B736C" w:rsidRDefault="00E00F8D" w:rsidP="006D1C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BCD">
        <w:rPr>
          <w:rFonts w:ascii="Times New Roman" w:hAnsi="Times New Roman"/>
          <w:b/>
          <w:sz w:val="28"/>
          <w:szCs w:val="28"/>
        </w:rPr>
        <w:t>-</w:t>
      </w:r>
      <w:r w:rsidRPr="004B736C">
        <w:rPr>
          <w:rFonts w:ascii="Times New Roman" w:hAnsi="Times New Roman"/>
          <w:sz w:val="28"/>
          <w:szCs w:val="28"/>
        </w:rPr>
        <w:t xml:space="preserve"> «Численность занятых в сфере малого и среднего предпринимательства, включая, индивидуальных предпринимателей (нарастающим итогом)</w:t>
      </w:r>
      <w:r w:rsidR="000D2F29" w:rsidRPr="004B736C">
        <w:rPr>
          <w:rFonts w:ascii="Times New Roman" w:hAnsi="Times New Roman"/>
          <w:sz w:val="28"/>
          <w:szCs w:val="28"/>
        </w:rPr>
        <w:t>»</w:t>
      </w:r>
      <w:r w:rsidRPr="004B736C">
        <w:rPr>
          <w:rFonts w:ascii="Times New Roman" w:hAnsi="Times New Roman"/>
          <w:sz w:val="28"/>
          <w:szCs w:val="28"/>
        </w:rPr>
        <w:t xml:space="preserve"> по годам составит (единиц): 2021 год - </w:t>
      </w:r>
      <w:r w:rsidR="003564A9">
        <w:rPr>
          <w:rFonts w:ascii="Times New Roman" w:hAnsi="Times New Roman"/>
          <w:sz w:val="28"/>
          <w:szCs w:val="28"/>
        </w:rPr>
        <w:t>2341</w:t>
      </w:r>
      <w:r w:rsidRPr="004B736C">
        <w:rPr>
          <w:rFonts w:ascii="Times New Roman" w:hAnsi="Times New Roman"/>
          <w:sz w:val="28"/>
          <w:szCs w:val="28"/>
        </w:rPr>
        <w:t xml:space="preserve">; 2022 год – </w:t>
      </w:r>
      <w:r w:rsidR="003564A9">
        <w:rPr>
          <w:rFonts w:ascii="Times New Roman" w:hAnsi="Times New Roman"/>
          <w:sz w:val="28"/>
          <w:szCs w:val="28"/>
        </w:rPr>
        <w:t>2345</w:t>
      </w:r>
      <w:r w:rsidRPr="004B736C">
        <w:rPr>
          <w:rFonts w:ascii="Times New Roman" w:hAnsi="Times New Roman"/>
          <w:sz w:val="28"/>
          <w:szCs w:val="28"/>
        </w:rPr>
        <w:t xml:space="preserve">; 2023 год – </w:t>
      </w:r>
      <w:r w:rsidR="003564A9">
        <w:rPr>
          <w:rFonts w:ascii="Times New Roman" w:hAnsi="Times New Roman"/>
          <w:sz w:val="28"/>
          <w:szCs w:val="28"/>
        </w:rPr>
        <w:t>2350</w:t>
      </w:r>
      <w:r w:rsidRPr="004B736C">
        <w:rPr>
          <w:rFonts w:ascii="Times New Roman" w:hAnsi="Times New Roman"/>
          <w:sz w:val="28"/>
          <w:szCs w:val="28"/>
        </w:rPr>
        <w:t xml:space="preserve">, 2024 год – </w:t>
      </w:r>
      <w:r w:rsidR="003564A9">
        <w:rPr>
          <w:rFonts w:ascii="Times New Roman" w:hAnsi="Times New Roman"/>
          <w:sz w:val="28"/>
          <w:szCs w:val="28"/>
        </w:rPr>
        <w:t>2355</w:t>
      </w:r>
      <w:r w:rsidR="000D2F29" w:rsidRPr="004B736C">
        <w:rPr>
          <w:rFonts w:ascii="Times New Roman" w:hAnsi="Times New Roman"/>
          <w:sz w:val="28"/>
          <w:szCs w:val="28"/>
        </w:rPr>
        <w:t>.</w:t>
      </w:r>
    </w:p>
    <w:p w:rsidR="00FB404D" w:rsidRPr="004B736C" w:rsidRDefault="00202955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C">
        <w:rPr>
          <w:rFonts w:ascii="Times New Roman" w:hAnsi="Times New Roman"/>
          <w:sz w:val="28"/>
          <w:szCs w:val="28"/>
        </w:rPr>
        <w:t>Внести показатель (индикатор): «Доля взаимодействий граждан и коммерческих организаций с муниципальными органами и бюджетными учреждениями, осуществляемых в цифровом виде» по годам: 202</w:t>
      </w:r>
      <w:r w:rsidR="0074602F" w:rsidRPr="004B736C">
        <w:rPr>
          <w:rFonts w:ascii="Times New Roman" w:hAnsi="Times New Roman"/>
          <w:sz w:val="28"/>
          <w:szCs w:val="28"/>
        </w:rPr>
        <w:t>1</w:t>
      </w:r>
      <w:r w:rsidRPr="004B736C">
        <w:rPr>
          <w:rFonts w:ascii="Times New Roman" w:hAnsi="Times New Roman"/>
          <w:sz w:val="28"/>
          <w:szCs w:val="28"/>
        </w:rPr>
        <w:t xml:space="preserve"> год </w:t>
      </w:r>
      <w:r w:rsidR="000D27BC" w:rsidRPr="004B736C">
        <w:rPr>
          <w:rFonts w:ascii="Times New Roman" w:hAnsi="Times New Roman"/>
          <w:sz w:val="28"/>
          <w:szCs w:val="28"/>
        </w:rPr>
        <w:t>–</w:t>
      </w:r>
      <w:r w:rsidRPr="004B736C">
        <w:rPr>
          <w:rFonts w:ascii="Times New Roman" w:hAnsi="Times New Roman"/>
          <w:sz w:val="28"/>
          <w:szCs w:val="28"/>
        </w:rPr>
        <w:t xml:space="preserve"> </w:t>
      </w:r>
      <w:r w:rsidR="0074602F" w:rsidRPr="004B736C">
        <w:rPr>
          <w:rFonts w:ascii="Times New Roman" w:hAnsi="Times New Roman"/>
          <w:sz w:val="28"/>
          <w:szCs w:val="28"/>
        </w:rPr>
        <w:t>4</w:t>
      </w:r>
      <w:r w:rsidR="003C6037" w:rsidRPr="004B736C">
        <w:rPr>
          <w:rFonts w:ascii="Times New Roman" w:hAnsi="Times New Roman"/>
          <w:sz w:val="28"/>
          <w:szCs w:val="28"/>
        </w:rPr>
        <w:t>0%.</w:t>
      </w:r>
    </w:p>
    <w:p w:rsidR="00FB404D" w:rsidRPr="001C57EA" w:rsidRDefault="001378D7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C">
        <w:rPr>
          <w:rFonts w:ascii="Times New Roman" w:hAnsi="Times New Roman"/>
          <w:sz w:val="28"/>
          <w:szCs w:val="28"/>
        </w:rPr>
        <w:t>1.</w:t>
      </w:r>
      <w:r w:rsidR="000330DF" w:rsidRPr="004B736C">
        <w:rPr>
          <w:rFonts w:ascii="Times New Roman" w:hAnsi="Times New Roman"/>
          <w:sz w:val="28"/>
          <w:szCs w:val="28"/>
        </w:rPr>
        <w:t>5</w:t>
      </w:r>
      <w:r w:rsidRPr="004B736C">
        <w:rPr>
          <w:rFonts w:ascii="Times New Roman" w:hAnsi="Times New Roman"/>
          <w:sz w:val="28"/>
          <w:szCs w:val="28"/>
        </w:rPr>
        <w:t>.</w:t>
      </w:r>
      <w:r w:rsidR="00391197">
        <w:rPr>
          <w:rFonts w:ascii="Times New Roman" w:hAnsi="Times New Roman"/>
          <w:sz w:val="28"/>
          <w:szCs w:val="28"/>
        </w:rPr>
        <w:t xml:space="preserve"> </w:t>
      </w:r>
      <w:r w:rsidR="00F9168B">
        <w:rPr>
          <w:rFonts w:ascii="Times New Roman" w:hAnsi="Times New Roman"/>
          <w:sz w:val="28"/>
          <w:szCs w:val="28"/>
        </w:rPr>
        <w:t>В</w:t>
      </w:r>
      <w:r w:rsidRPr="004B736C">
        <w:rPr>
          <w:rFonts w:ascii="Times New Roman" w:hAnsi="Times New Roman"/>
          <w:sz w:val="28"/>
          <w:szCs w:val="28"/>
        </w:rPr>
        <w:t xml:space="preserve"> приложении №</w:t>
      </w:r>
      <w:r w:rsidR="00391197">
        <w:rPr>
          <w:rFonts w:ascii="Times New Roman" w:hAnsi="Times New Roman"/>
          <w:sz w:val="28"/>
          <w:szCs w:val="28"/>
        </w:rPr>
        <w:t xml:space="preserve"> </w:t>
      </w:r>
      <w:r w:rsidRPr="004B736C">
        <w:rPr>
          <w:rFonts w:ascii="Times New Roman" w:hAnsi="Times New Roman"/>
          <w:sz w:val="28"/>
          <w:szCs w:val="28"/>
        </w:rPr>
        <w:t>2 к муниципальной программе</w:t>
      </w:r>
      <w:r w:rsidRPr="001C57EA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и основных мероприятий Программы» </w:t>
      </w:r>
      <w:r w:rsidR="007233B7" w:rsidRPr="001C57EA">
        <w:rPr>
          <w:rFonts w:ascii="Times New Roman" w:hAnsi="Times New Roman"/>
          <w:sz w:val="28"/>
          <w:szCs w:val="28"/>
        </w:rPr>
        <w:t xml:space="preserve">наименование </w:t>
      </w:r>
      <w:r w:rsidRPr="001C57EA">
        <w:rPr>
          <w:rFonts w:ascii="Times New Roman" w:hAnsi="Times New Roman"/>
          <w:sz w:val="28"/>
          <w:szCs w:val="28"/>
        </w:rPr>
        <w:t>основн</w:t>
      </w:r>
      <w:r w:rsidR="00602A18" w:rsidRPr="001C57EA">
        <w:rPr>
          <w:rFonts w:ascii="Times New Roman" w:hAnsi="Times New Roman"/>
          <w:sz w:val="28"/>
          <w:szCs w:val="28"/>
        </w:rPr>
        <w:t>о</w:t>
      </w:r>
      <w:r w:rsidR="00F9168B">
        <w:rPr>
          <w:rFonts w:ascii="Times New Roman" w:hAnsi="Times New Roman"/>
          <w:sz w:val="28"/>
          <w:szCs w:val="28"/>
        </w:rPr>
        <w:t>го</w:t>
      </w:r>
      <w:r w:rsidRPr="001C57EA">
        <w:rPr>
          <w:rFonts w:ascii="Times New Roman" w:hAnsi="Times New Roman"/>
          <w:sz w:val="28"/>
          <w:szCs w:val="28"/>
        </w:rPr>
        <w:t xml:space="preserve"> мероприяти</w:t>
      </w:r>
      <w:r w:rsidR="00F9168B">
        <w:rPr>
          <w:rFonts w:ascii="Times New Roman" w:hAnsi="Times New Roman"/>
          <w:sz w:val="28"/>
          <w:szCs w:val="28"/>
        </w:rPr>
        <w:t>я 2 изложить в новой редакции</w:t>
      </w:r>
      <w:r w:rsidRPr="001C57EA">
        <w:rPr>
          <w:rFonts w:ascii="Times New Roman" w:hAnsi="Times New Roman"/>
          <w:sz w:val="28"/>
          <w:szCs w:val="28"/>
        </w:rPr>
        <w:t>:</w:t>
      </w:r>
    </w:p>
    <w:p w:rsidR="00FB404D" w:rsidRPr="001C57EA" w:rsidRDefault="001378D7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97">
        <w:rPr>
          <w:rFonts w:ascii="Times New Roman" w:hAnsi="Times New Roman"/>
          <w:b/>
          <w:sz w:val="28"/>
          <w:szCs w:val="28"/>
        </w:rPr>
        <w:t>-</w:t>
      </w:r>
      <w:r w:rsidR="00391197" w:rsidRPr="00391197">
        <w:rPr>
          <w:rFonts w:ascii="Times New Roman" w:hAnsi="Times New Roman"/>
          <w:sz w:val="28"/>
          <w:szCs w:val="28"/>
        </w:rPr>
        <w:t xml:space="preserve"> </w:t>
      </w:r>
      <w:r w:rsidRPr="001C57EA">
        <w:rPr>
          <w:rFonts w:ascii="Times New Roman" w:hAnsi="Times New Roman"/>
          <w:sz w:val="28"/>
          <w:szCs w:val="28"/>
        </w:rPr>
        <w:t>«Осуществление переданных государственных полномочий в сфере водоснабжения, водоотведения</w:t>
      </w:r>
      <w:r w:rsidR="00D31DDB" w:rsidRPr="001C57EA">
        <w:rPr>
          <w:rFonts w:ascii="Times New Roman" w:hAnsi="Times New Roman"/>
          <w:sz w:val="28"/>
          <w:szCs w:val="28"/>
        </w:rPr>
        <w:t xml:space="preserve"> и в области обращения с твердыми коммунальными отходами</w:t>
      </w:r>
      <w:r w:rsidRPr="001C57EA">
        <w:rPr>
          <w:rFonts w:ascii="Times New Roman" w:hAnsi="Times New Roman"/>
          <w:sz w:val="28"/>
          <w:szCs w:val="28"/>
        </w:rPr>
        <w:t>»</w:t>
      </w:r>
      <w:r w:rsidR="00ED445A" w:rsidRPr="001C57EA">
        <w:rPr>
          <w:rFonts w:ascii="Times New Roman" w:hAnsi="Times New Roman"/>
          <w:sz w:val="28"/>
          <w:szCs w:val="28"/>
        </w:rPr>
        <w:t>.</w:t>
      </w:r>
    </w:p>
    <w:p w:rsidR="00FB404D" w:rsidRPr="001C57EA" w:rsidRDefault="00066755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7EA">
        <w:rPr>
          <w:rFonts w:ascii="Times New Roman" w:hAnsi="Times New Roman"/>
          <w:sz w:val="28"/>
          <w:szCs w:val="28"/>
        </w:rPr>
        <w:t>1.</w:t>
      </w:r>
      <w:r w:rsidR="000330DF" w:rsidRPr="001C57EA">
        <w:rPr>
          <w:rFonts w:ascii="Times New Roman" w:hAnsi="Times New Roman"/>
          <w:sz w:val="28"/>
          <w:szCs w:val="28"/>
        </w:rPr>
        <w:t>6</w:t>
      </w:r>
      <w:r w:rsidRPr="001C57EA">
        <w:rPr>
          <w:rFonts w:ascii="Times New Roman" w:hAnsi="Times New Roman"/>
          <w:sz w:val="28"/>
          <w:szCs w:val="28"/>
        </w:rPr>
        <w:t>.</w:t>
      </w:r>
      <w:r w:rsidR="006C7EA1">
        <w:rPr>
          <w:rFonts w:ascii="Times New Roman" w:hAnsi="Times New Roman"/>
          <w:sz w:val="28"/>
          <w:szCs w:val="28"/>
        </w:rPr>
        <w:t xml:space="preserve"> </w:t>
      </w:r>
      <w:r w:rsidRPr="001C57EA">
        <w:rPr>
          <w:rFonts w:ascii="Times New Roman" w:hAnsi="Times New Roman"/>
          <w:sz w:val="28"/>
          <w:szCs w:val="28"/>
        </w:rPr>
        <w:t>Приложение №</w:t>
      </w:r>
      <w:r w:rsidR="006C7EA1">
        <w:rPr>
          <w:rFonts w:ascii="Times New Roman" w:hAnsi="Times New Roman"/>
          <w:sz w:val="28"/>
          <w:szCs w:val="28"/>
        </w:rPr>
        <w:t xml:space="preserve"> </w:t>
      </w:r>
      <w:r w:rsidRPr="001C57EA">
        <w:rPr>
          <w:rFonts w:ascii="Times New Roman" w:hAnsi="Times New Roman"/>
          <w:sz w:val="28"/>
          <w:szCs w:val="28"/>
        </w:rPr>
        <w:t>3 к муниципальной программе изложить в новой редакции, согласно приложению к настоящему постановлен</w:t>
      </w:r>
      <w:r w:rsidR="00C163EC">
        <w:rPr>
          <w:rFonts w:ascii="Times New Roman" w:hAnsi="Times New Roman"/>
          <w:sz w:val="28"/>
          <w:szCs w:val="28"/>
        </w:rPr>
        <w:t>ию.</w:t>
      </w:r>
    </w:p>
    <w:p w:rsidR="008652BF" w:rsidRDefault="00301954" w:rsidP="006D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7EA">
        <w:rPr>
          <w:rFonts w:ascii="Times New Roman" w:hAnsi="Times New Roman"/>
          <w:sz w:val="28"/>
          <w:szCs w:val="28"/>
        </w:rPr>
        <w:t>1</w:t>
      </w:r>
      <w:r w:rsidR="00905AEC" w:rsidRPr="001C57EA">
        <w:rPr>
          <w:rFonts w:ascii="Times New Roman" w:hAnsi="Times New Roman"/>
          <w:sz w:val="28"/>
          <w:szCs w:val="28"/>
        </w:rPr>
        <w:t>.</w:t>
      </w:r>
      <w:r w:rsidR="000330DF" w:rsidRPr="001C57EA">
        <w:rPr>
          <w:rFonts w:ascii="Times New Roman" w:hAnsi="Times New Roman"/>
          <w:sz w:val="28"/>
          <w:szCs w:val="28"/>
        </w:rPr>
        <w:t>7</w:t>
      </w:r>
      <w:r w:rsidR="008652BF" w:rsidRPr="001C57EA">
        <w:rPr>
          <w:rFonts w:ascii="Times New Roman" w:hAnsi="Times New Roman"/>
          <w:sz w:val="28"/>
          <w:szCs w:val="28"/>
        </w:rPr>
        <w:t>.</w:t>
      </w:r>
      <w:r w:rsidR="006C7EA1">
        <w:rPr>
          <w:rFonts w:ascii="Times New Roman" w:hAnsi="Times New Roman"/>
          <w:sz w:val="28"/>
          <w:szCs w:val="28"/>
        </w:rPr>
        <w:t xml:space="preserve"> </w:t>
      </w:r>
      <w:r w:rsidR="008652BF" w:rsidRPr="001C57EA">
        <w:rPr>
          <w:rFonts w:ascii="Times New Roman" w:hAnsi="Times New Roman"/>
          <w:sz w:val="28"/>
          <w:szCs w:val="28"/>
        </w:rPr>
        <w:t>В приложение №</w:t>
      </w:r>
      <w:r w:rsidR="006C7EA1">
        <w:rPr>
          <w:rFonts w:ascii="Times New Roman" w:hAnsi="Times New Roman"/>
          <w:sz w:val="28"/>
          <w:szCs w:val="28"/>
        </w:rPr>
        <w:t xml:space="preserve"> </w:t>
      </w:r>
      <w:r w:rsidR="007012C9" w:rsidRPr="001C57EA">
        <w:rPr>
          <w:rFonts w:ascii="Times New Roman" w:hAnsi="Times New Roman"/>
          <w:sz w:val="28"/>
          <w:szCs w:val="28"/>
        </w:rPr>
        <w:t>4</w:t>
      </w:r>
      <w:r w:rsidR="008652BF" w:rsidRPr="001C57EA">
        <w:rPr>
          <w:rFonts w:ascii="Times New Roman" w:hAnsi="Times New Roman"/>
          <w:sz w:val="28"/>
          <w:szCs w:val="28"/>
        </w:rPr>
        <w:t xml:space="preserve"> к муниципальной программе, </w:t>
      </w:r>
      <w:r w:rsidR="00FE309D" w:rsidRPr="001C57EA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подпрограммы» подпрограммы </w:t>
      </w:r>
      <w:r w:rsidR="004D0651" w:rsidRPr="001C57EA">
        <w:rPr>
          <w:rFonts w:ascii="Times New Roman" w:hAnsi="Times New Roman"/>
          <w:sz w:val="28"/>
          <w:szCs w:val="28"/>
        </w:rPr>
        <w:t>1</w:t>
      </w:r>
      <w:r w:rsidR="007150C3">
        <w:rPr>
          <w:rFonts w:ascii="Times New Roman" w:hAnsi="Times New Roman"/>
          <w:sz w:val="28"/>
          <w:szCs w:val="28"/>
        </w:rPr>
        <w:t xml:space="preserve"> </w:t>
      </w:r>
      <w:r w:rsidR="008652BF" w:rsidRPr="001C57EA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</w:t>
      </w:r>
      <w:proofErr w:type="spellStart"/>
      <w:r w:rsidR="008652BF" w:rsidRPr="001C57EA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652BF" w:rsidRPr="001C57EA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="00FE309D" w:rsidRPr="001C5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9D" w:rsidRPr="001C57E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27D8D" w:rsidRPr="006D6C75" w:rsidRDefault="00E27D8D" w:rsidP="006D1C31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806285" w:rsidRPr="006D6C75">
        <w:rPr>
          <w:rFonts w:ascii="Times New Roman" w:hAnsi="Times New Roman"/>
          <w:sz w:val="28"/>
          <w:szCs w:val="28"/>
        </w:rPr>
        <w:t xml:space="preserve">по </w:t>
      </w:r>
      <w:r w:rsidRPr="006D6C75">
        <w:rPr>
          <w:rFonts w:ascii="Times New Roman" w:hAnsi="Times New Roman"/>
          <w:sz w:val="28"/>
          <w:szCs w:val="28"/>
        </w:rPr>
        <w:t>подпрограмм</w:t>
      </w:r>
      <w:r w:rsidR="00806285" w:rsidRPr="006D6C75">
        <w:rPr>
          <w:rFonts w:ascii="Times New Roman" w:hAnsi="Times New Roman"/>
          <w:sz w:val="28"/>
          <w:szCs w:val="28"/>
        </w:rPr>
        <w:t>е</w:t>
      </w:r>
      <w:r w:rsidRPr="006D6C75">
        <w:rPr>
          <w:rFonts w:ascii="Times New Roman" w:hAnsi="Times New Roman"/>
          <w:sz w:val="28"/>
          <w:szCs w:val="28"/>
        </w:rPr>
        <w:t xml:space="preserve"> составляет </w:t>
      </w:r>
      <w:r w:rsidR="00E130A3" w:rsidRPr="006D6C75">
        <w:rPr>
          <w:rFonts w:ascii="Times New Roman" w:hAnsi="Times New Roman"/>
          <w:sz w:val="28"/>
          <w:szCs w:val="28"/>
        </w:rPr>
        <w:t>44</w:t>
      </w:r>
      <w:r w:rsidR="00A95A4D">
        <w:rPr>
          <w:rFonts w:ascii="Times New Roman" w:hAnsi="Times New Roman"/>
          <w:sz w:val="28"/>
          <w:szCs w:val="28"/>
        </w:rPr>
        <w:t>6</w:t>
      </w:r>
      <w:r w:rsidR="00E130A3" w:rsidRPr="006D6C75">
        <w:rPr>
          <w:rFonts w:ascii="Times New Roman" w:hAnsi="Times New Roman"/>
          <w:sz w:val="28"/>
          <w:szCs w:val="28"/>
        </w:rPr>
        <w:t>57</w:t>
      </w:r>
      <w:r w:rsidRPr="006D6C75">
        <w:rPr>
          <w:rFonts w:ascii="Times New Roman" w:hAnsi="Times New Roman"/>
          <w:sz w:val="28"/>
          <w:szCs w:val="28"/>
        </w:rPr>
        <w:t>,</w:t>
      </w:r>
      <w:r w:rsidR="00A9006D" w:rsidRPr="006D6C75">
        <w:rPr>
          <w:rFonts w:ascii="Times New Roman" w:hAnsi="Times New Roman"/>
          <w:sz w:val="28"/>
          <w:szCs w:val="28"/>
        </w:rPr>
        <w:t>5</w:t>
      </w:r>
      <w:r w:rsidRPr="006D6C75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</w:t>
      </w:r>
      <w:r w:rsidR="00A9006D" w:rsidRPr="006D6C75">
        <w:rPr>
          <w:rFonts w:ascii="Times New Roman" w:hAnsi="Times New Roman"/>
          <w:sz w:val="28"/>
          <w:szCs w:val="28"/>
        </w:rPr>
        <w:t xml:space="preserve">2020 год – 9507,5 тыс. руб.; </w:t>
      </w:r>
      <w:r w:rsidR="00AC1394" w:rsidRPr="006D6C75">
        <w:rPr>
          <w:rFonts w:ascii="Times New Roman" w:hAnsi="Times New Roman"/>
          <w:sz w:val="28"/>
          <w:szCs w:val="28"/>
        </w:rPr>
        <w:t>20</w:t>
      </w:r>
      <w:r w:rsidR="00395F45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1</w:t>
      </w:r>
      <w:r w:rsidR="00AC1394" w:rsidRPr="006D6C75">
        <w:rPr>
          <w:rFonts w:ascii="Times New Roman" w:hAnsi="Times New Roman"/>
          <w:sz w:val="28"/>
          <w:szCs w:val="28"/>
        </w:rPr>
        <w:t xml:space="preserve"> год – </w:t>
      </w:r>
      <w:r w:rsidR="00E130A3" w:rsidRPr="006D6C75">
        <w:rPr>
          <w:rFonts w:ascii="Times New Roman" w:hAnsi="Times New Roman"/>
          <w:sz w:val="28"/>
          <w:szCs w:val="28"/>
        </w:rPr>
        <w:t>9</w:t>
      </w:r>
      <w:r w:rsidR="00A95A4D">
        <w:rPr>
          <w:rFonts w:ascii="Times New Roman" w:hAnsi="Times New Roman"/>
          <w:sz w:val="28"/>
          <w:szCs w:val="28"/>
        </w:rPr>
        <w:t>4</w:t>
      </w:r>
      <w:r w:rsidR="00E130A3" w:rsidRPr="006D6C75">
        <w:rPr>
          <w:rFonts w:ascii="Times New Roman" w:hAnsi="Times New Roman"/>
          <w:sz w:val="28"/>
          <w:szCs w:val="28"/>
        </w:rPr>
        <w:t>05</w:t>
      </w:r>
      <w:r w:rsidR="00794129" w:rsidRPr="006D6C75">
        <w:rPr>
          <w:rFonts w:ascii="Times New Roman" w:hAnsi="Times New Roman"/>
          <w:sz w:val="28"/>
          <w:szCs w:val="28"/>
        </w:rPr>
        <w:t>,</w:t>
      </w:r>
      <w:r w:rsidR="00E130A3" w:rsidRPr="006D6C75">
        <w:rPr>
          <w:rFonts w:ascii="Times New Roman" w:hAnsi="Times New Roman"/>
          <w:sz w:val="28"/>
          <w:szCs w:val="28"/>
        </w:rPr>
        <w:t>0</w:t>
      </w:r>
      <w:r w:rsidR="00AA4FD7" w:rsidRPr="006D6C75">
        <w:rPr>
          <w:rFonts w:ascii="Times New Roman" w:hAnsi="Times New Roman"/>
          <w:sz w:val="28"/>
          <w:szCs w:val="28"/>
        </w:rPr>
        <w:t xml:space="preserve"> тыс. руб.</w:t>
      </w:r>
      <w:r w:rsidR="00395F45" w:rsidRPr="006D6C75">
        <w:rPr>
          <w:rFonts w:ascii="Times New Roman" w:hAnsi="Times New Roman"/>
          <w:sz w:val="28"/>
          <w:szCs w:val="28"/>
        </w:rPr>
        <w:t xml:space="preserve">; </w:t>
      </w:r>
      <w:r w:rsidR="003D253B" w:rsidRPr="006D6C75">
        <w:rPr>
          <w:rFonts w:ascii="Times New Roman" w:hAnsi="Times New Roman"/>
          <w:sz w:val="28"/>
          <w:szCs w:val="28"/>
        </w:rPr>
        <w:t>20</w:t>
      </w:r>
      <w:r w:rsidR="00395F45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2</w:t>
      </w:r>
      <w:r w:rsidR="00134466" w:rsidRPr="006D6C75">
        <w:rPr>
          <w:rFonts w:ascii="Times New Roman" w:hAnsi="Times New Roman"/>
          <w:sz w:val="28"/>
          <w:szCs w:val="28"/>
        </w:rPr>
        <w:t xml:space="preserve"> год</w:t>
      </w:r>
      <w:r w:rsidR="003D253B" w:rsidRPr="006D6C75">
        <w:rPr>
          <w:rFonts w:ascii="Times New Roman" w:hAnsi="Times New Roman"/>
          <w:sz w:val="28"/>
          <w:szCs w:val="28"/>
        </w:rPr>
        <w:t xml:space="preserve"> – </w:t>
      </w:r>
      <w:r w:rsidR="00E130A3" w:rsidRPr="006D6C75">
        <w:rPr>
          <w:rFonts w:ascii="Times New Roman" w:hAnsi="Times New Roman"/>
          <w:sz w:val="28"/>
          <w:szCs w:val="28"/>
        </w:rPr>
        <w:t>8545</w:t>
      </w:r>
      <w:r w:rsidR="00794129" w:rsidRPr="006D6C75">
        <w:rPr>
          <w:rFonts w:ascii="Times New Roman" w:hAnsi="Times New Roman"/>
          <w:sz w:val="28"/>
          <w:szCs w:val="28"/>
        </w:rPr>
        <w:t>,</w:t>
      </w:r>
      <w:r w:rsidR="00E130A3" w:rsidRPr="006D6C75">
        <w:rPr>
          <w:rFonts w:ascii="Times New Roman" w:hAnsi="Times New Roman"/>
          <w:sz w:val="28"/>
          <w:szCs w:val="28"/>
        </w:rPr>
        <w:t>0</w:t>
      </w:r>
      <w:r w:rsidR="003D253B" w:rsidRPr="006D6C75">
        <w:rPr>
          <w:rFonts w:ascii="Times New Roman" w:hAnsi="Times New Roman"/>
          <w:sz w:val="28"/>
          <w:szCs w:val="28"/>
        </w:rPr>
        <w:t xml:space="preserve"> тыс. руб.</w:t>
      </w:r>
      <w:r w:rsidR="00806285" w:rsidRPr="006D6C75">
        <w:rPr>
          <w:rFonts w:ascii="Times New Roman" w:hAnsi="Times New Roman"/>
          <w:sz w:val="28"/>
          <w:szCs w:val="28"/>
        </w:rPr>
        <w:t xml:space="preserve">; </w:t>
      </w:r>
      <w:r w:rsidRPr="006D6C75">
        <w:rPr>
          <w:rFonts w:ascii="Times New Roman" w:hAnsi="Times New Roman"/>
          <w:sz w:val="28"/>
          <w:szCs w:val="28"/>
        </w:rPr>
        <w:t>20</w:t>
      </w:r>
      <w:r w:rsidR="00395F45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3</w:t>
      </w:r>
      <w:r w:rsidRPr="006D6C75">
        <w:rPr>
          <w:rFonts w:ascii="Times New Roman" w:hAnsi="Times New Roman"/>
          <w:sz w:val="28"/>
          <w:szCs w:val="28"/>
        </w:rPr>
        <w:t xml:space="preserve"> год – </w:t>
      </w:r>
      <w:r w:rsidR="00E130A3" w:rsidRPr="006D6C75">
        <w:rPr>
          <w:rFonts w:ascii="Times New Roman" w:hAnsi="Times New Roman"/>
          <w:sz w:val="28"/>
          <w:szCs w:val="28"/>
        </w:rPr>
        <w:t>8600</w:t>
      </w:r>
      <w:r w:rsidR="00794129" w:rsidRPr="006D6C75">
        <w:rPr>
          <w:rFonts w:ascii="Times New Roman" w:hAnsi="Times New Roman"/>
          <w:sz w:val="28"/>
          <w:szCs w:val="28"/>
        </w:rPr>
        <w:t xml:space="preserve">,0 </w:t>
      </w:r>
      <w:r w:rsidRPr="006D6C75">
        <w:rPr>
          <w:rFonts w:ascii="Times New Roman" w:hAnsi="Times New Roman"/>
          <w:sz w:val="28"/>
          <w:szCs w:val="28"/>
        </w:rPr>
        <w:t>тыс. руб.</w:t>
      </w:r>
      <w:r w:rsidR="00806285" w:rsidRPr="006D6C75">
        <w:rPr>
          <w:rFonts w:ascii="Times New Roman" w:hAnsi="Times New Roman"/>
          <w:sz w:val="28"/>
          <w:szCs w:val="28"/>
        </w:rPr>
        <w:t>;</w:t>
      </w:r>
      <w:r w:rsidR="0044621C" w:rsidRPr="006D6C75">
        <w:rPr>
          <w:rFonts w:ascii="Times New Roman" w:hAnsi="Times New Roman"/>
          <w:sz w:val="28"/>
          <w:szCs w:val="28"/>
        </w:rPr>
        <w:t xml:space="preserve"> </w:t>
      </w:r>
      <w:r w:rsidR="007C2D30" w:rsidRPr="006D6C75">
        <w:rPr>
          <w:rFonts w:ascii="Times New Roman" w:hAnsi="Times New Roman"/>
          <w:sz w:val="28"/>
          <w:szCs w:val="28"/>
        </w:rPr>
        <w:t>202</w:t>
      </w:r>
      <w:r w:rsidR="004A041F" w:rsidRPr="006D6C75">
        <w:rPr>
          <w:rFonts w:ascii="Times New Roman" w:hAnsi="Times New Roman"/>
          <w:sz w:val="28"/>
          <w:szCs w:val="28"/>
        </w:rPr>
        <w:t>4</w:t>
      </w:r>
      <w:r w:rsidR="007C2D30" w:rsidRPr="006D6C75">
        <w:rPr>
          <w:rFonts w:ascii="Times New Roman" w:hAnsi="Times New Roman"/>
          <w:sz w:val="28"/>
          <w:szCs w:val="28"/>
        </w:rPr>
        <w:t xml:space="preserve"> год – </w:t>
      </w:r>
      <w:r w:rsidR="00E130A3" w:rsidRPr="006D6C75">
        <w:rPr>
          <w:rFonts w:ascii="Times New Roman" w:hAnsi="Times New Roman"/>
          <w:sz w:val="28"/>
          <w:szCs w:val="28"/>
        </w:rPr>
        <w:t>8600</w:t>
      </w:r>
      <w:r w:rsidR="00794129" w:rsidRPr="006D6C75">
        <w:rPr>
          <w:rFonts w:ascii="Times New Roman" w:hAnsi="Times New Roman"/>
          <w:sz w:val="28"/>
          <w:szCs w:val="28"/>
        </w:rPr>
        <w:t>,0</w:t>
      </w:r>
      <w:r w:rsidR="00395F45" w:rsidRPr="006D6C75">
        <w:rPr>
          <w:rFonts w:ascii="Times New Roman" w:hAnsi="Times New Roman"/>
          <w:sz w:val="28"/>
          <w:szCs w:val="28"/>
        </w:rPr>
        <w:t xml:space="preserve"> тыс. руб</w:t>
      </w:r>
      <w:r w:rsidR="00806285" w:rsidRPr="006D6C75">
        <w:rPr>
          <w:rFonts w:ascii="Times New Roman" w:hAnsi="Times New Roman"/>
          <w:sz w:val="28"/>
          <w:szCs w:val="28"/>
        </w:rPr>
        <w:t>.</w:t>
      </w:r>
      <w:r w:rsidR="004A041F" w:rsidRPr="006D6C75">
        <w:rPr>
          <w:rFonts w:ascii="Times New Roman" w:hAnsi="Times New Roman"/>
          <w:sz w:val="28"/>
          <w:szCs w:val="28"/>
        </w:rPr>
        <w:t>».</w:t>
      </w:r>
      <w:proofErr w:type="gramEnd"/>
    </w:p>
    <w:p w:rsidR="00164F1B" w:rsidRPr="006D6C75" w:rsidRDefault="00301954" w:rsidP="006D1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1</w:t>
      </w:r>
      <w:r w:rsidR="00883687" w:rsidRPr="006D6C75">
        <w:rPr>
          <w:rFonts w:ascii="Times New Roman" w:hAnsi="Times New Roman"/>
          <w:sz w:val="28"/>
          <w:szCs w:val="28"/>
        </w:rPr>
        <w:t>.</w:t>
      </w:r>
      <w:r w:rsidR="000330DF" w:rsidRPr="006D6C75">
        <w:rPr>
          <w:rFonts w:ascii="Times New Roman" w:hAnsi="Times New Roman"/>
          <w:sz w:val="28"/>
          <w:szCs w:val="28"/>
        </w:rPr>
        <w:t>8</w:t>
      </w:r>
      <w:r w:rsidR="00164F1B" w:rsidRPr="006D6C75">
        <w:rPr>
          <w:rFonts w:ascii="Times New Roman" w:hAnsi="Times New Roman"/>
          <w:sz w:val="28"/>
          <w:szCs w:val="28"/>
        </w:rPr>
        <w:t>.</w:t>
      </w:r>
      <w:r w:rsidR="00230882">
        <w:rPr>
          <w:rFonts w:ascii="Times New Roman" w:hAnsi="Times New Roman"/>
          <w:sz w:val="28"/>
          <w:szCs w:val="28"/>
        </w:rPr>
        <w:t xml:space="preserve"> </w:t>
      </w:r>
      <w:r w:rsidR="00164F1B" w:rsidRPr="006D6C75">
        <w:rPr>
          <w:rFonts w:ascii="Times New Roman" w:hAnsi="Times New Roman"/>
          <w:sz w:val="28"/>
          <w:szCs w:val="28"/>
        </w:rPr>
        <w:t>В приложение №</w:t>
      </w:r>
      <w:r w:rsidR="00230882">
        <w:rPr>
          <w:rFonts w:ascii="Times New Roman" w:hAnsi="Times New Roman"/>
          <w:sz w:val="28"/>
          <w:szCs w:val="28"/>
        </w:rPr>
        <w:t xml:space="preserve"> </w:t>
      </w:r>
      <w:r w:rsidR="00164F1B" w:rsidRPr="006D6C75">
        <w:rPr>
          <w:rFonts w:ascii="Times New Roman" w:hAnsi="Times New Roman"/>
          <w:sz w:val="28"/>
          <w:szCs w:val="28"/>
        </w:rPr>
        <w:t>5 к муниципальной программе, подпрограмм</w:t>
      </w:r>
      <w:r w:rsidR="000C3FED" w:rsidRPr="006D6C75">
        <w:rPr>
          <w:rFonts w:ascii="Times New Roman" w:hAnsi="Times New Roman"/>
          <w:sz w:val="28"/>
          <w:szCs w:val="28"/>
        </w:rPr>
        <w:t>ы</w:t>
      </w:r>
      <w:r w:rsidR="00164F1B" w:rsidRPr="006D6C75">
        <w:rPr>
          <w:rFonts w:ascii="Times New Roman" w:hAnsi="Times New Roman"/>
          <w:sz w:val="28"/>
          <w:szCs w:val="28"/>
        </w:rPr>
        <w:t xml:space="preserve"> </w:t>
      </w:r>
      <w:r w:rsidR="004D0651" w:rsidRPr="006D6C75">
        <w:rPr>
          <w:rFonts w:ascii="Times New Roman" w:hAnsi="Times New Roman"/>
          <w:sz w:val="28"/>
          <w:szCs w:val="28"/>
        </w:rPr>
        <w:t xml:space="preserve">2 </w:t>
      </w:r>
      <w:r w:rsidR="00164F1B" w:rsidRPr="006D6C75">
        <w:rPr>
          <w:rFonts w:ascii="Times New Roman" w:hAnsi="Times New Roman"/>
          <w:color w:val="000000"/>
          <w:sz w:val="28"/>
          <w:szCs w:val="28"/>
        </w:rPr>
        <w:t xml:space="preserve">«Развитие малого и среднего предпринимательства» </w:t>
      </w:r>
      <w:r w:rsidR="000C3FED" w:rsidRPr="006D6C75">
        <w:rPr>
          <w:rFonts w:ascii="Times New Roman" w:hAnsi="Times New Roman"/>
          <w:sz w:val="28"/>
          <w:szCs w:val="28"/>
        </w:rPr>
        <w:t>раздел</w:t>
      </w:r>
      <w:r w:rsidR="000C3FED" w:rsidRPr="006D6C75">
        <w:rPr>
          <w:rFonts w:ascii="Times New Roman" w:hAnsi="Times New Roman"/>
          <w:color w:val="000000"/>
          <w:sz w:val="28"/>
          <w:szCs w:val="28"/>
        </w:rPr>
        <w:t xml:space="preserve"> паспорта </w:t>
      </w:r>
      <w:r w:rsidR="00395D5E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164F1B" w:rsidRPr="006D6C75">
        <w:rPr>
          <w:rFonts w:ascii="Times New Roman" w:hAnsi="Times New Roman"/>
          <w:color w:val="000000"/>
          <w:sz w:val="28"/>
          <w:szCs w:val="28"/>
        </w:rPr>
        <w:t>«</w:t>
      </w:r>
      <w:r w:rsidR="00164F1B" w:rsidRPr="006D6C75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подпрограммы», </w:t>
      </w:r>
      <w:r w:rsidR="00395D5E">
        <w:rPr>
          <w:rFonts w:ascii="Times New Roman" w:hAnsi="Times New Roman"/>
          <w:sz w:val="28"/>
          <w:szCs w:val="28"/>
        </w:rPr>
        <w:t>изложить в новой редакции</w:t>
      </w:r>
      <w:r w:rsidR="00164F1B" w:rsidRPr="006D6C75">
        <w:rPr>
          <w:rFonts w:ascii="Times New Roman" w:hAnsi="Times New Roman"/>
          <w:sz w:val="28"/>
          <w:szCs w:val="28"/>
        </w:rPr>
        <w:t>: «Общий объем финансирования подпрограммы составляет</w:t>
      </w:r>
      <w:r w:rsidR="004717E1" w:rsidRPr="006D6C75">
        <w:rPr>
          <w:rFonts w:ascii="Times New Roman" w:hAnsi="Times New Roman"/>
          <w:sz w:val="28"/>
          <w:szCs w:val="28"/>
        </w:rPr>
        <w:t xml:space="preserve"> - </w:t>
      </w:r>
      <w:r w:rsidR="00406803" w:rsidRPr="006D6C75">
        <w:rPr>
          <w:rFonts w:ascii="Times New Roman" w:hAnsi="Times New Roman"/>
          <w:sz w:val="28"/>
          <w:szCs w:val="28"/>
        </w:rPr>
        <w:t>3</w:t>
      </w:r>
      <w:r w:rsidR="00086E5F" w:rsidRPr="006D6C75">
        <w:rPr>
          <w:rFonts w:ascii="Times New Roman" w:hAnsi="Times New Roman"/>
          <w:sz w:val="28"/>
          <w:szCs w:val="28"/>
        </w:rPr>
        <w:t>52</w:t>
      </w:r>
      <w:r w:rsidR="00164F1B" w:rsidRPr="006D6C75">
        <w:rPr>
          <w:rFonts w:ascii="Times New Roman" w:hAnsi="Times New Roman"/>
          <w:sz w:val="28"/>
          <w:szCs w:val="28"/>
        </w:rPr>
        <w:t xml:space="preserve">,0 тыс. руб., в том числе по годам реализации: </w:t>
      </w:r>
      <w:r w:rsidR="00226310" w:rsidRPr="006D6C75">
        <w:rPr>
          <w:rFonts w:ascii="Times New Roman" w:hAnsi="Times New Roman"/>
          <w:sz w:val="28"/>
          <w:szCs w:val="28"/>
        </w:rPr>
        <w:t>2020 год – 302,0 тыс. руб.</w:t>
      </w:r>
      <w:r w:rsidR="00406803" w:rsidRPr="006D6C75">
        <w:rPr>
          <w:rFonts w:ascii="Times New Roman" w:hAnsi="Times New Roman"/>
          <w:sz w:val="28"/>
          <w:szCs w:val="28"/>
        </w:rPr>
        <w:t xml:space="preserve">, </w:t>
      </w:r>
      <w:r w:rsidR="00AC1394" w:rsidRPr="006D6C75">
        <w:rPr>
          <w:rFonts w:ascii="Times New Roman" w:hAnsi="Times New Roman"/>
          <w:sz w:val="28"/>
          <w:szCs w:val="28"/>
        </w:rPr>
        <w:t>20</w:t>
      </w:r>
      <w:r w:rsidR="00B77E58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1</w:t>
      </w:r>
      <w:r w:rsidR="00AC1394" w:rsidRPr="006D6C75">
        <w:rPr>
          <w:rFonts w:ascii="Times New Roman" w:hAnsi="Times New Roman"/>
          <w:sz w:val="28"/>
          <w:szCs w:val="28"/>
        </w:rPr>
        <w:t xml:space="preserve"> год – </w:t>
      </w:r>
      <w:r w:rsidR="00086E5F" w:rsidRPr="006D6C75">
        <w:rPr>
          <w:rFonts w:ascii="Times New Roman" w:hAnsi="Times New Roman"/>
          <w:sz w:val="28"/>
          <w:szCs w:val="28"/>
        </w:rPr>
        <w:t>5</w:t>
      </w:r>
      <w:r w:rsidR="004A041F" w:rsidRPr="006D6C75">
        <w:rPr>
          <w:rFonts w:ascii="Times New Roman" w:hAnsi="Times New Roman"/>
          <w:sz w:val="28"/>
          <w:szCs w:val="28"/>
        </w:rPr>
        <w:t>0</w:t>
      </w:r>
      <w:r w:rsidR="00B77E58" w:rsidRPr="006D6C75">
        <w:rPr>
          <w:rFonts w:ascii="Times New Roman" w:hAnsi="Times New Roman"/>
          <w:sz w:val="28"/>
          <w:szCs w:val="28"/>
        </w:rPr>
        <w:t>,0 тыс. руб</w:t>
      </w:r>
      <w:r w:rsidR="00837F34" w:rsidRPr="006D6C75">
        <w:rPr>
          <w:rFonts w:ascii="Times New Roman" w:hAnsi="Times New Roman"/>
          <w:sz w:val="28"/>
          <w:szCs w:val="28"/>
        </w:rPr>
        <w:t>.</w:t>
      </w:r>
      <w:r w:rsidR="001022AD" w:rsidRPr="006D6C75">
        <w:rPr>
          <w:rFonts w:ascii="Times New Roman" w:hAnsi="Times New Roman"/>
          <w:sz w:val="28"/>
          <w:szCs w:val="28"/>
        </w:rPr>
        <w:t>»</w:t>
      </w:r>
      <w:r w:rsidR="00B77E58" w:rsidRPr="006D6C75">
        <w:rPr>
          <w:rFonts w:ascii="Times New Roman" w:hAnsi="Times New Roman"/>
          <w:sz w:val="28"/>
          <w:szCs w:val="28"/>
        </w:rPr>
        <w:t>.</w:t>
      </w:r>
    </w:p>
    <w:p w:rsidR="00606851" w:rsidRPr="006D6C75" w:rsidRDefault="00301954" w:rsidP="006D1C3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1</w:t>
      </w:r>
      <w:r w:rsidR="000C3FED" w:rsidRPr="006D6C75">
        <w:rPr>
          <w:rFonts w:ascii="Times New Roman" w:hAnsi="Times New Roman"/>
          <w:sz w:val="28"/>
          <w:szCs w:val="28"/>
        </w:rPr>
        <w:t>.</w:t>
      </w:r>
      <w:r w:rsidR="000330DF" w:rsidRPr="006D6C75">
        <w:rPr>
          <w:rFonts w:ascii="Times New Roman" w:hAnsi="Times New Roman"/>
          <w:sz w:val="28"/>
          <w:szCs w:val="28"/>
        </w:rPr>
        <w:t>9</w:t>
      </w:r>
      <w:r w:rsidR="00606851" w:rsidRPr="006D6C75">
        <w:rPr>
          <w:rFonts w:ascii="Times New Roman" w:hAnsi="Times New Roman"/>
          <w:sz w:val="28"/>
          <w:szCs w:val="28"/>
        </w:rPr>
        <w:t>.</w:t>
      </w:r>
      <w:r w:rsidR="00230882">
        <w:rPr>
          <w:rFonts w:ascii="Times New Roman" w:hAnsi="Times New Roman"/>
          <w:sz w:val="28"/>
          <w:szCs w:val="28"/>
        </w:rPr>
        <w:t xml:space="preserve"> </w:t>
      </w:r>
      <w:r w:rsidR="00606851" w:rsidRPr="006D6C75">
        <w:rPr>
          <w:rFonts w:ascii="Times New Roman" w:hAnsi="Times New Roman"/>
          <w:sz w:val="28"/>
          <w:szCs w:val="28"/>
        </w:rPr>
        <w:t>В приложение №</w:t>
      </w:r>
      <w:r w:rsidR="00230882">
        <w:rPr>
          <w:rFonts w:ascii="Times New Roman" w:hAnsi="Times New Roman"/>
          <w:sz w:val="28"/>
          <w:szCs w:val="28"/>
        </w:rPr>
        <w:t xml:space="preserve"> </w:t>
      </w:r>
      <w:r w:rsidR="00606851" w:rsidRPr="006D6C75">
        <w:rPr>
          <w:rFonts w:ascii="Times New Roman" w:hAnsi="Times New Roman"/>
          <w:sz w:val="28"/>
          <w:szCs w:val="28"/>
        </w:rPr>
        <w:t>6 к муниципальной программе</w:t>
      </w:r>
      <w:r w:rsidR="000C3FED" w:rsidRPr="006D6C75">
        <w:rPr>
          <w:rFonts w:ascii="Times New Roman" w:hAnsi="Times New Roman"/>
          <w:sz w:val="28"/>
          <w:szCs w:val="28"/>
        </w:rPr>
        <w:t>,</w:t>
      </w:r>
      <w:r w:rsidR="00606851" w:rsidRPr="006D6C75">
        <w:rPr>
          <w:rFonts w:ascii="Times New Roman" w:hAnsi="Times New Roman"/>
          <w:sz w:val="28"/>
          <w:szCs w:val="28"/>
        </w:rPr>
        <w:t xml:space="preserve"> раздел </w:t>
      </w:r>
      <w:r w:rsidR="000C3FED" w:rsidRPr="006D6C75">
        <w:rPr>
          <w:rFonts w:ascii="Times New Roman" w:hAnsi="Times New Roman"/>
          <w:color w:val="000000"/>
          <w:sz w:val="28"/>
          <w:szCs w:val="28"/>
        </w:rPr>
        <w:t>«</w:t>
      </w:r>
      <w:r w:rsidR="000C3FED" w:rsidRPr="006D6C75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подпрограммы» </w:t>
      </w:r>
      <w:r w:rsidR="00606851" w:rsidRPr="006D6C75">
        <w:rPr>
          <w:rFonts w:ascii="Times New Roman" w:hAnsi="Times New Roman"/>
          <w:sz w:val="28"/>
          <w:szCs w:val="28"/>
        </w:rPr>
        <w:t>паспорта</w:t>
      </w:r>
      <w:r w:rsidR="000C3FED" w:rsidRPr="006D6C75">
        <w:rPr>
          <w:rFonts w:ascii="Times New Roman" w:hAnsi="Times New Roman"/>
          <w:sz w:val="28"/>
          <w:szCs w:val="28"/>
        </w:rPr>
        <w:t xml:space="preserve"> подпрограммы </w:t>
      </w:r>
      <w:r w:rsidR="00C53D8C" w:rsidRPr="006D6C75">
        <w:rPr>
          <w:rFonts w:ascii="Times New Roman" w:hAnsi="Times New Roman"/>
          <w:sz w:val="28"/>
          <w:szCs w:val="28"/>
        </w:rPr>
        <w:t xml:space="preserve">3 </w:t>
      </w:r>
      <w:r w:rsidR="000C3FED" w:rsidRPr="006D6C75">
        <w:rPr>
          <w:rFonts w:ascii="Times New Roman" w:hAnsi="Times New Roman"/>
          <w:color w:val="000000"/>
          <w:sz w:val="28"/>
          <w:szCs w:val="28"/>
        </w:rPr>
        <w:t xml:space="preserve">«Развитие торговли </w:t>
      </w:r>
      <w:proofErr w:type="gramStart"/>
      <w:r w:rsidR="000C3FED" w:rsidRPr="006D6C7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C3FED" w:rsidRPr="006D6C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C3FED" w:rsidRPr="006D6C75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0C3FED" w:rsidRPr="006D6C75">
        <w:rPr>
          <w:rFonts w:ascii="Times New Roman" w:hAnsi="Times New Roman"/>
          <w:color w:val="000000"/>
          <w:sz w:val="28"/>
          <w:szCs w:val="28"/>
        </w:rPr>
        <w:t xml:space="preserve"> городском округе» изложить в </w:t>
      </w:r>
      <w:r w:rsidR="00F131AE" w:rsidRPr="006D6C75">
        <w:rPr>
          <w:rFonts w:ascii="Times New Roman" w:hAnsi="Times New Roman"/>
          <w:color w:val="000000"/>
          <w:sz w:val="28"/>
          <w:szCs w:val="28"/>
        </w:rPr>
        <w:t>новой</w:t>
      </w:r>
      <w:r w:rsidR="000C3FED" w:rsidRPr="006D6C75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606851" w:rsidRPr="006D6C75">
        <w:rPr>
          <w:rFonts w:ascii="Times New Roman" w:hAnsi="Times New Roman"/>
          <w:color w:val="000000"/>
          <w:sz w:val="28"/>
          <w:szCs w:val="28"/>
        </w:rPr>
        <w:t>:</w:t>
      </w:r>
    </w:p>
    <w:p w:rsidR="00606851" w:rsidRPr="006D6C75" w:rsidRDefault="00606851" w:rsidP="006D1C3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C75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 </w:t>
      </w:r>
      <w:r w:rsidR="00837F34" w:rsidRPr="006D6C75">
        <w:rPr>
          <w:rFonts w:ascii="Times New Roman" w:hAnsi="Times New Roman"/>
          <w:sz w:val="28"/>
          <w:szCs w:val="28"/>
        </w:rPr>
        <w:t>1</w:t>
      </w:r>
      <w:r w:rsidR="00C65024" w:rsidRPr="006D6C75">
        <w:rPr>
          <w:rFonts w:ascii="Times New Roman" w:hAnsi="Times New Roman"/>
          <w:sz w:val="28"/>
          <w:szCs w:val="28"/>
        </w:rPr>
        <w:t>486</w:t>
      </w:r>
      <w:r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1</w:t>
      </w:r>
      <w:r w:rsidRPr="006D6C75">
        <w:rPr>
          <w:rFonts w:ascii="Times New Roman" w:hAnsi="Times New Roman"/>
          <w:sz w:val="28"/>
          <w:szCs w:val="28"/>
        </w:rPr>
        <w:t xml:space="preserve"> тыс. руб., в том числе, по годам реализации: </w:t>
      </w:r>
      <w:r w:rsidR="00837F34" w:rsidRPr="006D6C75">
        <w:rPr>
          <w:rFonts w:ascii="Times New Roman" w:hAnsi="Times New Roman"/>
          <w:sz w:val="28"/>
          <w:szCs w:val="28"/>
        </w:rPr>
        <w:t xml:space="preserve">2020 год – 258,9 тыс. руб., в том числе: (областной бюджет – 233,3 тыс. руб., бюджет городского округа – 25,6 тыс. руб.), </w:t>
      </w:r>
      <w:r w:rsidR="00AC1394" w:rsidRPr="006D6C75">
        <w:rPr>
          <w:rFonts w:ascii="Times New Roman" w:hAnsi="Times New Roman"/>
          <w:sz w:val="28"/>
          <w:szCs w:val="28"/>
        </w:rPr>
        <w:t>20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1</w:t>
      </w:r>
      <w:r w:rsidR="00AC1394" w:rsidRPr="006D6C75">
        <w:rPr>
          <w:rFonts w:ascii="Times New Roman" w:hAnsi="Times New Roman"/>
          <w:sz w:val="28"/>
          <w:szCs w:val="28"/>
        </w:rPr>
        <w:t xml:space="preserve"> год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B474E9" w:rsidRPr="006D6C75">
        <w:rPr>
          <w:rFonts w:ascii="Times New Roman" w:hAnsi="Times New Roman"/>
          <w:sz w:val="28"/>
          <w:szCs w:val="28"/>
        </w:rPr>
        <w:t>7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B474E9" w:rsidRPr="006D6C75">
        <w:rPr>
          <w:rFonts w:ascii="Times New Roman" w:hAnsi="Times New Roman"/>
          <w:sz w:val="28"/>
          <w:szCs w:val="28"/>
        </w:rPr>
        <w:t>0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руб.), 20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2</w:t>
      </w:r>
      <w:r w:rsidR="00AC1394" w:rsidRPr="006D6C75">
        <w:rPr>
          <w:rFonts w:ascii="Times New Roman" w:hAnsi="Times New Roman"/>
          <w:sz w:val="28"/>
          <w:szCs w:val="28"/>
        </w:rPr>
        <w:t xml:space="preserve"> год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руб., в том числе</w:t>
      </w:r>
      <w:proofErr w:type="gramEnd"/>
      <w:r w:rsidR="00AC1394" w:rsidRPr="006D6C75">
        <w:rPr>
          <w:rFonts w:ascii="Times New Roman" w:hAnsi="Times New Roman"/>
          <w:sz w:val="28"/>
          <w:szCs w:val="28"/>
        </w:rPr>
        <w:t>: (</w:t>
      </w:r>
      <w:proofErr w:type="gramStart"/>
      <w:r w:rsidR="00AC1394" w:rsidRPr="006D6C7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B474E9" w:rsidRPr="006D6C75">
        <w:rPr>
          <w:rFonts w:ascii="Times New Roman" w:hAnsi="Times New Roman"/>
          <w:sz w:val="28"/>
          <w:szCs w:val="28"/>
        </w:rPr>
        <w:t>7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AC1394" w:rsidRPr="006D6C75">
        <w:rPr>
          <w:rFonts w:ascii="Times New Roman" w:hAnsi="Times New Roman"/>
          <w:sz w:val="28"/>
          <w:szCs w:val="28"/>
        </w:rPr>
        <w:t>,</w:t>
      </w:r>
      <w:r w:rsidR="00B474E9" w:rsidRPr="006D6C75">
        <w:rPr>
          <w:rFonts w:ascii="Times New Roman" w:hAnsi="Times New Roman"/>
          <w:sz w:val="28"/>
          <w:szCs w:val="28"/>
        </w:rPr>
        <w:t>0</w:t>
      </w:r>
      <w:r w:rsidR="00AC1394" w:rsidRPr="006D6C75">
        <w:rPr>
          <w:rFonts w:ascii="Times New Roman" w:hAnsi="Times New Roman"/>
          <w:sz w:val="28"/>
          <w:szCs w:val="28"/>
        </w:rPr>
        <w:t xml:space="preserve"> тыс. руб.), 20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3</w:t>
      </w:r>
      <w:r w:rsidR="00AC1394" w:rsidRPr="006D6C75">
        <w:rPr>
          <w:rFonts w:ascii="Times New Roman" w:hAnsi="Times New Roman"/>
          <w:sz w:val="28"/>
          <w:szCs w:val="28"/>
        </w:rPr>
        <w:t xml:space="preserve"> год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2</w:t>
      </w:r>
      <w:r w:rsidR="00B474E9" w:rsidRPr="006D6C75">
        <w:rPr>
          <w:rFonts w:ascii="Times New Roman" w:hAnsi="Times New Roman"/>
          <w:sz w:val="28"/>
          <w:szCs w:val="28"/>
        </w:rPr>
        <w:t>7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B474E9" w:rsidRPr="006D6C75">
        <w:rPr>
          <w:rFonts w:ascii="Times New Roman" w:hAnsi="Times New Roman"/>
          <w:sz w:val="28"/>
          <w:szCs w:val="28"/>
        </w:rPr>
        <w:t>0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руб.),</w:t>
      </w:r>
      <w:r w:rsidR="00AC1394" w:rsidRPr="006D6C75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t>20</w:t>
      </w:r>
      <w:r w:rsidR="001A4E66" w:rsidRPr="006D6C75">
        <w:rPr>
          <w:rFonts w:ascii="Times New Roman" w:hAnsi="Times New Roman"/>
          <w:sz w:val="28"/>
          <w:szCs w:val="28"/>
        </w:rPr>
        <w:t>2</w:t>
      </w:r>
      <w:r w:rsidR="004A041F" w:rsidRPr="006D6C75">
        <w:rPr>
          <w:rFonts w:ascii="Times New Roman" w:hAnsi="Times New Roman"/>
          <w:sz w:val="28"/>
          <w:szCs w:val="28"/>
        </w:rPr>
        <w:t>4</w:t>
      </w:r>
      <w:r w:rsidRPr="006D6C75">
        <w:rPr>
          <w:rFonts w:ascii="Times New Roman" w:hAnsi="Times New Roman"/>
          <w:sz w:val="28"/>
          <w:szCs w:val="28"/>
        </w:rPr>
        <w:t xml:space="preserve"> </w:t>
      </w:r>
      <w:r w:rsidRPr="006D6C75">
        <w:rPr>
          <w:rFonts w:ascii="Times New Roman" w:hAnsi="Times New Roman"/>
          <w:sz w:val="28"/>
          <w:szCs w:val="28"/>
        </w:rPr>
        <w:lastRenderedPageBreak/>
        <w:t xml:space="preserve">год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2</w:t>
      </w:r>
      <w:r w:rsidR="00B474E9" w:rsidRPr="006D6C75">
        <w:rPr>
          <w:rFonts w:ascii="Times New Roman" w:hAnsi="Times New Roman"/>
          <w:sz w:val="28"/>
          <w:szCs w:val="28"/>
        </w:rPr>
        <w:t>7</w:t>
      </w:r>
      <w:r w:rsidR="00C65024" w:rsidRPr="006D6C75">
        <w:rPr>
          <w:rFonts w:ascii="Times New Roman" w:hAnsi="Times New Roman"/>
          <w:sz w:val="28"/>
          <w:szCs w:val="28"/>
        </w:rPr>
        <w:t>6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C65024" w:rsidRPr="006D6C75">
        <w:rPr>
          <w:rFonts w:ascii="Times New Roman" w:hAnsi="Times New Roman"/>
          <w:sz w:val="28"/>
          <w:szCs w:val="28"/>
        </w:rPr>
        <w:t>8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474E9" w:rsidRPr="006D6C75">
        <w:rPr>
          <w:rFonts w:ascii="Times New Roman" w:hAnsi="Times New Roman"/>
          <w:sz w:val="28"/>
          <w:szCs w:val="28"/>
        </w:rPr>
        <w:t>30</w:t>
      </w:r>
      <w:r w:rsidR="001A4E66" w:rsidRPr="006D6C75">
        <w:rPr>
          <w:rFonts w:ascii="Times New Roman" w:hAnsi="Times New Roman"/>
          <w:sz w:val="28"/>
          <w:szCs w:val="28"/>
        </w:rPr>
        <w:t>,</w:t>
      </w:r>
      <w:r w:rsidR="00B474E9" w:rsidRPr="006D6C75">
        <w:rPr>
          <w:rFonts w:ascii="Times New Roman" w:hAnsi="Times New Roman"/>
          <w:sz w:val="28"/>
          <w:szCs w:val="28"/>
        </w:rPr>
        <w:t>0</w:t>
      </w:r>
      <w:r w:rsidR="001A4E66" w:rsidRPr="006D6C75">
        <w:rPr>
          <w:rFonts w:ascii="Times New Roman" w:hAnsi="Times New Roman"/>
          <w:sz w:val="28"/>
          <w:szCs w:val="28"/>
        </w:rPr>
        <w:t xml:space="preserve"> тыс. руб.)</w:t>
      </w:r>
      <w:r w:rsidR="009B2A6C" w:rsidRPr="006D6C75">
        <w:rPr>
          <w:rFonts w:ascii="Times New Roman" w:hAnsi="Times New Roman"/>
          <w:sz w:val="28"/>
          <w:szCs w:val="28"/>
        </w:rPr>
        <w:t>»</w:t>
      </w:r>
      <w:r w:rsidR="004A041F" w:rsidRPr="006D6C75">
        <w:rPr>
          <w:rFonts w:ascii="Times New Roman" w:hAnsi="Times New Roman"/>
          <w:sz w:val="28"/>
          <w:szCs w:val="28"/>
        </w:rPr>
        <w:t>.</w:t>
      </w:r>
      <w:proofErr w:type="gramEnd"/>
    </w:p>
    <w:p w:rsidR="00CE33E3" w:rsidRPr="006D6C75" w:rsidRDefault="00301954" w:rsidP="006D1C31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2</w:t>
      </w:r>
      <w:r w:rsidR="00C31612" w:rsidRPr="006D6C75">
        <w:rPr>
          <w:rFonts w:ascii="Times New Roman" w:hAnsi="Times New Roman"/>
          <w:sz w:val="28"/>
          <w:szCs w:val="28"/>
        </w:rPr>
        <w:t>.</w:t>
      </w:r>
      <w:r w:rsidR="00230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612" w:rsidRPr="006D6C75">
        <w:rPr>
          <w:rFonts w:ascii="Times New Roman" w:hAnsi="Times New Roman"/>
          <w:sz w:val="28"/>
          <w:szCs w:val="28"/>
        </w:rPr>
        <w:t>К</w:t>
      </w:r>
      <w:r w:rsidR="007E7E7C" w:rsidRPr="006D6C75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6D6C75">
        <w:rPr>
          <w:rFonts w:ascii="Times New Roman" w:hAnsi="Times New Roman"/>
          <w:sz w:val="28"/>
          <w:szCs w:val="28"/>
        </w:rPr>
        <w:t xml:space="preserve"> исполнением </w:t>
      </w:r>
      <w:r w:rsidR="00FA318A" w:rsidRPr="006D6C75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6D6C75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6D6C75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6D6C75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proofErr w:type="spellStart"/>
      <w:r w:rsidR="00697993" w:rsidRPr="006D6C75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7E7E7C" w:rsidRPr="006D6C75">
        <w:rPr>
          <w:rFonts w:ascii="Times New Roman" w:hAnsi="Times New Roman"/>
          <w:sz w:val="28"/>
          <w:szCs w:val="28"/>
        </w:rPr>
        <w:t xml:space="preserve"> Ю.В.</w:t>
      </w:r>
    </w:p>
    <w:p w:rsidR="00F448E4" w:rsidRPr="006D6C75" w:rsidRDefault="00301954" w:rsidP="006D1C31">
      <w:pPr>
        <w:pStyle w:val="afe"/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D6C75">
        <w:rPr>
          <w:sz w:val="28"/>
          <w:szCs w:val="28"/>
        </w:rPr>
        <w:t>3</w:t>
      </w:r>
      <w:r w:rsidR="00D2059C" w:rsidRPr="006D6C75">
        <w:rPr>
          <w:sz w:val="28"/>
          <w:szCs w:val="28"/>
        </w:rPr>
        <w:t>.</w:t>
      </w:r>
      <w:r w:rsidR="00230882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Постановление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вступает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в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силу</w:t>
      </w:r>
      <w:r w:rsidR="00DE6717" w:rsidRPr="006D6C75">
        <w:rPr>
          <w:sz w:val="28"/>
          <w:szCs w:val="28"/>
        </w:rPr>
        <w:t xml:space="preserve"> </w:t>
      </w:r>
      <w:r w:rsidR="000B2740" w:rsidRPr="006D6C75">
        <w:rPr>
          <w:sz w:val="28"/>
          <w:szCs w:val="28"/>
        </w:rPr>
        <w:t>после</w:t>
      </w:r>
      <w:r w:rsidR="00003FF5" w:rsidRPr="006D6C75">
        <w:rPr>
          <w:sz w:val="28"/>
          <w:szCs w:val="28"/>
        </w:rPr>
        <w:t xml:space="preserve"> его</w:t>
      </w:r>
      <w:r w:rsidR="00DE6717" w:rsidRPr="006D6C75">
        <w:rPr>
          <w:sz w:val="28"/>
          <w:szCs w:val="28"/>
        </w:rPr>
        <w:t xml:space="preserve"> </w:t>
      </w:r>
      <w:r w:rsidR="004443B2" w:rsidRPr="006D6C75">
        <w:rPr>
          <w:sz w:val="28"/>
          <w:szCs w:val="28"/>
        </w:rPr>
        <w:t>официально</w:t>
      </w:r>
      <w:r w:rsidR="00003FF5" w:rsidRPr="006D6C75">
        <w:rPr>
          <w:sz w:val="28"/>
          <w:szCs w:val="28"/>
        </w:rPr>
        <w:t>го</w:t>
      </w:r>
      <w:r w:rsidR="00DE6717" w:rsidRPr="006D6C75">
        <w:rPr>
          <w:sz w:val="28"/>
          <w:szCs w:val="28"/>
        </w:rPr>
        <w:t xml:space="preserve"> </w:t>
      </w:r>
      <w:r w:rsidR="00E24BFE" w:rsidRPr="006D6C75">
        <w:rPr>
          <w:sz w:val="28"/>
          <w:szCs w:val="28"/>
        </w:rPr>
        <w:t>о</w:t>
      </w:r>
      <w:r w:rsidR="005E0887" w:rsidRPr="006D6C75">
        <w:rPr>
          <w:sz w:val="28"/>
          <w:szCs w:val="28"/>
        </w:rPr>
        <w:t>публиковани</w:t>
      </w:r>
      <w:r w:rsidR="00003FF5" w:rsidRPr="006D6C75">
        <w:rPr>
          <w:sz w:val="28"/>
          <w:szCs w:val="28"/>
        </w:rPr>
        <w:t>я</w:t>
      </w:r>
      <w:r w:rsidR="00066FB6" w:rsidRPr="006D6C75">
        <w:rPr>
          <w:sz w:val="28"/>
          <w:szCs w:val="28"/>
        </w:rPr>
        <w:t xml:space="preserve"> </w:t>
      </w:r>
      <w:r w:rsidR="00A628BD" w:rsidRPr="006D6C75">
        <w:rPr>
          <w:sz w:val="28"/>
          <w:szCs w:val="28"/>
        </w:rPr>
        <w:t>(обнародовани</w:t>
      </w:r>
      <w:r w:rsidR="00003FF5" w:rsidRPr="006D6C75">
        <w:rPr>
          <w:sz w:val="28"/>
          <w:szCs w:val="28"/>
        </w:rPr>
        <w:t>я</w:t>
      </w:r>
      <w:r w:rsidR="00A628BD" w:rsidRPr="006D6C75">
        <w:rPr>
          <w:sz w:val="28"/>
          <w:szCs w:val="28"/>
        </w:rPr>
        <w:t>)</w:t>
      </w:r>
      <w:r w:rsidR="00E8371E" w:rsidRPr="006D6C75">
        <w:rPr>
          <w:sz w:val="28"/>
          <w:szCs w:val="28"/>
        </w:rPr>
        <w:t>.</w:t>
      </w:r>
    </w:p>
    <w:p w:rsidR="00744C2C" w:rsidRDefault="00744C2C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11" w:rsidRDefault="00250511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890" w:rsidRDefault="00DD6890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11" w:rsidRPr="00E005E2" w:rsidRDefault="00250511" w:rsidP="000516A6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 w:rsidRPr="00E005E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50511" w:rsidRPr="00E005E2" w:rsidRDefault="00250511" w:rsidP="000516A6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 w:rsidRPr="00E005E2">
        <w:rPr>
          <w:rFonts w:ascii="Times New Roman" w:hAnsi="Times New Roman"/>
          <w:sz w:val="28"/>
          <w:szCs w:val="28"/>
        </w:rPr>
        <w:t>администрации городского округа –</w:t>
      </w:r>
    </w:p>
    <w:p w:rsidR="00250511" w:rsidRPr="00E005E2" w:rsidRDefault="008A0CE5" w:rsidP="000516A6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0511" w:rsidRPr="00E005E2" w:rsidRDefault="00250511" w:rsidP="000516A6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 w:rsidRPr="00E005E2">
        <w:rPr>
          <w:rFonts w:ascii="Times New Roman" w:hAnsi="Times New Roman"/>
          <w:sz w:val="28"/>
          <w:szCs w:val="28"/>
        </w:rPr>
        <w:t>городского округа по строительству,</w:t>
      </w:r>
    </w:p>
    <w:p w:rsidR="00116C92" w:rsidRPr="00E005E2" w:rsidRDefault="00250511" w:rsidP="000516A6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 w:rsidRPr="00E005E2">
        <w:rPr>
          <w:rFonts w:ascii="Times New Roman" w:hAnsi="Times New Roman"/>
          <w:sz w:val="28"/>
          <w:szCs w:val="28"/>
        </w:rPr>
        <w:t xml:space="preserve">транспорту, благоустройству и ЖКХ                                              </w:t>
      </w:r>
      <w:r w:rsidR="000516A6" w:rsidRPr="00E005E2">
        <w:rPr>
          <w:rFonts w:ascii="Times New Roman" w:hAnsi="Times New Roman"/>
          <w:sz w:val="28"/>
          <w:szCs w:val="28"/>
        </w:rPr>
        <w:t xml:space="preserve"> </w:t>
      </w:r>
      <w:r w:rsidRPr="00E005E2">
        <w:rPr>
          <w:rFonts w:ascii="Times New Roman" w:hAnsi="Times New Roman"/>
          <w:sz w:val="28"/>
          <w:szCs w:val="28"/>
        </w:rPr>
        <w:t>А.Р. Хафизов</w:t>
      </w:r>
    </w:p>
    <w:p w:rsidR="00DD6890" w:rsidRPr="00E005E2" w:rsidRDefault="00DD689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Pr="00E005E2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F10" w:rsidRDefault="00B50F1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F10" w:rsidRDefault="00B50F1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890" w:rsidRDefault="00DD689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60D" w:rsidRPr="006D1C31" w:rsidRDefault="00F448E4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511">
        <w:rPr>
          <w:rFonts w:ascii="Times New Roman" w:hAnsi="Times New Roman"/>
          <w:sz w:val="24"/>
          <w:szCs w:val="24"/>
        </w:rPr>
        <w:t xml:space="preserve">Разослано: </w:t>
      </w:r>
      <w:r w:rsidR="00326F91" w:rsidRPr="0025051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250511">
        <w:rPr>
          <w:rFonts w:ascii="Times New Roman" w:hAnsi="Times New Roman"/>
          <w:sz w:val="24"/>
          <w:szCs w:val="24"/>
        </w:rPr>
        <w:t xml:space="preserve">в </w:t>
      </w:r>
      <w:r w:rsidR="00A628BD" w:rsidRPr="00250511">
        <w:rPr>
          <w:rFonts w:ascii="Times New Roman" w:hAnsi="Times New Roman"/>
          <w:sz w:val="24"/>
          <w:szCs w:val="24"/>
        </w:rPr>
        <w:t>прокуратур</w:t>
      </w:r>
      <w:r w:rsidR="00E15FCE" w:rsidRPr="00250511">
        <w:rPr>
          <w:rFonts w:ascii="Times New Roman" w:hAnsi="Times New Roman"/>
          <w:sz w:val="24"/>
          <w:szCs w:val="24"/>
        </w:rPr>
        <w:t>у</w:t>
      </w:r>
      <w:r w:rsidR="00A628BD" w:rsidRPr="00250511">
        <w:rPr>
          <w:rFonts w:ascii="Times New Roman" w:hAnsi="Times New Roman"/>
          <w:sz w:val="24"/>
          <w:szCs w:val="24"/>
        </w:rPr>
        <w:t xml:space="preserve">, </w:t>
      </w:r>
      <w:r w:rsidR="00A91FED" w:rsidRPr="00250511">
        <w:rPr>
          <w:rFonts w:ascii="Times New Roman" w:hAnsi="Times New Roman"/>
          <w:sz w:val="24"/>
          <w:szCs w:val="24"/>
        </w:rPr>
        <w:t>МКУ «</w:t>
      </w:r>
      <w:r w:rsidR="00066793" w:rsidRPr="00250511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 w:rsidRPr="00250511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 w:rsidRPr="00250511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250511">
        <w:rPr>
          <w:rFonts w:ascii="Times New Roman" w:hAnsi="Times New Roman"/>
          <w:sz w:val="24"/>
          <w:szCs w:val="24"/>
        </w:rPr>
        <w:t>»</w:t>
      </w:r>
      <w:r w:rsidR="00E8371E" w:rsidRPr="00250511">
        <w:rPr>
          <w:rFonts w:ascii="Times New Roman" w:hAnsi="Times New Roman"/>
          <w:sz w:val="24"/>
          <w:szCs w:val="24"/>
        </w:rPr>
        <w:t>, финансовое управление</w:t>
      </w:r>
    </w:p>
    <w:p w:rsidR="00487914" w:rsidRDefault="00487914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40" w:rsidRDefault="009C534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C5340" w:rsidSect="00FF0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26.03.2021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718-п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"Экономическое развитие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 w:rsidRPr="00487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округа"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62F6" w:rsidRDefault="00B662F6" w:rsidP="00B662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Соль-</w:t>
      </w:r>
      <w:proofErr w:type="spellStart"/>
      <w:r w:rsidRPr="0048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Илецкого</w:t>
      </w:r>
      <w:proofErr w:type="spellEnd"/>
      <w:r w:rsidRPr="0048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округа"</w:t>
      </w:r>
    </w:p>
    <w:p w:rsidR="00B662F6" w:rsidRDefault="00B662F6" w:rsidP="00B662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1"/>
        <w:gridCol w:w="1951"/>
        <w:gridCol w:w="1969"/>
        <w:gridCol w:w="1960"/>
        <w:gridCol w:w="1142"/>
        <w:gridCol w:w="1134"/>
        <w:gridCol w:w="1024"/>
        <w:gridCol w:w="1024"/>
        <w:gridCol w:w="996"/>
        <w:gridCol w:w="996"/>
        <w:gridCol w:w="996"/>
        <w:gridCol w:w="1658"/>
      </w:tblGrid>
      <w:tr w:rsidR="00336B9B" w:rsidRPr="00487914" w:rsidTr="00290320">
        <w:trPr>
          <w:trHeight w:val="73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A1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</w:t>
            </w:r>
            <w:r w:rsidR="00E5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336B9B" w:rsidRPr="00487914" w:rsidTr="00290320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2020-2024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B9B" w:rsidRPr="00487914" w:rsidTr="00290320">
        <w:trPr>
          <w:trHeight w:val="11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B9B" w:rsidRPr="00487914" w:rsidTr="0029032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B9B" w:rsidRPr="00487914" w:rsidTr="00290320">
        <w:trPr>
          <w:trHeight w:val="45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D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</w:t>
            </w:r>
          </w:p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47 566,9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10 324,9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9 965,5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9 110,5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4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7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13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10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45 155,1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9 835,1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6B9B" w:rsidRPr="00487914" w:rsidTr="002E5117">
        <w:trPr>
          <w:trHeight w:val="75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36B9B" w:rsidRPr="00487914" w:rsidRDefault="00336B9B" w:rsidP="00013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Соль-</w:t>
            </w:r>
            <w:proofErr w:type="spellStart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45 728,8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F8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8 803,7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DD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муниципальным автономным учреждением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«Многофункциональный центр предоставления государственных и муниципальных услуг» поставленных целей и задач по повышению доступности государствен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и муниципальных услуг для населения</w:t>
            </w:r>
          </w:p>
        </w:tc>
      </w:tr>
      <w:tr w:rsidR="00336B9B" w:rsidRPr="00487914" w:rsidTr="00290320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B9B" w:rsidRPr="00487914" w:rsidTr="00290320">
        <w:trPr>
          <w:trHeight w:val="6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B9B" w:rsidRPr="00487914" w:rsidTr="000139CB">
        <w:trPr>
          <w:trHeight w:val="1291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9B" w:rsidRPr="00487914" w:rsidRDefault="00336B9B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B9B" w:rsidRPr="00487914" w:rsidTr="00290320">
        <w:trPr>
          <w:trHeight w:val="52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17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6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36B9B" w:rsidRPr="00487914" w:rsidTr="00290320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5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сфере водоснабжения, водоотведения и в области обращения с твердыми коммунальными отходами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336B9B" w:rsidRPr="00487914" w:rsidTr="00290320">
        <w:trPr>
          <w:trHeight w:val="4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36B9B" w:rsidRPr="00487914" w:rsidTr="00B21AB3">
        <w:trPr>
          <w:trHeight w:val="23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9B" w:rsidRPr="00487914" w:rsidRDefault="00336B9B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B21AB3" w:rsidRPr="00487914" w:rsidTr="00B21AB3">
        <w:trPr>
          <w:trHeight w:val="23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B3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</w:t>
            </w:r>
          </w:p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AB3" w:rsidRPr="00487914" w:rsidRDefault="00B21AB3" w:rsidP="009F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B21AB3" w:rsidRPr="00487914" w:rsidTr="00B21AB3">
        <w:trPr>
          <w:trHeight w:val="73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предпринимательства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1AB3" w:rsidRPr="00487914" w:rsidTr="00B21AB3">
        <w:trPr>
          <w:trHeight w:val="281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B21AB3" w:rsidRPr="00487914" w:rsidTr="00290320">
        <w:trPr>
          <w:trHeight w:val="11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7.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ежегодном международном форуме 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"Оренбуржье - сердце Евразии"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инвестиционной активности, 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привлечение финансовых ресурсов для реализации </w:t>
            </w:r>
            <w:proofErr w:type="gram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</w:tr>
      <w:tr w:rsidR="00B21AB3" w:rsidRPr="00487914" w:rsidTr="00290320">
        <w:trPr>
          <w:trHeight w:val="24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AB3" w:rsidRPr="00487914" w:rsidTr="00290320">
        <w:trPr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21AB3" w:rsidRPr="00487914" w:rsidTr="00290320">
        <w:trPr>
          <w:trHeight w:val="3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1AB3" w:rsidRPr="00487914" w:rsidTr="00290320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1 340,5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21AB3" w:rsidRPr="00487914" w:rsidTr="006F3EC5">
        <w:trPr>
          <w:trHeight w:val="108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21AB3" w:rsidRPr="00487914" w:rsidTr="00290320">
        <w:trPr>
          <w:trHeight w:val="10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21AB3" w:rsidRPr="00487914" w:rsidTr="006F3EC5">
        <w:trPr>
          <w:trHeight w:val="4242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F33387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291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      </w:r>
          </w:p>
          <w:p w:rsidR="00B21AB3" w:rsidRPr="00487914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1 455,6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социально - значимыми товарами </w:t>
            </w:r>
            <w:proofErr w:type="gram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отдален</w:t>
            </w:r>
            <w:proofErr w:type="gram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труднодоступ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малонасел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пунктов,</w:t>
            </w:r>
          </w:p>
          <w:p w:rsidR="00B21AB3" w:rsidRPr="00487914" w:rsidRDefault="00B21AB3" w:rsidP="0023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населен</w:t>
            </w:r>
            <w:proofErr w:type="gram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унктов, в которых отсутствуют торговые объекты</w:t>
            </w:r>
          </w:p>
        </w:tc>
      </w:tr>
      <w:tr w:rsidR="00B21AB3" w:rsidRPr="00487914" w:rsidTr="00290320">
        <w:trPr>
          <w:trHeight w:val="4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21AB3" w:rsidRPr="00487914" w:rsidTr="001036D5">
        <w:trPr>
          <w:trHeight w:val="8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87914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2E7280" w:rsidRPr="00487914" w:rsidTr="001036D5">
        <w:trPr>
          <w:trHeight w:val="10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0" w:rsidRPr="001036D5" w:rsidRDefault="002E7280" w:rsidP="001036D5">
            <w:pPr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2E7280" w:rsidRPr="00487914" w:rsidTr="001036D5">
        <w:trPr>
          <w:trHeight w:val="1124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226E75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bookmarkStart w:id="0" w:name="_GoBack"/>
            <w:bookmarkEnd w:id="0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B23" w:rsidRDefault="002E7280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</w:t>
            </w:r>
          </w:p>
          <w:p w:rsidR="002E7280" w:rsidRPr="00487914" w:rsidRDefault="002E7280" w:rsidP="00013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0" w:rsidRPr="00487914" w:rsidRDefault="002E7280" w:rsidP="00487914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B21AB3" w:rsidRPr="00487914" w:rsidTr="00290320">
        <w:trPr>
          <w:trHeight w:val="4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1AB3" w:rsidRPr="00487914" w:rsidTr="00812DA7">
        <w:trPr>
          <w:trHeight w:val="76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B3" w:rsidRPr="00487914" w:rsidRDefault="00B21AB3" w:rsidP="0081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</w:tr>
      <w:tr w:rsidR="00B21AB3" w:rsidRPr="00487914" w:rsidTr="00290320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AB3" w:rsidRPr="00487914" w:rsidRDefault="00B21AB3" w:rsidP="0048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791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487914" w:rsidRPr="00487914" w:rsidRDefault="00487914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7914" w:rsidRPr="00487914" w:rsidSect="00FF059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9F" w:rsidRDefault="0068199F" w:rsidP="00CA18A9">
      <w:pPr>
        <w:spacing w:after="0" w:line="240" w:lineRule="auto"/>
      </w:pPr>
      <w:r>
        <w:separator/>
      </w:r>
    </w:p>
  </w:endnote>
  <w:endnote w:type="continuationSeparator" w:id="0">
    <w:p w:rsidR="0068199F" w:rsidRDefault="0068199F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9F" w:rsidRDefault="0068199F" w:rsidP="00CA18A9">
      <w:pPr>
        <w:spacing w:after="0" w:line="240" w:lineRule="auto"/>
      </w:pPr>
      <w:r>
        <w:separator/>
      </w:r>
    </w:p>
  </w:footnote>
  <w:footnote w:type="continuationSeparator" w:id="0">
    <w:p w:rsidR="0068199F" w:rsidRDefault="0068199F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39CB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1BF2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27E6A"/>
    <w:rsid w:val="00030761"/>
    <w:rsid w:val="00030F84"/>
    <w:rsid w:val="00031AA4"/>
    <w:rsid w:val="00031E6B"/>
    <w:rsid w:val="00031F28"/>
    <w:rsid w:val="00032918"/>
    <w:rsid w:val="00032A0E"/>
    <w:rsid w:val="000330DF"/>
    <w:rsid w:val="00033436"/>
    <w:rsid w:val="00033CF8"/>
    <w:rsid w:val="00033E16"/>
    <w:rsid w:val="00034A70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6A6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6E5F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5EEF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7BC"/>
    <w:rsid w:val="000D28CC"/>
    <w:rsid w:val="000D2E2E"/>
    <w:rsid w:val="000D2F29"/>
    <w:rsid w:val="000D7015"/>
    <w:rsid w:val="000D771D"/>
    <w:rsid w:val="000D7EF6"/>
    <w:rsid w:val="000E0189"/>
    <w:rsid w:val="000E022D"/>
    <w:rsid w:val="000E07C0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0E0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1EEC"/>
    <w:rsid w:val="001022AD"/>
    <w:rsid w:val="00102C75"/>
    <w:rsid w:val="001031E7"/>
    <w:rsid w:val="00103672"/>
    <w:rsid w:val="001036D5"/>
    <w:rsid w:val="001047D9"/>
    <w:rsid w:val="00104FC5"/>
    <w:rsid w:val="00105214"/>
    <w:rsid w:val="0010551A"/>
    <w:rsid w:val="0010747D"/>
    <w:rsid w:val="00110E0F"/>
    <w:rsid w:val="00110E6A"/>
    <w:rsid w:val="0011299F"/>
    <w:rsid w:val="001133C5"/>
    <w:rsid w:val="00113B52"/>
    <w:rsid w:val="0011671B"/>
    <w:rsid w:val="00116778"/>
    <w:rsid w:val="00116984"/>
    <w:rsid w:val="00116A61"/>
    <w:rsid w:val="00116C92"/>
    <w:rsid w:val="00117439"/>
    <w:rsid w:val="00117A98"/>
    <w:rsid w:val="00120D8B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7198"/>
    <w:rsid w:val="001378D7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1C3B"/>
    <w:rsid w:val="00153B51"/>
    <w:rsid w:val="00153E16"/>
    <w:rsid w:val="00153E2B"/>
    <w:rsid w:val="0015427E"/>
    <w:rsid w:val="001547D8"/>
    <w:rsid w:val="0015598B"/>
    <w:rsid w:val="0015640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600"/>
    <w:rsid w:val="00165E96"/>
    <w:rsid w:val="001666B6"/>
    <w:rsid w:val="00166DB5"/>
    <w:rsid w:val="00166F1C"/>
    <w:rsid w:val="00167692"/>
    <w:rsid w:val="0016771A"/>
    <w:rsid w:val="00170291"/>
    <w:rsid w:val="00170323"/>
    <w:rsid w:val="001706FA"/>
    <w:rsid w:val="00170A4C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34E"/>
    <w:rsid w:val="00196DFC"/>
    <w:rsid w:val="00197621"/>
    <w:rsid w:val="00197A12"/>
    <w:rsid w:val="00197B6A"/>
    <w:rsid w:val="00197F59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0F8E"/>
    <w:rsid w:val="001B2865"/>
    <w:rsid w:val="001B371B"/>
    <w:rsid w:val="001B3C1F"/>
    <w:rsid w:val="001B5053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4482"/>
    <w:rsid w:val="001C54EC"/>
    <w:rsid w:val="001C57EA"/>
    <w:rsid w:val="001C6149"/>
    <w:rsid w:val="001C6233"/>
    <w:rsid w:val="001C70EC"/>
    <w:rsid w:val="001D053B"/>
    <w:rsid w:val="001D061D"/>
    <w:rsid w:val="001D0EAD"/>
    <w:rsid w:val="001D0FFC"/>
    <w:rsid w:val="001D1664"/>
    <w:rsid w:val="001D166C"/>
    <w:rsid w:val="001D22CC"/>
    <w:rsid w:val="001D238E"/>
    <w:rsid w:val="001D277F"/>
    <w:rsid w:val="001D51FC"/>
    <w:rsid w:val="001D5673"/>
    <w:rsid w:val="001D7872"/>
    <w:rsid w:val="001D7A3E"/>
    <w:rsid w:val="001E0A0C"/>
    <w:rsid w:val="001E0FF0"/>
    <w:rsid w:val="001E1B6B"/>
    <w:rsid w:val="001E2BDE"/>
    <w:rsid w:val="001E3125"/>
    <w:rsid w:val="001E3AA0"/>
    <w:rsid w:val="001E453E"/>
    <w:rsid w:val="001E64D6"/>
    <w:rsid w:val="001E68B6"/>
    <w:rsid w:val="001E70AA"/>
    <w:rsid w:val="001E746E"/>
    <w:rsid w:val="001F0605"/>
    <w:rsid w:val="001F2B64"/>
    <w:rsid w:val="001F32BE"/>
    <w:rsid w:val="001F3E2F"/>
    <w:rsid w:val="001F416D"/>
    <w:rsid w:val="001F4E7B"/>
    <w:rsid w:val="001F5AAC"/>
    <w:rsid w:val="001F6FD1"/>
    <w:rsid w:val="001F70C5"/>
    <w:rsid w:val="0020038C"/>
    <w:rsid w:val="00201CC1"/>
    <w:rsid w:val="00201D14"/>
    <w:rsid w:val="00201E18"/>
    <w:rsid w:val="00202955"/>
    <w:rsid w:val="00203006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572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6310"/>
    <w:rsid w:val="00226E75"/>
    <w:rsid w:val="00227F00"/>
    <w:rsid w:val="002306D5"/>
    <w:rsid w:val="00230882"/>
    <w:rsid w:val="002309FB"/>
    <w:rsid w:val="0023135C"/>
    <w:rsid w:val="002320F4"/>
    <w:rsid w:val="00232585"/>
    <w:rsid w:val="00233DE5"/>
    <w:rsid w:val="00234501"/>
    <w:rsid w:val="00234F28"/>
    <w:rsid w:val="00235AF7"/>
    <w:rsid w:val="00235D77"/>
    <w:rsid w:val="002366FB"/>
    <w:rsid w:val="0023672C"/>
    <w:rsid w:val="00236AB6"/>
    <w:rsid w:val="00237329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0511"/>
    <w:rsid w:val="0025135B"/>
    <w:rsid w:val="002518DD"/>
    <w:rsid w:val="00252883"/>
    <w:rsid w:val="00253F02"/>
    <w:rsid w:val="002546C5"/>
    <w:rsid w:val="002549EF"/>
    <w:rsid w:val="00254DFF"/>
    <w:rsid w:val="00255BE1"/>
    <w:rsid w:val="00255C64"/>
    <w:rsid w:val="0025684A"/>
    <w:rsid w:val="00256D65"/>
    <w:rsid w:val="00257361"/>
    <w:rsid w:val="00260099"/>
    <w:rsid w:val="00260300"/>
    <w:rsid w:val="00260A81"/>
    <w:rsid w:val="002615E9"/>
    <w:rsid w:val="00261869"/>
    <w:rsid w:val="00261BCA"/>
    <w:rsid w:val="00261BCF"/>
    <w:rsid w:val="00262177"/>
    <w:rsid w:val="002622A8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0320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69AE"/>
    <w:rsid w:val="0029730B"/>
    <w:rsid w:val="00297400"/>
    <w:rsid w:val="002A0B93"/>
    <w:rsid w:val="002A1467"/>
    <w:rsid w:val="002A1C61"/>
    <w:rsid w:val="002A21A0"/>
    <w:rsid w:val="002A24A1"/>
    <w:rsid w:val="002A25DD"/>
    <w:rsid w:val="002A2E9F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5117"/>
    <w:rsid w:val="002E52CF"/>
    <w:rsid w:val="002E6244"/>
    <w:rsid w:val="002E6432"/>
    <w:rsid w:val="002E66FE"/>
    <w:rsid w:val="002E6FF6"/>
    <w:rsid w:val="002E7280"/>
    <w:rsid w:val="002F0007"/>
    <w:rsid w:val="002F0288"/>
    <w:rsid w:val="002F0590"/>
    <w:rsid w:val="002F3C1F"/>
    <w:rsid w:val="002F3E4D"/>
    <w:rsid w:val="002F4B0F"/>
    <w:rsid w:val="002F539D"/>
    <w:rsid w:val="002F5757"/>
    <w:rsid w:val="002F5C44"/>
    <w:rsid w:val="002F617D"/>
    <w:rsid w:val="002F629E"/>
    <w:rsid w:val="002F633B"/>
    <w:rsid w:val="002F6E49"/>
    <w:rsid w:val="002F6F73"/>
    <w:rsid w:val="002F7190"/>
    <w:rsid w:val="002F766E"/>
    <w:rsid w:val="0030000A"/>
    <w:rsid w:val="00300144"/>
    <w:rsid w:val="00300A2B"/>
    <w:rsid w:val="00301190"/>
    <w:rsid w:val="0030145B"/>
    <w:rsid w:val="0030160A"/>
    <w:rsid w:val="00301954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8A3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437"/>
    <w:rsid w:val="00315A21"/>
    <w:rsid w:val="00315EB4"/>
    <w:rsid w:val="00316788"/>
    <w:rsid w:val="0031754B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414"/>
    <w:rsid w:val="00335E3C"/>
    <w:rsid w:val="0033610E"/>
    <w:rsid w:val="00336B9B"/>
    <w:rsid w:val="00337225"/>
    <w:rsid w:val="003373C2"/>
    <w:rsid w:val="00337EC8"/>
    <w:rsid w:val="00340310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475"/>
    <w:rsid w:val="0034667A"/>
    <w:rsid w:val="00346F19"/>
    <w:rsid w:val="0034720A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4A9"/>
    <w:rsid w:val="0035660B"/>
    <w:rsid w:val="003571A6"/>
    <w:rsid w:val="00357228"/>
    <w:rsid w:val="0035740F"/>
    <w:rsid w:val="00357EDB"/>
    <w:rsid w:val="00360866"/>
    <w:rsid w:val="00360EAE"/>
    <w:rsid w:val="003611D0"/>
    <w:rsid w:val="0036160C"/>
    <w:rsid w:val="00362330"/>
    <w:rsid w:val="00362A87"/>
    <w:rsid w:val="003634D4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5C4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1197"/>
    <w:rsid w:val="003912CB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D5E"/>
    <w:rsid w:val="00395F45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A7441"/>
    <w:rsid w:val="003B02E6"/>
    <w:rsid w:val="003B0C08"/>
    <w:rsid w:val="003B1ED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2851"/>
    <w:rsid w:val="003C31D7"/>
    <w:rsid w:val="003C3576"/>
    <w:rsid w:val="003C41C4"/>
    <w:rsid w:val="003C46F7"/>
    <w:rsid w:val="003C52F4"/>
    <w:rsid w:val="003C6037"/>
    <w:rsid w:val="003C62A0"/>
    <w:rsid w:val="003C68E2"/>
    <w:rsid w:val="003C6AF4"/>
    <w:rsid w:val="003C7422"/>
    <w:rsid w:val="003C7811"/>
    <w:rsid w:val="003C79BF"/>
    <w:rsid w:val="003C7DA5"/>
    <w:rsid w:val="003C7FE8"/>
    <w:rsid w:val="003D0491"/>
    <w:rsid w:val="003D1B8D"/>
    <w:rsid w:val="003D1C9D"/>
    <w:rsid w:val="003D253B"/>
    <w:rsid w:val="003D2E9A"/>
    <w:rsid w:val="003D32F2"/>
    <w:rsid w:val="003D40DD"/>
    <w:rsid w:val="003D4267"/>
    <w:rsid w:val="003D44B8"/>
    <w:rsid w:val="003D44E1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3F3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803"/>
    <w:rsid w:val="00406CA1"/>
    <w:rsid w:val="004072ED"/>
    <w:rsid w:val="00407BE4"/>
    <w:rsid w:val="0041053C"/>
    <w:rsid w:val="00410BC6"/>
    <w:rsid w:val="00412194"/>
    <w:rsid w:val="00412C78"/>
    <w:rsid w:val="00413176"/>
    <w:rsid w:val="00413CE7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559"/>
    <w:rsid w:val="0042470B"/>
    <w:rsid w:val="004248F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285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F9F"/>
    <w:rsid w:val="00446000"/>
    <w:rsid w:val="0044621C"/>
    <w:rsid w:val="004462E6"/>
    <w:rsid w:val="0045072B"/>
    <w:rsid w:val="00450A0B"/>
    <w:rsid w:val="00452A0D"/>
    <w:rsid w:val="0045365D"/>
    <w:rsid w:val="004537DF"/>
    <w:rsid w:val="00456897"/>
    <w:rsid w:val="004569D9"/>
    <w:rsid w:val="0046009E"/>
    <w:rsid w:val="00461C24"/>
    <w:rsid w:val="0046264C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9F1"/>
    <w:rsid w:val="00485A19"/>
    <w:rsid w:val="00486B48"/>
    <w:rsid w:val="00487914"/>
    <w:rsid w:val="004879E3"/>
    <w:rsid w:val="00487CA4"/>
    <w:rsid w:val="00490A12"/>
    <w:rsid w:val="004912A8"/>
    <w:rsid w:val="00491F27"/>
    <w:rsid w:val="004922D2"/>
    <w:rsid w:val="0049290C"/>
    <w:rsid w:val="00493626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041F"/>
    <w:rsid w:val="004A1E15"/>
    <w:rsid w:val="004A24EE"/>
    <w:rsid w:val="004A309C"/>
    <w:rsid w:val="004A3402"/>
    <w:rsid w:val="004A37F1"/>
    <w:rsid w:val="004A3C77"/>
    <w:rsid w:val="004A4047"/>
    <w:rsid w:val="004A43A8"/>
    <w:rsid w:val="004A4C6A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1D1F"/>
    <w:rsid w:val="004B2C9B"/>
    <w:rsid w:val="004B3446"/>
    <w:rsid w:val="004B3768"/>
    <w:rsid w:val="004B41B8"/>
    <w:rsid w:val="004B43A4"/>
    <w:rsid w:val="004B4819"/>
    <w:rsid w:val="004B5017"/>
    <w:rsid w:val="004B5810"/>
    <w:rsid w:val="004B5B09"/>
    <w:rsid w:val="004B5D16"/>
    <w:rsid w:val="004B6A1B"/>
    <w:rsid w:val="004B6FD2"/>
    <w:rsid w:val="004B736C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2AB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3D52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C28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2FB3"/>
    <w:rsid w:val="0052307B"/>
    <w:rsid w:val="005234B8"/>
    <w:rsid w:val="00523BD8"/>
    <w:rsid w:val="005243F1"/>
    <w:rsid w:val="005252EB"/>
    <w:rsid w:val="005259A7"/>
    <w:rsid w:val="00526AB8"/>
    <w:rsid w:val="00527279"/>
    <w:rsid w:val="005276DF"/>
    <w:rsid w:val="00527868"/>
    <w:rsid w:val="0053174E"/>
    <w:rsid w:val="0053175C"/>
    <w:rsid w:val="00531FFD"/>
    <w:rsid w:val="005324C6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14F"/>
    <w:rsid w:val="00554412"/>
    <w:rsid w:val="00555098"/>
    <w:rsid w:val="005570FA"/>
    <w:rsid w:val="005572FE"/>
    <w:rsid w:val="0055731B"/>
    <w:rsid w:val="00557649"/>
    <w:rsid w:val="00560716"/>
    <w:rsid w:val="0056077D"/>
    <w:rsid w:val="005646CC"/>
    <w:rsid w:val="00564742"/>
    <w:rsid w:val="00564F01"/>
    <w:rsid w:val="00566690"/>
    <w:rsid w:val="00566867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6A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B97"/>
    <w:rsid w:val="00585F1E"/>
    <w:rsid w:val="005863BF"/>
    <w:rsid w:val="00586AE3"/>
    <w:rsid w:val="00586D9F"/>
    <w:rsid w:val="00590751"/>
    <w:rsid w:val="00590AB8"/>
    <w:rsid w:val="00590CE0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5A8D"/>
    <w:rsid w:val="00596349"/>
    <w:rsid w:val="00596ED6"/>
    <w:rsid w:val="005971A8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7B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2A18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5DE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5B77"/>
    <w:rsid w:val="00636BF7"/>
    <w:rsid w:val="00637312"/>
    <w:rsid w:val="00637712"/>
    <w:rsid w:val="0063778F"/>
    <w:rsid w:val="00640797"/>
    <w:rsid w:val="00640B8A"/>
    <w:rsid w:val="00640BD4"/>
    <w:rsid w:val="006416C7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4D11"/>
    <w:rsid w:val="0066613E"/>
    <w:rsid w:val="00666BBA"/>
    <w:rsid w:val="00666CD7"/>
    <w:rsid w:val="00666FCD"/>
    <w:rsid w:val="006678DA"/>
    <w:rsid w:val="0067008C"/>
    <w:rsid w:val="006713B0"/>
    <w:rsid w:val="00671A2E"/>
    <w:rsid w:val="00674233"/>
    <w:rsid w:val="006760F2"/>
    <w:rsid w:val="00676294"/>
    <w:rsid w:val="006805FC"/>
    <w:rsid w:val="00680A24"/>
    <w:rsid w:val="00680B6D"/>
    <w:rsid w:val="0068199F"/>
    <w:rsid w:val="006819BB"/>
    <w:rsid w:val="00681CBD"/>
    <w:rsid w:val="00682141"/>
    <w:rsid w:val="00682AD6"/>
    <w:rsid w:val="00683245"/>
    <w:rsid w:val="00684B9A"/>
    <w:rsid w:val="00685742"/>
    <w:rsid w:val="006858EA"/>
    <w:rsid w:val="00686986"/>
    <w:rsid w:val="00686B5B"/>
    <w:rsid w:val="00687413"/>
    <w:rsid w:val="00690785"/>
    <w:rsid w:val="00691339"/>
    <w:rsid w:val="00691B5E"/>
    <w:rsid w:val="0069205F"/>
    <w:rsid w:val="0069230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A60"/>
    <w:rsid w:val="006A3274"/>
    <w:rsid w:val="006A34D3"/>
    <w:rsid w:val="006A3C7F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516"/>
    <w:rsid w:val="006C7AB1"/>
    <w:rsid w:val="006C7EA1"/>
    <w:rsid w:val="006D004D"/>
    <w:rsid w:val="006D0BB4"/>
    <w:rsid w:val="006D0E44"/>
    <w:rsid w:val="006D16DE"/>
    <w:rsid w:val="006D1835"/>
    <w:rsid w:val="006D1C31"/>
    <w:rsid w:val="006D288C"/>
    <w:rsid w:val="006D44EE"/>
    <w:rsid w:val="006D4671"/>
    <w:rsid w:val="006D4B11"/>
    <w:rsid w:val="006D5606"/>
    <w:rsid w:val="006D63A3"/>
    <w:rsid w:val="006D6C75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3EC5"/>
    <w:rsid w:val="006F585B"/>
    <w:rsid w:val="006F6455"/>
    <w:rsid w:val="006F64EB"/>
    <w:rsid w:val="006F6527"/>
    <w:rsid w:val="006F668A"/>
    <w:rsid w:val="006F75F1"/>
    <w:rsid w:val="006F77AD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72E"/>
    <w:rsid w:val="00713957"/>
    <w:rsid w:val="00713B30"/>
    <w:rsid w:val="00715062"/>
    <w:rsid w:val="007150C3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1A6"/>
    <w:rsid w:val="00721F55"/>
    <w:rsid w:val="00722E94"/>
    <w:rsid w:val="007233B7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923"/>
    <w:rsid w:val="00724E64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45D8"/>
    <w:rsid w:val="00735579"/>
    <w:rsid w:val="007365AF"/>
    <w:rsid w:val="00736660"/>
    <w:rsid w:val="007373C7"/>
    <w:rsid w:val="00740082"/>
    <w:rsid w:val="00740127"/>
    <w:rsid w:val="00741F62"/>
    <w:rsid w:val="007420C9"/>
    <w:rsid w:val="007423BB"/>
    <w:rsid w:val="00742BCD"/>
    <w:rsid w:val="00742C54"/>
    <w:rsid w:val="00742DAD"/>
    <w:rsid w:val="00742F1F"/>
    <w:rsid w:val="00743062"/>
    <w:rsid w:val="00743AF1"/>
    <w:rsid w:val="007447F5"/>
    <w:rsid w:val="00744B4B"/>
    <w:rsid w:val="00744C2C"/>
    <w:rsid w:val="00745106"/>
    <w:rsid w:val="007453E4"/>
    <w:rsid w:val="0074592F"/>
    <w:rsid w:val="00745F51"/>
    <w:rsid w:val="0074602F"/>
    <w:rsid w:val="00750903"/>
    <w:rsid w:val="007517A5"/>
    <w:rsid w:val="007529AB"/>
    <w:rsid w:val="00752B85"/>
    <w:rsid w:val="00753D51"/>
    <w:rsid w:val="0075683E"/>
    <w:rsid w:val="00760526"/>
    <w:rsid w:val="007623CC"/>
    <w:rsid w:val="0076253B"/>
    <w:rsid w:val="00762566"/>
    <w:rsid w:val="00764A76"/>
    <w:rsid w:val="00765160"/>
    <w:rsid w:val="00765687"/>
    <w:rsid w:val="007656E7"/>
    <w:rsid w:val="00765B0C"/>
    <w:rsid w:val="00765D18"/>
    <w:rsid w:val="00767009"/>
    <w:rsid w:val="00770B23"/>
    <w:rsid w:val="00771853"/>
    <w:rsid w:val="00771940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168F"/>
    <w:rsid w:val="00782381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025"/>
    <w:rsid w:val="007874E6"/>
    <w:rsid w:val="00787554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129"/>
    <w:rsid w:val="00794A3C"/>
    <w:rsid w:val="00794FBB"/>
    <w:rsid w:val="00796090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2DE0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106B6"/>
    <w:rsid w:val="008107EB"/>
    <w:rsid w:val="00810848"/>
    <w:rsid w:val="00811F2B"/>
    <w:rsid w:val="008120F1"/>
    <w:rsid w:val="00812A31"/>
    <w:rsid w:val="00812AE9"/>
    <w:rsid w:val="00812DA7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518B"/>
    <w:rsid w:val="008254AE"/>
    <w:rsid w:val="00825927"/>
    <w:rsid w:val="00825BCA"/>
    <w:rsid w:val="00826BA5"/>
    <w:rsid w:val="00826D56"/>
    <w:rsid w:val="00827C78"/>
    <w:rsid w:val="00827F31"/>
    <w:rsid w:val="00830373"/>
    <w:rsid w:val="00830F93"/>
    <w:rsid w:val="0083280C"/>
    <w:rsid w:val="00832D76"/>
    <w:rsid w:val="00833C7A"/>
    <w:rsid w:val="00835177"/>
    <w:rsid w:val="00835ACA"/>
    <w:rsid w:val="00836726"/>
    <w:rsid w:val="00836B77"/>
    <w:rsid w:val="00837466"/>
    <w:rsid w:val="008374FA"/>
    <w:rsid w:val="00837758"/>
    <w:rsid w:val="008378D6"/>
    <w:rsid w:val="00837E2B"/>
    <w:rsid w:val="00837F34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4FC"/>
    <w:rsid w:val="00856750"/>
    <w:rsid w:val="00856AFE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2DD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916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B62"/>
    <w:rsid w:val="00883268"/>
    <w:rsid w:val="00883575"/>
    <w:rsid w:val="00883687"/>
    <w:rsid w:val="00883D87"/>
    <w:rsid w:val="00883DC7"/>
    <w:rsid w:val="00884105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0CE5"/>
    <w:rsid w:val="008A1471"/>
    <w:rsid w:val="008A1E2D"/>
    <w:rsid w:val="008A31B1"/>
    <w:rsid w:val="008A4441"/>
    <w:rsid w:val="008A536A"/>
    <w:rsid w:val="008A64F5"/>
    <w:rsid w:val="008A7676"/>
    <w:rsid w:val="008A7A8A"/>
    <w:rsid w:val="008A7AB6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8EB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1EB8"/>
    <w:rsid w:val="008D2E37"/>
    <w:rsid w:val="008D3112"/>
    <w:rsid w:val="008D312B"/>
    <w:rsid w:val="008D52EA"/>
    <w:rsid w:val="008D66C7"/>
    <w:rsid w:val="008D691A"/>
    <w:rsid w:val="008D79CD"/>
    <w:rsid w:val="008D7ABC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36C8"/>
    <w:rsid w:val="008F3F4B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AEC"/>
    <w:rsid w:val="00905F76"/>
    <w:rsid w:val="009070E0"/>
    <w:rsid w:val="0090752A"/>
    <w:rsid w:val="00910446"/>
    <w:rsid w:val="0091070E"/>
    <w:rsid w:val="00911091"/>
    <w:rsid w:val="0091149F"/>
    <w:rsid w:val="0091183E"/>
    <w:rsid w:val="0091186A"/>
    <w:rsid w:val="00912565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4840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0CE5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7B8"/>
    <w:rsid w:val="009631B6"/>
    <w:rsid w:val="009637B3"/>
    <w:rsid w:val="00963974"/>
    <w:rsid w:val="009643F0"/>
    <w:rsid w:val="00965146"/>
    <w:rsid w:val="00965A2E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4567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B0292"/>
    <w:rsid w:val="009B0469"/>
    <w:rsid w:val="009B0C9F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34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1B6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180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2CF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4B2F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575"/>
    <w:rsid w:val="00A30615"/>
    <w:rsid w:val="00A32E08"/>
    <w:rsid w:val="00A335D2"/>
    <w:rsid w:val="00A33B12"/>
    <w:rsid w:val="00A33C31"/>
    <w:rsid w:val="00A34A0E"/>
    <w:rsid w:val="00A34A8E"/>
    <w:rsid w:val="00A35091"/>
    <w:rsid w:val="00A35D75"/>
    <w:rsid w:val="00A36649"/>
    <w:rsid w:val="00A37FF7"/>
    <w:rsid w:val="00A40CF1"/>
    <w:rsid w:val="00A40EA1"/>
    <w:rsid w:val="00A41187"/>
    <w:rsid w:val="00A41834"/>
    <w:rsid w:val="00A43DF8"/>
    <w:rsid w:val="00A443F6"/>
    <w:rsid w:val="00A44A44"/>
    <w:rsid w:val="00A45142"/>
    <w:rsid w:val="00A455E1"/>
    <w:rsid w:val="00A45919"/>
    <w:rsid w:val="00A45AEE"/>
    <w:rsid w:val="00A45DE4"/>
    <w:rsid w:val="00A4708D"/>
    <w:rsid w:val="00A51443"/>
    <w:rsid w:val="00A51CEC"/>
    <w:rsid w:val="00A52138"/>
    <w:rsid w:val="00A53E7E"/>
    <w:rsid w:val="00A54F83"/>
    <w:rsid w:val="00A55591"/>
    <w:rsid w:val="00A5585A"/>
    <w:rsid w:val="00A55955"/>
    <w:rsid w:val="00A55FBF"/>
    <w:rsid w:val="00A570D0"/>
    <w:rsid w:val="00A5760F"/>
    <w:rsid w:val="00A605E2"/>
    <w:rsid w:val="00A612AD"/>
    <w:rsid w:val="00A628BD"/>
    <w:rsid w:val="00A62B8F"/>
    <w:rsid w:val="00A62C28"/>
    <w:rsid w:val="00A636F1"/>
    <w:rsid w:val="00A64396"/>
    <w:rsid w:val="00A65BFB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5ECE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9D7"/>
    <w:rsid w:val="00A85D3C"/>
    <w:rsid w:val="00A85DCB"/>
    <w:rsid w:val="00A869A5"/>
    <w:rsid w:val="00A9006D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5A4D"/>
    <w:rsid w:val="00A95DE5"/>
    <w:rsid w:val="00A96553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6721"/>
    <w:rsid w:val="00AB778C"/>
    <w:rsid w:val="00AC03CD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1751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8D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3966"/>
    <w:rsid w:val="00B14246"/>
    <w:rsid w:val="00B1489D"/>
    <w:rsid w:val="00B1522A"/>
    <w:rsid w:val="00B15547"/>
    <w:rsid w:val="00B16AFF"/>
    <w:rsid w:val="00B16FE7"/>
    <w:rsid w:val="00B17F1E"/>
    <w:rsid w:val="00B202E5"/>
    <w:rsid w:val="00B21AB3"/>
    <w:rsid w:val="00B220C3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4E9"/>
    <w:rsid w:val="00B47CB8"/>
    <w:rsid w:val="00B47FFC"/>
    <w:rsid w:val="00B50978"/>
    <w:rsid w:val="00B50F10"/>
    <w:rsid w:val="00B5101D"/>
    <w:rsid w:val="00B517BC"/>
    <w:rsid w:val="00B52FE2"/>
    <w:rsid w:val="00B5365F"/>
    <w:rsid w:val="00B53BA2"/>
    <w:rsid w:val="00B55ABC"/>
    <w:rsid w:val="00B564BA"/>
    <w:rsid w:val="00B564F7"/>
    <w:rsid w:val="00B574B6"/>
    <w:rsid w:val="00B575B6"/>
    <w:rsid w:val="00B57A82"/>
    <w:rsid w:val="00B57DC5"/>
    <w:rsid w:val="00B60A31"/>
    <w:rsid w:val="00B63CB6"/>
    <w:rsid w:val="00B63FD4"/>
    <w:rsid w:val="00B64058"/>
    <w:rsid w:val="00B64275"/>
    <w:rsid w:val="00B6566C"/>
    <w:rsid w:val="00B6616C"/>
    <w:rsid w:val="00B662F6"/>
    <w:rsid w:val="00B6686F"/>
    <w:rsid w:val="00B668D5"/>
    <w:rsid w:val="00B671F3"/>
    <w:rsid w:val="00B676CF"/>
    <w:rsid w:val="00B67C49"/>
    <w:rsid w:val="00B704DF"/>
    <w:rsid w:val="00B70710"/>
    <w:rsid w:val="00B714C6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0F9"/>
    <w:rsid w:val="00B871CC"/>
    <w:rsid w:val="00B904C2"/>
    <w:rsid w:val="00B90BD1"/>
    <w:rsid w:val="00B9103C"/>
    <w:rsid w:val="00B92514"/>
    <w:rsid w:val="00B93355"/>
    <w:rsid w:val="00B934F2"/>
    <w:rsid w:val="00B93CA3"/>
    <w:rsid w:val="00B93FB1"/>
    <w:rsid w:val="00B94E5B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04F"/>
    <w:rsid w:val="00BA2A32"/>
    <w:rsid w:val="00BA2A45"/>
    <w:rsid w:val="00BA3F96"/>
    <w:rsid w:val="00BA46A3"/>
    <w:rsid w:val="00BA4A06"/>
    <w:rsid w:val="00BA5B03"/>
    <w:rsid w:val="00BA62E5"/>
    <w:rsid w:val="00BA65C1"/>
    <w:rsid w:val="00BA7383"/>
    <w:rsid w:val="00BB0E9E"/>
    <w:rsid w:val="00BB158F"/>
    <w:rsid w:val="00BB1AB8"/>
    <w:rsid w:val="00BB1C11"/>
    <w:rsid w:val="00BB2282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A0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47AE"/>
    <w:rsid w:val="00C05709"/>
    <w:rsid w:val="00C05C4E"/>
    <w:rsid w:val="00C06CA7"/>
    <w:rsid w:val="00C072AD"/>
    <w:rsid w:val="00C119C1"/>
    <w:rsid w:val="00C11D3B"/>
    <w:rsid w:val="00C122C7"/>
    <w:rsid w:val="00C124A0"/>
    <w:rsid w:val="00C1312C"/>
    <w:rsid w:val="00C138C0"/>
    <w:rsid w:val="00C1560D"/>
    <w:rsid w:val="00C163EC"/>
    <w:rsid w:val="00C16726"/>
    <w:rsid w:val="00C1737D"/>
    <w:rsid w:val="00C20644"/>
    <w:rsid w:val="00C20EC7"/>
    <w:rsid w:val="00C21A5E"/>
    <w:rsid w:val="00C21BD5"/>
    <w:rsid w:val="00C22D3F"/>
    <w:rsid w:val="00C242FA"/>
    <w:rsid w:val="00C24480"/>
    <w:rsid w:val="00C24637"/>
    <w:rsid w:val="00C24F4D"/>
    <w:rsid w:val="00C25119"/>
    <w:rsid w:val="00C25143"/>
    <w:rsid w:val="00C27494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AD4"/>
    <w:rsid w:val="00C40EE8"/>
    <w:rsid w:val="00C41C4B"/>
    <w:rsid w:val="00C42B4E"/>
    <w:rsid w:val="00C42C8D"/>
    <w:rsid w:val="00C43473"/>
    <w:rsid w:val="00C453F0"/>
    <w:rsid w:val="00C460E9"/>
    <w:rsid w:val="00C46CBE"/>
    <w:rsid w:val="00C47744"/>
    <w:rsid w:val="00C478FE"/>
    <w:rsid w:val="00C50A7B"/>
    <w:rsid w:val="00C50A99"/>
    <w:rsid w:val="00C51D65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57F7A"/>
    <w:rsid w:val="00C600A2"/>
    <w:rsid w:val="00C60EC5"/>
    <w:rsid w:val="00C61B39"/>
    <w:rsid w:val="00C61E8A"/>
    <w:rsid w:val="00C62564"/>
    <w:rsid w:val="00C6502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3910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97E0D"/>
    <w:rsid w:val="00CA00BD"/>
    <w:rsid w:val="00CA0CD1"/>
    <w:rsid w:val="00CA1650"/>
    <w:rsid w:val="00CA18A9"/>
    <w:rsid w:val="00CA27BF"/>
    <w:rsid w:val="00CA2916"/>
    <w:rsid w:val="00CA2FC3"/>
    <w:rsid w:val="00CA3097"/>
    <w:rsid w:val="00CA30A4"/>
    <w:rsid w:val="00CA3203"/>
    <w:rsid w:val="00CA4406"/>
    <w:rsid w:val="00CA47EC"/>
    <w:rsid w:val="00CA6376"/>
    <w:rsid w:val="00CA66F7"/>
    <w:rsid w:val="00CA71AD"/>
    <w:rsid w:val="00CB1054"/>
    <w:rsid w:val="00CB10CF"/>
    <w:rsid w:val="00CB156B"/>
    <w:rsid w:val="00CB1B11"/>
    <w:rsid w:val="00CB2377"/>
    <w:rsid w:val="00CB2B21"/>
    <w:rsid w:val="00CB3217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350"/>
    <w:rsid w:val="00CD26CF"/>
    <w:rsid w:val="00CD2E40"/>
    <w:rsid w:val="00CD311E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0C5"/>
    <w:rsid w:val="00CE4C8C"/>
    <w:rsid w:val="00CE4F8E"/>
    <w:rsid w:val="00CE500E"/>
    <w:rsid w:val="00CE5581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07D99"/>
    <w:rsid w:val="00D103DA"/>
    <w:rsid w:val="00D1054D"/>
    <w:rsid w:val="00D10AEA"/>
    <w:rsid w:val="00D11ACB"/>
    <w:rsid w:val="00D11AD3"/>
    <w:rsid w:val="00D14D50"/>
    <w:rsid w:val="00D171B8"/>
    <w:rsid w:val="00D173C3"/>
    <w:rsid w:val="00D17613"/>
    <w:rsid w:val="00D1790D"/>
    <w:rsid w:val="00D17D7A"/>
    <w:rsid w:val="00D17E73"/>
    <w:rsid w:val="00D2059C"/>
    <w:rsid w:val="00D2091D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588D"/>
    <w:rsid w:val="00D26059"/>
    <w:rsid w:val="00D26173"/>
    <w:rsid w:val="00D27159"/>
    <w:rsid w:val="00D3054F"/>
    <w:rsid w:val="00D3182E"/>
    <w:rsid w:val="00D31A9F"/>
    <w:rsid w:val="00D31BE4"/>
    <w:rsid w:val="00D31DDB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260"/>
    <w:rsid w:val="00D616F3"/>
    <w:rsid w:val="00D62C17"/>
    <w:rsid w:val="00D632F7"/>
    <w:rsid w:val="00D63B2B"/>
    <w:rsid w:val="00D63DD5"/>
    <w:rsid w:val="00D649E2"/>
    <w:rsid w:val="00D653F3"/>
    <w:rsid w:val="00D65698"/>
    <w:rsid w:val="00D65917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33"/>
    <w:rsid w:val="00D74453"/>
    <w:rsid w:val="00D74B55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417"/>
    <w:rsid w:val="00DD6890"/>
    <w:rsid w:val="00DD6BC9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05E2"/>
    <w:rsid w:val="00E00F8D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0A3"/>
    <w:rsid w:val="00E1338A"/>
    <w:rsid w:val="00E134CF"/>
    <w:rsid w:val="00E13914"/>
    <w:rsid w:val="00E14786"/>
    <w:rsid w:val="00E15092"/>
    <w:rsid w:val="00E153A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215E"/>
    <w:rsid w:val="00E32D2E"/>
    <w:rsid w:val="00E32F75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2D3"/>
    <w:rsid w:val="00E4219B"/>
    <w:rsid w:val="00E44091"/>
    <w:rsid w:val="00E44219"/>
    <w:rsid w:val="00E443B4"/>
    <w:rsid w:val="00E443CC"/>
    <w:rsid w:val="00E45510"/>
    <w:rsid w:val="00E456D1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BB4"/>
    <w:rsid w:val="00E55CBA"/>
    <w:rsid w:val="00E55D02"/>
    <w:rsid w:val="00E56572"/>
    <w:rsid w:val="00E5662B"/>
    <w:rsid w:val="00E56B98"/>
    <w:rsid w:val="00E573FC"/>
    <w:rsid w:val="00E578F6"/>
    <w:rsid w:val="00E5790F"/>
    <w:rsid w:val="00E5796C"/>
    <w:rsid w:val="00E60018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6C6"/>
    <w:rsid w:val="00E719A3"/>
    <w:rsid w:val="00E72256"/>
    <w:rsid w:val="00E723D2"/>
    <w:rsid w:val="00E7284F"/>
    <w:rsid w:val="00E72F99"/>
    <w:rsid w:val="00E732CD"/>
    <w:rsid w:val="00E739D2"/>
    <w:rsid w:val="00E73C34"/>
    <w:rsid w:val="00E75521"/>
    <w:rsid w:val="00E761D8"/>
    <w:rsid w:val="00E764C0"/>
    <w:rsid w:val="00E768AA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1F0E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45A"/>
    <w:rsid w:val="00ED458C"/>
    <w:rsid w:val="00ED4C1B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4D9B"/>
    <w:rsid w:val="00EE5F7E"/>
    <w:rsid w:val="00EE64DD"/>
    <w:rsid w:val="00EE7620"/>
    <w:rsid w:val="00EE7E13"/>
    <w:rsid w:val="00EF0910"/>
    <w:rsid w:val="00EF1DD3"/>
    <w:rsid w:val="00EF2176"/>
    <w:rsid w:val="00EF238B"/>
    <w:rsid w:val="00EF27F3"/>
    <w:rsid w:val="00EF2D10"/>
    <w:rsid w:val="00EF3628"/>
    <w:rsid w:val="00EF3C64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0F64"/>
    <w:rsid w:val="00F11692"/>
    <w:rsid w:val="00F11B20"/>
    <w:rsid w:val="00F12559"/>
    <w:rsid w:val="00F131AE"/>
    <w:rsid w:val="00F13772"/>
    <w:rsid w:val="00F13E7C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123D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5D7E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387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52D7"/>
    <w:rsid w:val="00F4626D"/>
    <w:rsid w:val="00F4661C"/>
    <w:rsid w:val="00F46877"/>
    <w:rsid w:val="00F4710D"/>
    <w:rsid w:val="00F47938"/>
    <w:rsid w:val="00F479B6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272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AAC"/>
    <w:rsid w:val="00F80812"/>
    <w:rsid w:val="00F80CA4"/>
    <w:rsid w:val="00F80F36"/>
    <w:rsid w:val="00F82276"/>
    <w:rsid w:val="00F82C6F"/>
    <w:rsid w:val="00F83099"/>
    <w:rsid w:val="00F840BA"/>
    <w:rsid w:val="00F843AD"/>
    <w:rsid w:val="00F852EE"/>
    <w:rsid w:val="00F85379"/>
    <w:rsid w:val="00F85F9D"/>
    <w:rsid w:val="00F86182"/>
    <w:rsid w:val="00F865F1"/>
    <w:rsid w:val="00F86DDA"/>
    <w:rsid w:val="00F87874"/>
    <w:rsid w:val="00F87FAE"/>
    <w:rsid w:val="00F905C6"/>
    <w:rsid w:val="00F91185"/>
    <w:rsid w:val="00F9168B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04D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414"/>
    <w:rsid w:val="00FC1E32"/>
    <w:rsid w:val="00FC263D"/>
    <w:rsid w:val="00FC29CF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8D3"/>
    <w:rsid w:val="00FD19D3"/>
    <w:rsid w:val="00FD1A66"/>
    <w:rsid w:val="00FD23D9"/>
    <w:rsid w:val="00FD26C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2D36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054"/>
    <w:rsid w:val="00FF0305"/>
    <w:rsid w:val="00FF0324"/>
    <w:rsid w:val="00FF059D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paragraph" w:customStyle="1" w:styleId="CharChar0">
    <w:name w:val="Char Char"/>
    <w:basedOn w:val="a"/>
    <w:uiPriority w:val="99"/>
    <w:rsid w:val="007233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paragraph" w:customStyle="1" w:styleId="CharChar0">
    <w:name w:val="Char Char"/>
    <w:basedOn w:val="a"/>
    <w:uiPriority w:val="99"/>
    <w:rsid w:val="007233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9520-B727-4760-BAC7-A2B001DB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59</cp:revision>
  <cp:lastPrinted>2021-03-26T11:36:00Z</cp:lastPrinted>
  <dcterms:created xsi:type="dcterms:W3CDTF">2021-04-09T12:07:00Z</dcterms:created>
  <dcterms:modified xsi:type="dcterms:W3CDTF">2021-04-10T05:09:00Z</dcterms:modified>
</cp:coreProperties>
</file>