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10324" w:type="dxa"/>
        <w:tblInd w:w="34" w:type="dxa"/>
        <w:tblLook w:val="04A0" w:firstRow="1" w:lastRow="0" w:firstColumn="1" w:lastColumn="0" w:noHBand="0" w:noVBand="1"/>
      </w:tblPr>
      <w:tblGrid>
        <w:gridCol w:w="5745"/>
        <w:gridCol w:w="4579"/>
      </w:tblGrid>
      <w:tr w:rsidR="007A5DB7"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DB7" w:rsidRDefault="001F0859">
            <w:pPr>
              <w:spacing w:after="0" w:line="240" w:lineRule="auto"/>
            </w:pPr>
            <w:r>
              <w:t xml:space="preserve">                                        </w:t>
            </w:r>
            <w:r>
              <w:rPr>
                <w:noProof/>
              </w:rPr>
              <w:drawing>
                <wp:inline distT="0" distB="9525" distL="0" distR="0">
                  <wp:extent cx="419100" cy="733425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4253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2"/>
            </w:tblGrid>
            <w:tr w:rsidR="007A5DB7">
              <w:trPr>
                <w:trHeight w:val="3123"/>
              </w:trPr>
              <w:tc>
                <w:tcPr>
                  <w:tcW w:w="4253" w:type="dxa"/>
                  <w:shd w:val="clear" w:color="auto" w:fill="auto"/>
                </w:tcPr>
                <w:p w:rsidR="007A5DB7" w:rsidRDefault="001F08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АДМИНИСТРАЦИЯ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МУНИЦИПАЛЬНОГО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ОБРАЗОВАНИЯ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СОЛЬ-ИЛЕЦКИЙ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ГОРОДСКОЙ ОКРУГ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ОРЕНБУРГСКОЙ  ОБЛАСТИ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ПОСТАНОВЛЕНИЕ</w:t>
                  </w:r>
                </w:p>
                <w:p w:rsidR="007A5DB7" w:rsidRDefault="001F0859">
                  <w:pPr>
                    <w:spacing w:after="0" w:line="240" w:lineRule="auto"/>
                    <w:jc w:val="center"/>
                  </w:pPr>
                  <w:bookmarkStart w:id="0" w:name="__UnoMark__223_3038422384"/>
                  <w:bookmarkEnd w:id="0"/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u w:val="single"/>
                    </w:rPr>
                    <w:drawing>
                      <wp:inline distT="0" distB="0" distL="0" distR="0">
                        <wp:extent cx="2915920" cy="215900"/>
                        <wp:effectExtent l="0" t="0" r="0" b="0"/>
                        <wp:docPr id="2" name="Image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15920" cy="215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A5DB7" w:rsidRDefault="001F0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внесение изменений в постановление администрации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 от 15.04.2022 № 737-п «О проведении торгов по продаже права на размещение нестационарных торговых объектов на территории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городской округ Оренбургской области»</w:t>
            </w:r>
          </w:p>
        </w:tc>
        <w:tc>
          <w:tcPr>
            <w:tcW w:w="4579" w:type="dxa"/>
            <w:shd w:val="clear" w:color="auto" w:fill="auto"/>
          </w:tcPr>
          <w:p w:rsidR="007A5DB7" w:rsidRDefault="007A5DB7">
            <w:pPr>
              <w:spacing w:before="149"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A5DB7" w:rsidRDefault="007A5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5DB7" w:rsidRDefault="007A5DB7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5DB7" w:rsidRDefault="001F0859">
      <w:pPr>
        <w:pStyle w:val="ac"/>
        <w:spacing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Федерального закона от 28.12.2009</w:t>
      </w:r>
      <w:r>
        <w:rPr>
          <w:rFonts w:ascii="Times New Roman" w:hAnsi="Times New Roman" w:cs="Times New Roman"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Федерации», на основании постановления администрации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от 30.11.2017 № 3112-п «Об утверждении Порядка организации </w:t>
      </w:r>
      <w:r>
        <w:rPr>
          <w:rFonts w:ascii="Times New Roman" w:hAnsi="Times New Roman" w:cs="Times New Roman"/>
          <w:sz w:val="28"/>
          <w:szCs w:val="28"/>
        </w:rPr>
        <w:t>и проведения аукциона по продаже права на размещение нестационарных торговых объектов на территории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округ», постановления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от 12.04.2021 </w:t>
      </w:r>
      <w:r>
        <w:rPr>
          <w:rFonts w:ascii="Times New Roman" w:hAnsi="Times New Roman" w:cs="Times New Roman"/>
          <w:sz w:val="28"/>
          <w:szCs w:val="28"/>
        </w:rPr>
        <w:t>№ 849-п «Об утверждении схемы размещения нестационарных торговых объектов на территории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округ», постановляю:</w:t>
      </w:r>
      <w:proofErr w:type="gramEnd"/>
    </w:p>
    <w:p w:rsidR="007A5DB7" w:rsidRDefault="001F0859">
      <w:pPr>
        <w:pStyle w:val="ac"/>
        <w:spacing w:line="36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15.04.2022 № 737-п «О проведении торгов по продаже права на размещение нестационарных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торговых объектов на территории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Оренбургской области» (в редакции от 13.05.2022 № 929-п) следующие изменения:</w:t>
      </w:r>
    </w:p>
    <w:p w:rsidR="007A5DB7" w:rsidRDefault="001F0859">
      <w:pPr>
        <w:spacing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Приложение  к постановлению </w:t>
      </w:r>
      <w:r>
        <w:rPr>
          <w:rFonts w:ascii="Times New Roman" w:eastAsia="Times New Roman" w:hAnsi="Times New Roman" w:cs="Times New Roman"/>
          <w:sz w:val="28"/>
          <w:szCs w:val="28"/>
        </w:rPr>
        <w:t>от 15.04.2022 № 737-п «О проведении торгов по продаже права на размещение нестационарных торговых объектов на территории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 к настоящему постановлению.</w:t>
      </w:r>
    </w:p>
    <w:p w:rsidR="007A5DB7" w:rsidRDefault="001F0859">
      <w:pPr>
        <w:tabs>
          <w:tab w:val="left" w:pos="567"/>
        </w:tabs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7A5DB7" w:rsidRDefault="001F0859">
      <w:pPr>
        <w:pStyle w:val="ac"/>
        <w:spacing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со дня его подписания.</w:t>
      </w:r>
    </w:p>
    <w:p w:rsidR="007A5DB7" w:rsidRDefault="007A5DB7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5DB7" w:rsidRDefault="007A5DB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5DB7" w:rsidRDefault="007A5DB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5DB7" w:rsidRDefault="001F0859">
      <w:pPr>
        <w:pStyle w:val="ac"/>
        <w:ind w:left="-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7A5DB7" w:rsidRDefault="001F0859">
      <w:pPr>
        <w:pStyle w:val="ac"/>
        <w:ind w:left="-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– заместитель главы</w:t>
      </w:r>
    </w:p>
    <w:p w:rsidR="007A5DB7" w:rsidRDefault="001F0859">
      <w:pPr>
        <w:pStyle w:val="ac"/>
        <w:ind w:left="-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по строительству, </w:t>
      </w:r>
    </w:p>
    <w:p w:rsidR="007A5DB7" w:rsidRDefault="001F0859">
      <w:pPr>
        <w:pStyle w:val="ac"/>
        <w:ind w:left="-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транспорту, благоустройству и ЖКХ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В.Н.Полос</w:t>
      </w:r>
      <w:r>
        <w:rPr>
          <w:rFonts w:ascii="Times New Roman" w:hAnsi="Times New Roman" w:cs="Times New Roman"/>
          <w:sz w:val="28"/>
          <w:szCs w:val="28"/>
        </w:rPr>
        <w:t>ухин</w:t>
      </w:r>
      <w:proofErr w:type="spellEnd"/>
    </w:p>
    <w:p w:rsidR="007A5DB7" w:rsidRDefault="001F0859">
      <w:pPr>
        <w:pStyle w:val="a7"/>
        <w:ind w:left="1416" w:firstLine="708"/>
        <w:rPr>
          <w:sz w:val="20"/>
          <w:szCs w:val="20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2988310" cy="1192530"/>
            <wp:effectExtent l="0" t="0" r="0" b="0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_UnoMark__221_3038422384"/>
      <w:bookmarkEnd w:id="1"/>
      <w:r>
        <w:rPr>
          <w:sz w:val="28"/>
          <w:szCs w:val="28"/>
        </w:rPr>
        <w:t xml:space="preserve">                                      </w:t>
      </w:r>
    </w:p>
    <w:p w:rsidR="007A5DB7" w:rsidRDefault="007A5DB7">
      <w:pPr>
        <w:pStyle w:val="ac"/>
        <w:rPr>
          <w:rFonts w:ascii="Times New Roman" w:hAnsi="Times New Roman" w:cs="Times New Roman"/>
          <w:spacing w:val="1"/>
          <w:sz w:val="28"/>
          <w:szCs w:val="28"/>
        </w:rPr>
      </w:pPr>
    </w:p>
    <w:p w:rsidR="007A5DB7" w:rsidRDefault="007A5DB7">
      <w:pPr>
        <w:pStyle w:val="ac"/>
        <w:rPr>
          <w:rFonts w:ascii="Times New Roman" w:hAnsi="Times New Roman" w:cs="Times New Roman"/>
          <w:spacing w:val="1"/>
          <w:sz w:val="28"/>
          <w:szCs w:val="28"/>
        </w:rPr>
      </w:pPr>
    </w:p>
    <w:p w:rsidR="007A5DB7" w:rsidRDefault="001F0859">
      <w:pPr>
        <w:pStyle w:val="ac"/>
        <w:ind w:left="-284" w:firstLine="284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Верно:</w:t>
      </w:r>
    </w:p>
    <w:p w:rsidR="007A5DB7" w:rsidRDefault="001F0859">
      <w:pPr>
        <w:pStyle w:val="ac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Главный специалист организационного отдела                       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Е.В.Телушкина</w:t>
      </w:r>
      <w:proofErr w:type="spellEnd"/>
    </w:p>
    <w:p w:rsidR="007A5DB7" w:rsidRDefault="007A5DB7">
      <w:pPr>
        <w:pStyle w:val="ac"/>
        <w:rPr>
          <w:rFonts w:ascii="Times New Roman" w:hAnsi="Times New Roman" w:cs="Times New Roman"/>
          <w:spacing w:val="1"/>
          <w:sz w:val="28"/>
          <w:szCs w:val="28"/>
        </w:rPr>
      </w:pPr>
    </w:p>
    <w:p w:rsidR="007A5DB7" w:rsidRDefault="007A5DB7">
      <w:pPr>
        <w:pStyle w:val="ac"/>
        <w:rPr>
          <w:rFonts w:ascii="Times New Roman" w:hAnsi="Times New Roman" w:cs="Times New Roman"/>
          <w:spacing w:val="1"/>
          <w:sz w:val="28"/>
          <w:szCs w:val="28"/>
        </w:rPr>
      </w:pPr>
    </w:p>
    <w:p w:rsidR="007A5DB7" w:rsidRDefault="007A5DB7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A5DB7" w:rsidRDefault="007A5DB7">
      <w:pPr>
        <w:rPr>
          <w:rFonts w:ascii="Times New Roman" w:hAnsi="Times New Roman" w:cs="Times New Roman"/>
        </w:rPr>
      </w:pPr>
      <w:bookmarkStart w:id="2" w:name="_GoBack"/>
      <w:bookmarkEnd w:id="2"/>
    </w:p>
    <w:p w:rsidR="007A5DB7" w:rsidRDefault="007A5DB7">
      <w:pPr>
        <w:rPr>
          <w:rFonts w:ascii="Times New Roman" w:hAnsi="Times New Roman" w:cs="Times New Roman"/>
        </w:rPr>
      </w:pPr>
    </w:p>
    <w:p w:rsidR="007A5DB7" w:rsidRDefault="001F0859">
      <w:r>
        <w:rPr>
          <w:rFonts w:ascii="Times New Roman" w:hAnsi="Times New Roman" w:cs="Times New Roman"/>
        </w:rPr>
        <w:t>Разослано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в Прокуратуру Соль-</w:t>
      </w:r>
      <w:proofErr w:type="spellStart"/>
      <w:r>
        <w:rPr>
          <w:rFonts w:ascii="Times New Roman" w:hAnsi="Times New Roman" w:cs="Times New Roman"/>
        </w:rPr>
        <w:t>Илецкого</w:t>
      </w:r>
      <w:proofErr w:type="spellEnd"/>
      <w:r>
        <w:rPr>
          <w:rFonts w:ascii="Times New Roman" w:hAnsi="Times New Roman" w:cs="Times New Roman"/>
        </w:rPr>
        <w:t xml:space="preserve"> района, в дело, организационный отдел, структурные подразделения администрации городского округа</w:t>
      </w:r>
    </w:p>
    <w:sectPr w:rsidR="007A5DB7">
      <w:pgSz w:w="11906" w:h="16838"/>
      <w:pgMar w:top="1134" w:right="907" w:bottom="1134" w:left="175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B7"/>
    <w:rsid w:val="001F0859"/>
    <w:rsid w:val="007A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rsid w:val="007B02C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3">
    <w:name w:val="heading 3"/>
    <w:basedOn w:val="a"/>
    <w:uiPriority w:val="9"/>
    <w:semiHidden/>
    <w:unhideWhenUsed/>
    <w:qFormat/>
    <w:rsid w:val="006B5F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7B02C7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InternetLink">
    <w:name w:val="Internet Link"/>
    <w:basedOn w:val="a0"/>
    <w:uiPriority w:val="99"/>
    <w:semiHidden/>
    <w:unhideWhenUsed/>
    <w:rsid w:val="007B02C7"/>
    <w:rPr>
      <w:color w:val="0000FF"/>
      <w:u w:val="single"/>
    </w:rPr>
  </w:style>
  <w:style w:type="character" w:customStyle="1" w:styleId="label">
    <w:name w:val="label"/>
    <w:basedOn w:val="a0"/>
    <w:qFormat/>
    <w:rsid w:val="007B02C7"/>
  </w:style>
  <w:style w:type="character" w:styleId="a3">
    <w:name w:val="Strong"/>
    <w:basedOn w:val="a0"/>
    <w:uiPriority w:val="22"/>
    <w:qFormat/>
    <w:rsid w:val="007B02C7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7B02C7"/>
    <w:rPr>
      <w:rFonts w:ascii="Tahoma" w:hAnsi="Tahoma" w:cs="Tahoma"/>
      <w:sz w:val="16"/>
      <w:szCs w:val="16"/>
    </w:rPr>
  </w:style>
  <w:style w:type="character" w:customStyle="1" w:styleId="a5">
    <w:name w:val="Цветовое выделение для Нормальный"/>
    <w:basedOn w:val="a0"/>
    <w:uiPriority w:val="99"/>
    <w:qFormat/>
    <w:rsid w:val="00CA2E22"/>
  </w:style>
  <w:style w:type="character" w:customStyle="1" w:styleId="30">
    <w:name w:val="Заголовок 3 Знак"/>
    <w:basedOn w:val="a0"/>
    <w:link w:val="30"/>
    <w:uiPriority w:val="9"/>
    <w:semiHidden/>
    <w:qFormat/>
    <w:rsid w:val="006B5F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сновной текст Знак"/>
    <w:basedOn w:val="a0"/>
    <w:qFormat/>
    <w:rsid w:val="00BB1B4E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color w:val="333333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7">
    <w:name w:val="Body Text"/>
    <w:basedOn w:val="a"/>
    <w:rsid w:val="00BB1B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Pr>
      <w:rFonts w:cs="Nirmala U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a">
    <w:name w:val="Normal (Web)"/>
    <w:basedOn w:val="a"/>
    <w:uiPriority w:val="99"/>
    <w:unhideWhenUsed/>
    <w:qFormat/>
    <w:rsid w:val="007B02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7B02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B74D2"/>
  </w:style>
  <w:style w:type="paragraph" w:styleId="ad">
    <w:name w:val="List Paragraph"/>
    <w:basedOn w:val="a"/>
    <w:uiPriority w:val="34"/>
    <w:qFormat/>
    <w:rsid w:val="000B7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rsid w:val="00D05CE0"/>
    <w:pPr>
      <w:widowControl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11">
    <w:name w:val="Абзац списка1"/>
    <w:basedOn w:val="a"/>
    <w:qFormat/>
    <w:rsid w:val="0076270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PlusNormal">
    <w:name w:val="ConsPlusNormal"/>
    <w:qFormat/>
    <w:rsid w:val="00294F7A"/>
    <w:rPr>
      <w:rFonts w:ascii="Arial" w:eastAsia="Times New Roman" w:hAnsi="Arial" w:cs="Arial"/>
      <w:sz w:val="20"/>
      <w:szCs w:val="20"/>
    </w:rPr>
  </w:style>
  <w:style w:type="paragraph" w:customStyle="1" w:styleId="12">
    <w:name w:val="Знак1"/>
    <w:basedOn w:val="a"/>
    <w:qFormat/>
    <w:rsid w:val="00953123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formattext">
    <w:name w:val="formattext"/>
    <w:basedOn w:val="a"/>
    <w:qFormat/>
    <w:rsid w:val="006B5F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015E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rsid w:val="007B02C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3">
    <w:name w:val="heading 3"/>
    <w:basedOn w:val="a"/>
    <w:uiPriority w:val="9"/>
    <w:semiHidden/>
    <w:unhideWhenUsed/>
    <w:qFormat/>
    <w:rsid w:val="006B5F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7B02C7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InternetLink">
    <w:name w:val="Internet Link"/>
    <w:basedOn w:val="a0"/>
    <w:uiPriority w:val="99"/>
    <w:semiHidden/>
    <w:unhideWhenUsed/>
    <w:rsid w:val="007B02C7"/>
    <w:rPr>
      <w:color w:val="0000FF"/>
      <w:u w:val="single"/>
    </w:rPr>
  </w:style>
  <w:style w:type="character" w:customStyle="1" w:styleId="label">
    <w:name w:val="label"/>
    <w:basedOn w:val="a0"/>
    <w:qFormat/>
    <w:rsid w:val="007B02C7"/>
  </w:style>
  <w:style w:type="character" w:styleId="a3">
    <w:name w:val="Strong"/>
    <w:basedOn w:val="a0"/>
    <w:uiPriority w:val="22"/>
    <w:qFormat/>
    <w:rsid w:val="007B02C7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7B02C7"/>
    <w:rPr>
      <w:rFonts w:ascii="Tahoma" w:hAnsi="Tahoma" w:cs="Tahoma"/>
      <w:sz w:val="16"/>
      <w:szCs w:val="16"/>
    </w:rPr>
  </w:style>
  <w:style w:type="character" w:customStyle="1" w:styleId="a5">
    <w:name w:val="Цветовое выделение для Нормальный"/>
    <w:basedOn w:val="a0"/>
    <w:uiPriority w:val="99"/>
    <w:qFormat/>
    <w:rsid w:val="00CA2E22"/>
  </w:style>
  <w:style w:type="character" w:customStyle="1" w:styleId="30">
    <w:name w:val="Заголовок 3 Знак"/>
    <w:basedOn w:val="a0"/>
    <w:link w:val="30"/>
    <w:uiPriority w:val="9"/>
    <w:semiHidden/>
    <w:qFormat/>
    <w:rsid w:val="006B5F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сновной текст Знак"/>
    <w:basedOn w:val="a0"/>
    <w:qFormat/>
    <w:rsid w:val="00BB1B4E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color w:val="333333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7">
    <w:name w:val="Body Text"/>
    <w:basedOn w:val="a"/>
    <w:rsid w:val="00BB1B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Pr>
      <w:rFonts w:cs="Nirmala U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a">
    <w:name w:val="Normal (Web)"/>
    <w:basedOn w:val="a"/>
    <w:uiPriority w:val="99"/>
    <w:unhideWhenUsed/>
    <w:qFormat/>
    <w:rsid w:val="007B02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7B02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B74D2"/>
  </w:style>
  <w:style w:type="paragraph" w:styleId="ad">
    <w:name w:val="List Paragraph"/>
    <w:basedOn w:val="a"/>
    <w:uiPriority w:val="34"/>
    <w:qFormat/>
    <w:rsid w:val="000B7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rsid w:val="00D05CE0"/>
    <w:pPr>
      <w:widowControl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11">
    <w:name w:val="Абзац списка1"/>
    <w:basedOn w:val="a"/>
    <w:qFormat/>
    <w:rsid w:val="0076270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PlusNormal">
    <w:name w:val="ConsPlusNormal"/>
    <w:qFormat/>
    <w:rsid w:val="00294F7A"/>
    <w:rPr>
      <w:rFonts w:ascii="Arial" w:eastAsia="Times New Roman" w:hAnsi="Arial" w:cs="Arial"/>
      <w:sz w:val="20"/>
      <w:szCs w:val="20"/>
    </w:rPr>
  </w:style>
  <w:style w:type="paragraph" w:customStyle="1" w:styleId="12">
    <w:name w:val="Знак1"/>
    <w:basedOn w:val="a"/>
    <w:qFormat/>
    <w:rsid w:val="00953123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formattext">
    <w:name w:val="formattext"/>
    <w:basedOn w:val="a"/>
    <w:qFormat/>
    <w:rsid w:val="006B5F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015E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617B1-FFFA-4594-A22E-37C07AA1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mezinova</dc:creator>
  <cp:lastModifiedBy>Ткачева</cp:lastModifiedBy>
  <cp:revision>2</cp:revision>
  <cp:lastPrinted>2022-05-11T04:54:00Z</cp:lastPrinted>
  <dcterms:created xsi:type="dcterms:W3CDTF">2022-05-26T05:50:00Z</dcterms:created>
  <dcterms:modified xsi:type="dcterms:W3CDTF">2022-05-26T05:50:00Z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