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FF767D" w:rsidRPr="00034917" w:rsidRDefault="000A1BBC" w:rsidP="00FF767D">
            <w:r>
              <w:t xml:space="preserve"> </w:t>
            </w:r>
            <w:r w:rsidR="00FF767D">
              <w:t xml:space="preserve">                           </w:t>
            </w:r>
            <w:r w:rsidR="00FF767D" w:rsidRPr="00034917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FF767D" w:rsidRPr="00034917" w:rsidRDefault="00FF767D" w:rsidP="00FF76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FF767D" w:rsidRPr="001B04C2" w:rsidRDefault="00DC0955" w:rsidP="00DC0955">
            <w:pPr>
              <w:ind w:right="9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DC0955">
              <w:rPr>
                <w:sz w:val="28"/>
                <w:szCs w:val="28"/>
              </w:rPr>
              <w:t>13.03.</w:t>
            </w:r>
            <w:r w:rsidR="00FF767D">
              <w:rPr>
                <w:sz w:val="28"/>
                <w:szCs w:val="28"/>
              </w:rPr>
              <w:t>20</w:t>
            </w:r>
            <w:r w:rsidR="00D15EFB">
              <w:rPr>
                <w:sz w:val="28"/>
                <w:szCs w:val="28"/>
              </w:rPr>
              <w:t>20</w:t>
            </w:r>
            <w:r w:rsidR="00FF767D" w:rsidRPr="001B04C2">
              <w:rPr>
                <w:sz w:val="28"/>
                <w:szCs w:val="28"/>
              </w:rPr>
              <w:t xml:space="preserve"> №</w:t>
            </w:r>
            <w:r w:rsidR="00FF7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473-п</w:t>
            </w:r>
          </w:p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  <w:bookmarkStart w:id="0" w:name="_GoBack"/>
            <w:bookmarkEnd w:id="0"/>
          </w:p>
        </w:tc>
      </w:tr>
    </w:tbl>
    <w:p w:rsidR="00FB0BA6" w:rsidRPr="00D15EFB" w:rsidRDefault="00D15EFB" w:rsidP="00D15EFB">
      <w:pPr>
        <w:rPr>
          <w:sz w:val="28"/>
          <w:szCs w:val="28"/>
        </w:rPr>
      </w:pPr>
      <w:r w:rsidRPr="00D15EFB">
        <w:rPr>
          <w:sz w:val="28"/>
          <w:szCs w:val="28"/>
        </w:rPr>
        <w:t>О резерве управленческих кадров</w:t>
      </w:r>
    </w:p>
    <w:p w:rsidR="00D15EFB" w:rsidRDefault="00D15EFB" w:rsidP="00D15EFB">
      <w:pPr>
        <w:ind w:firstLine="708"/>
        <w:jc w:val="both"/>
        <w:rPr>
          <w:sz w:val="28"/>
          <w:szCs w:val="28"/>
        </w:rPr>
      </w:pPr>
    </w:p>
    <w:p w:rsidR="00ED02A4" w:rsidRDefault="00ED02A4" w:rsidP="00D15EFB">
      <w:pPr>
        <w:ind w:firstLine="708"/>
        <w:jc w:val="both"/>
        <w:rPr>
          <w:sz w:val="28"/>
          <w:szCs w:val="28"/>
        </w:rPr>
      </w:pPr>
    </w:p>
    <w:p w:rsidR="00ED02A4" w:rsidRDefault="00D15EFB" w:rsidP="00D15EFB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органов местного самоуправления муниципального образования Соль-Илецкий </w:t>
      </w:r>
      <w:r>
        <w:rPr>
          <w:sz w:val="28"/>
          <w:szCs w:val="28"/>
        </w:rPr>
        <w:t>городской округ</w:t>
      </w:r>
      <w:r w:rsidRPr="00D15EFB">
        <w:rPr>
          <w:sz w:val="28"/>
          <w:szCs w:val="28"/>
        </w:rPr>
        <w:t xml:space="preserve">, муниципальных </w:t>
      </w:r>
      <w:r w:rsidR="008066AA">
        <w:rPr>
          <w:sz w:val="28"/>
          <w:szCs w:val="28"/>
        </w:rPr>
        <w:t xml:space="preserve"> предприятий и </w:t>
      </w:r>
      <w:r w:rsidRPr="00D15EFB">
        <w:rPr>
          <w:sz w:val="28"/>
          <w:szCs w:val="28"/>
        </w:rPr>
        <w:t xml:space="preserve">учреждений Соль-Илецкого </w:t>
      </w:r>
      <w:r>
        <w:rPr>
          <w:sz w:val="28"/>
          <w:szCs w:val="28"/>
        </w:rPr>
        <w:t>городского округа</w:t>
      </w:r>
      <w:r w:rsidR="00ED02A4">
        <w:rPr>
          <w:sz w:val="28"/>
          <w:szCs w:val="28"/>
        </w:rPr>
        <w:t xml:space="preserve"> </w:t>
      </w:r>
    </w:p>
    <w:p w:rsidR="00702226" w:rsidRPr="00702226" w:rsidRDefault="00702226" w:rsidP="00702226">
      <w:pPr>
        <w:ind w:firstLine="708"/>
        <w:jc w:val="both"/>
        <w:rPr>
          <w:sz w:val="28"/>
          <w:szCs w:val="28"/>
        </w:rPr>
      </w:pPr>
      <w:r w:rsidRPr="00702226">
        <w:rPr>
          <w:sz w:val="28"/>
          <w:szCs w:val="28"/>
        </w:rPr>
        <w:t>1. Утвердить:</w:t>
      </w:r>
    </w:p>
    <w:p w:rsidR="00702226" w:rsidRPr="00702226" w:rsidRDefault="00702226" w:rsidP="00702226">
      <w:pPr>
        <w:ind w:firstLine="708"/>
        <w:jc w:val="both"/>
        <w:rPr>
          <w:sz w:val="28"/>
          <w:szCs w:val="28"/>
        </w:rPr>
      </w:pPr>
      <w:r w:rsidRPr="00702226">
        <w:rPr>
          <w:sz w:val="28"/>
          <w:szCs w:val="28"/>
        </w:rPr>
        <w:t xml:space="preserve">1.1. Положение о формировании и подготовке резерва управленческих кадров Соль-Илецкого </w:t>
      </w:r>
      <w:r>
        <w:rPr>
          <w:sz w:val="28"/>
          <w:szCs w:val="28"/>
        </w:rPr>
        <w:t>городского округа</w:t>
      </w:r>
      <w:r w:rsidRPr="0070222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702226">
        <w:rPr>
          <w:sz w:val="28"/>
          <w:szCs w:val="28"/>
        </w:rPr>
        <w:t xml:space="preserve"> 1.</w:t>
      </w:r>
    </w:p>
    <w:p w:rsidR="00702226" w:rsidRDefault="00702226" w:rsidP="00702226">
      <w:pPr>
        <w:ind w:firstLine="708"/>
        <w:jc w:val="both"/>
        <w:rPr>
          <w:sz w:val="28"/>
          <w:szCs w:val="28"/>
        </w:rPr>
      </w:pPr>
      <w:r w:rsidRPr="00702226">
        <w:rPr>
          <w:sz w:val="28"/>
          <w:szCs w:val="28"/>
        </w:rPr>
        <w:t xml:space="preserve">1.2. Состав комиссии по формированию и подготовке резерва управленческих кадров согласно приложению </w:t>
      </w:r>
      <w:r>
        <w:rPr>
          <w:sz w:val="28"/>
          <w:szCs w:val="28"/>
        </w:rPr>
        <w:t>№ 2.</w:t>
      </w:r>
    </w:p>
    <w:p w:rsidR="00433617" w:rsidRPr="00433617" w:rsidRDefault="00D15EFB" w:rsidP="00702226">
      <w:pPr>
        <w:ind w:firstLine="708"/>
        <w:jc w:val="both"/>
        <w:rPr>
          <w:sz w:val="28"/>
          <w:szCs w:val="28"/>
        </w:rPr>
      </w:pPr>
      <w:r w:rsidRPr="00433617">
        <w:rPr>
          <w:sz w:val="28"/>
          <w:szCs w:val="28"/>
        </w:rPr>
        <w:t xml:space="preserve">2. </w:t>
      </w:r>
      <w:r w:rsidR="00433617" w:rsidRPr="00433617">
        <w:rPr>
          <w:sz w:val="28"/>
          <w:szCs w:val="28"/>
        </w:rPr>
        <w:t>Признать утратившим силу постановление администрации муниципального образования Соль-Илецкий район от 15</w:t>
      </w:r>
      <w:r w:rsidR="009460E6">
        <w:rPr>
          <w:sz w:val="28"/>
          <w:szCs w:val="28"/>
        </w:rPr>
        <w:t>.</w:t>
      </w:r>
      <w:r w:rsidR="00433617" w:rsidRPr="00433617">
        <w:rPr>
          <w:sz w:val="28"/>
          <w:szCs w:val="28"/>
        </w:rPr>
        <w:t xml:space="preserve"> </w:t>
      </w:r>
      <w:r w:rsidR="009460E6">
        <w:rPr>
          <w:sz w:val="28"/>
          <w:szCs w:val="28"/>
        </w:rPr>
        <w:t>08.</w:t>
      </w:r>
      <w:r w:rsidR="00433617" w:rsidRPr="00433617">
        <w:rPr>
          <w:sz w:val="28"/>
          <w:szCs w:val="28"/>
        </w:rPr>
        <w:t xml:space="preserve"> 2011  </w:t>
      </w:r>
      <w:r w:rsidR="00C65268">
        <w:rPr>
          <w:sz w:val="28"/>
          <w:szCs w:val="28"/>
        </w:rPr>
        <w:t>№</w:t>
      </w:r>
      <w:r w:rsidR="00433617" w:rsidRPr="00433617">
        <w:rPr>
          <w:sz w:val="28"/>
          <w:szCs w:val="28"/>
        </w:rPr>
        <w:t xml:space="preserve"> 1925-п «О резерве управленческих кадров».</w:t>
      </w:r>
    </w:p>
    <w:p w:rsidR="00433617" w:rsidRPr="00433617" w:rsidRDefault="00433617" w:rsidP="0043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3617">
        <w:rPr>
          <w:sz w:val="28"/>
          <w:szCs w:val="28"/>
        </w:rPr>
        <w:t xml:space="preserve">. </w:t>
      </w:r>
      <w:proofErr w:type="gramStart"/>
      <w:r w:rsidRPr="00433617">
        <w:rPr>
          <w:sz w:val="28"/>
          <w:szCs w:val="28"/>
        </w:rPr>
        <w:t>Контроль за</w:t>
      </w:r>
      <w:proofErr w:type="gramEnd"/>
      <w:r w:rsidRPr="004336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433617">
        <w:rPr>
          <w:sz w:val="28"/>
          <w:szCs w:val="28"/>
        </w:rPr>
        <w:t>Немича</w:t>
      </w:r>
      <w:proofErr w:type="spellEnd"/>
      <w:r w:rsidRPr="00433617">
        <w:rPr>
          <w:sz w:val="28"/>
          <w:szCs w:val="28"/>
        </w:rPr>
        <w:t>.</w:t>
      </w:r>
    </w:p>
    <w:p w:rsidR="003427A8" w:rsidRDefault="00433617" w:rsidP="003427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433617">
        <w:rPr>
          <w:sz w:val="28"/>
          <w:szCs w:val="28"/>
        </w:rPr>
        <w:t>. Н</w:t>
      </w:r>
      <w:r w:rsidR="00C65268">
        <w:rPr>
          <w:sz w:val="28"/>
          <w:szCs w:val="28"/>
        </w:rPr>
        <w:t xml:space="preserve">астоящее постановление вступает в силу </w:t>
      </w:r>
      <w:r w:rsidR="00992AA9">
        <w:rPr>
          <w:sz w:val="28"/>
          <w:szCs w:val="28"/>
        </w:rPr>
        <w:t>после</w:t>
      </w:r>
      <w:r w:rsidR="003427A8">
        <w:rPr>
          <w:sz w:val="28"/>
          <w:szCs w:val="28"/>
        </w:rPr>
        <w:t xml:space="preserve"> его</w:t>
      </w:r>
      <w:r w:rsidR="00C65268">
        <w:rPr>
          <w:sz w:val="28"/>
          <w:szCs w:val="28"/>
        </w:rPr>
        <w:t xml:space="preserve"> официального опубликования (обнародования)</w:t>
      </w:r>
      <w:r w:rsidR="00D57ADF">
        <w:rPr>
          <w:sz w:val="28"/>
          <w:szCs w:val="28"/>
        </w:rPr>
        <w:t>.</w:t>
      </w:r>
    </w:p>
    <w:p w:rsidR="008E6513" w:rsidRDefault="008E6513" w:rsidP="00AC1C79">
      <w:pPr>
        <w:ind w:firstLine="708"/>
        <w:jc w:val="both"/>
        <w:rPr>
          <w:sz w:val="26"/>
          <w:szCs w:val="26"/>
        </w:rPr>
      </w:pPr>
    </w:p>
    <w:p w:rsidR="00D57ADF" w:rsidRDefault="00D57ADF" w:rsidP="00AC1C79">
      <w:pPr>
        <w:ind w:firstLine="708"/>
        <w:jc w:val="both"/>
        <w:rPr>
          <w:sz w:val="26"/>
          <w:szCs w:val="26"/>
        </w:rPr>
      </w:pPr>
    </w:p>
    <w:p w:rsidR="00D57ADF" w:rsidRPr="003843DF" w:rsidRDefault="00D57ADF" w:rsidP="00AC1C79">
      <w:pPr>
        <w:ind w:firstLine="708"/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Соль-Илецкий</w:t>
      </w:r>
      <w:r w:rsidR="00F23D87">
        <w:rPr>
          <w:sz w:val="28"/>
          <w:szCs w:val="28"/>
        </w:rPr>
        <w:t xml:space="preserve"> городской округ </w:t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ED02A4">
        <w:rPr>
          <w:sz w:val="28"/>
          <w:szCs w:val="28"/>
        </w:rPr>
        <w:t xml:space="preserve">  </w:t>
      </w:r>
      <w:r w:rsidR="00F23D87">
        <w:rPr>
          <w:sz w:val="28"/>
          <w:szCs w:val="28"/>
        </w:rPr>
        <w:tab/>
      </w:r>
      <w:r w:rsidR="003A03D2">
        <w:rPr>
          <w:sz w:val="28"/>
          <w:szCs w:val="28"/>
        </w:rPr>
        <w:t xml:space="preserve"> </w:t>
      </w:r>
      <w:r w:rsidR="00ED02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А.А. Кузьмин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D57ADF" w:rsidRDefault="00D57ADF" w:rsidP="00D57A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F5DCE">
        <w:rPr>
          <w:sz w:val="28"/>
          <w:szCs w:val="28"/>
        </w:rPr>
        <w:t xml:space="preserve">ерно </w:t>
      </w:r>
    </w:p>
    <w:p w:rsidR="00D57ADF" w:rsidRPr="000F5DCE" w:rsidRDefault="00D57ADF" w:rsidP="00D57ADF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</w:t>
      </w:r>
      <w:r>
        <w:rPr>
          <w:sz w:val="28"/>
          <w:szCs w:val="28"/>
        </w:rPr>
        <w:tab/>
        <w:t xml:space="preserve">   Е.В. Телушкина </w:t>
      </w:r>
    </w:p>
    <w:p w:rsidR="005754AB" w:rsidRDefault="005754AB" w:rsidP="003843DF">
      <w:pPr>
        <w:spacing w:before="120"/>
        <w:jc w:val="both"/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 xml:space="preserve">Разослано: в прокуратуру Соль-Илецкого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A509F1" w:rsidRDefault="00A509F1" w:rsidP="00A509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</w:t>
      </w:r>
      <w:r w:rsidRPr="00090C0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A509F1" w:rsidRDefault="00A509F1" w:rsidP="00A509F1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90C0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                                                                  </w:t>
      </w:r>
    </w:p>
    <w:p w:rsidR="00A509F1" w:rsidRDefault="00A509F1" w:rsidP="00A509F1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Соль-Илецкий городской округ</w:t>
      </w:r>
    </w:p>
    <w:p w:rsidR="00A509F1" w:rsidRPr="00090C0B" w:rsidRDefault="00A509F1" w:rsidP="00A509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90C0B">
        <w:rPr>
          <w:sz w:val="28"/>
          <w:szCs w:val="28"/>
        </w:rPr>
        <w:t xml:space="preserve">от </w:t>
      </w:r>
      <w:r>
        <w:rPr>
          <w:sz w:val="28"/>
          <w:szCs w:val="28"/>
        </w:rPr>
        <w:t>13.03.2020</w:t>
      </w:r>
      <w:r w:rsidRPr="00090C0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473-п</w:t>
      </w:r>
    </w:p>
    <w:p w:rsidR="00A509F1" w:rsidRDefault="00A509F1" w:rsidP="00A509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09F1" w:rsidRDefault="00A509F1" w:rsidP="00A509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C64D3C">
        <w:rPr>
          <w:rFonts w:ascii="Times New Roman" w:hAnsi="Times New Roman" w:cs="Times New Roman"/>
          <w:sz w:val="28"/>
          <w:szCs w:val="28"/>
        </w:rPr>
        <w:t>Положение</w:t>
      </w:r>
    </w:p>
    <w:p w:rsidR="00A509F1" w:rsidRPr="00C64D3C" w:rsidRDefault="00A509F1" w:rsidP="00A5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 формировании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D3C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</w:t>
      </w:r>
    </w:p>
    <w:p w:rsidR="00A509F1" w:rsidRPr="00C64D3C" w:rsidRDefault="00A509F1" w:rsidP="00A5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A509F1" w:rsidRPr="00C64D3C" w:rsidRDefault="00A509F1" w:rsidP="00A5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подготовки резерва управленческих кадров, порядок деятельности комиссии по формированию и подготовке резерва управленческих кадров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резерв управленческих кадров).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1.2. Резервом управленческих кадров является группа лиц, имеющих опыт управленческой деятельности, соответствующих определенным характеристикам, подвергшихся отбору и прошедших систематическую целевую подготовку.</w:t>
      </w:r>
    </w:p>
    <w:p w:rsidR="00A509F1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2. Основные принципы формирования резерва</w:t>
      </w:r>
    </w:p>
    <w:p w:rsidR="00A509F1" w:rsidRPr="00C64D3C" w:rsidRDefault="00A509F1" w:rsidP="00A50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2.1. Формирование резерва управленческих кадров осуществляется на основе следующих принципов: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законность;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доступность информации о резерве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добровольность включения в резерв управленческих кадров;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объективность и всесторонность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профессионализм и компетентность лиц, включенных в резерв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единство основных требований, предъявляемых к гражданам для включения (исключения) в резерв управленческих кадров.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A509F1" w:rsidRPr="00C64D3C" w:rsidRDefault="00A509F1" w:rsidP="00A50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по формированию резерва управленческих кадров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3.1. </w:t>
      </w:r>
      <w:r w:rsidRPr="00285987">
        <w:rPr>
          <w:rFonts w:ascii="Times New Roman" w:hAnsi="Times New Roman" w:cs="Times New Roman"/>
          <w:sz w:val="28"/>
          <w:szCs w:val="28"/>
        </w:rPr>
        <w:t>Работа по формированию резерва управленческих кадров района организуется комиссией при главе администрации Соль-Илецкого района по формированию резерва управленческих кадров (далее - комиссия).</w:t>
      </w:r>
      <w:r>
        <w:rPr>
          <w:rFonts w:ascii="Times New Roman" w:hAnsi="Times New Roman" w:cs="Times New Roman"/>
          <w:sz w:val="28"/>
          <w:szCs w:val="28"/>
        </w:rPr>
        <w:t xml:space="preserve"> Общее число членов конкурсной комиссии должно составлять не менее семи человек. Конкурсная комиссия состоит из председателя, заместителя председателя, секретаря и членов комиссии.</w:t>
      </w:r>
    </w:p>
    <w:p w:rsidR="00A509F1" w:rsidRPr="00C64D3C" w:rsidRDefault="00A509F1" w:rsidP="00A509F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542">
        <w:rPr>
          <w:rFonts w:ascii="Times New Roman" w:hAnsi="Times New Roman" w:cs="Times New Roman"/>
          <w:sz w:val="28"/>
          <w:szCs w:val="28"/>
        </w:rPr>
        <w:t>а) подготовка предложений главе муниципального образования Соль-Илецкий городской округ Оренбургской области, касающихся выработки муниципальной политики в области формирования и эффективного использования резерва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 xml:space="preserve"> по вопросам, связанным с отбором, подготовкой, переподготовкой резерва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в) выработка рекомендаций руководителям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 по формированию и подготовке резерва, определению технологий отбора и включению претендентов в резерв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г) определение порядка ведения базы данных резерва управленческих кадров и перечней должностей, подлежащих замещению;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4D3C">
        <w:rPr>
          <w:rFonts w:ascii="Times New Roman" w:hAnsi="Times New Roman" w:cs="Times New Roman"/>
          <w:sz w:val="28"/>
          <w:szCs w:val="28"/>
        </w:rPr>
        <w:t>) объективная оценка профессиональных, деловых, нравственно-психологических каче</w:t>
      </w:r>
      <w:proofErr w:type="gramStart"/>
      <w:r w:rsidRPr="00C64D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64D3C">
        <w:rPr>
          <w:rFonts w:ascii="Times New Roman" w:hAnsi="Times New Roman" w:cs="Times New Roman"/>
          <w:sz w:val="28"/>
          <w:szCs w:val="28"/>
        </w:rPr>
        <w:t>етендентов для включения в резерв управленческих кадров.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3.2. Комиссия для решения возложенных на нее основных задач имеет право: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а) запрашивать и получать в установленном порядке необходимые материалы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>, а также от организаций, учреждений;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б) создавать по отдельным вопросам рабочие группы из числа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в) в установленном порядке приглашать на свои заседания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 xml:space="preserve"> и общественных объединений.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3.3. В состав комиссии включаются представители органов местного самоуправления Соль-Илецкого городского округа, общественных объединений и учреждений независимо от форм собственности.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B213A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rFonts w:ascii="Times New Roman" w:hAnsi="Times New Roman" w:cs="Times New Roman"/>
          <w:sz w:val="28"/>
          <w:szCs w:val="28"/>
        </w:rPr>
        <w:t>Проведение заседания конкурсной комиссии  без представителей  от независимых экспертов не допускается.</w:t>
      </w:r>
    </w:p>
    <w:p w:rsidR="00A509F1" w:rsidRPr="009B213A" w:rsidRDefault="00A509F1" w:rsidP="00A509F1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9B213A">
        <w:rPr>
          <w:sz w:val="28"/>
        </w:rPr>
        <w:t>Решения комиссии принимаются  простым большинством голосов присутствующих на заседании членов комиссии.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Члены комиссии принимают участие в ее работе на общественных началах.</w:t>
      </w:r>
    </w:p>
    <w:p w:rsidR="00A509F1" w:rsidRPr="00C64D3C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 Порядок формирования резерва управленческих кадров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4.1. Формирование резерва управленческих кадров осуществляется в целях: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отбора специалистов, подготовленных к руководящей работе;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обеспечения равного доступа граждан Российской Федерации на включение в резерв управленческих кадров.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4.2. Резерв управленческих кадров представляет собой список лиц, прошедших процедуру отбора, сформированный для замещения следующих должностей: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высшей группе должностей;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главной группе должностей;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руководителей муниципальных предприятий и учреждений.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4.3. Численный состав кандидатов, состоящих в резерве управленческих кадров, не ограничен.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4.4. Включение в резерв управленческих кадров осуществляется по результатам отбора.</w:t>
      </w:r>
    </w:p>
    <w:p w:rsidR="00A509F1" w:rsidRPr="00666724" w:rsidRDefault="00A509F1" w:rsidP="00A509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4.5. </w:t>
      </w:r>
      <w:r w:rsidRPr="00666724">
        <w:rPr>
          <w:sz w:val="28"/>
          <w:szCs w:val="28"/>
        </w:rPr>
        <w:t xml:space="preserve">Информация о формировании резерва управленческих кадров размещается </w:t>
      </w:r>
      <w:r>
        <w:rPr>
          <w:sz w:val="28"/>
          <w:szCs w:val="28"/>
        </w:rPr>
        <w:t xml:space="preserve">на </w:t>
      </w:r>
      <w:r w:rsidRPr="00666724">
        <w:rPr>
          <w:rFonts w:eastAsia="Calibri"/>
          <w:sz w:val="28"/>
          <w:szCs w:val="28"/>
        </w:rPr>
        <w:t>официальном сайте администрации муниципального образования Соль-Илецкий городской округ в сети Интернет.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4D3C">
        <w:rPr>
          <w:rFonts w:ascii="Times New Roman" w:hAnsi="Times New Roman" w:cs="Times New Roman"/>
          <w:sz w:val="28"/>
          <w:szCs w:val="28"/>
        </w:rPr>
        <w:t>. Отбор кандидатов в резерв управленческих кадров проводится в два этапа: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первый этап начинается со дня объявления об отборе для включения в резерв управленческих кадров и завершается датой окончания приема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D3C">
        <w:rPr>
          <w:rFonts w:ascii="Times New Roman" w:hAnsi="Times New Roman" w:cs="Times New Roman"/>
          <w:sz w:val="28"/>
          <w:szCs w:val="28"/>
        </w:rPr>
        <w:t>0 календарных дней) следующих документов от кандидатов: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 xml:space="preserve">личное заявление о включении в резерв управленческих кадров; </w:t>
      </w:r>
    </w:p>
    <w:p w:rsidR="00A509F1" w:rsidRDefault="00A509F1" w:rsidP="00A50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>
          <w:rPr>
            <w:color w:val="0000FF"/>
            <w:sz w:val="28"/>
            <w:szCs w:val="28"/>
          </w:rPr>
          <w:t>анкеты</w:t>
        </w:r>
      </w:hyperlink>
      <w:r>
        <w:rPr>
          <w:sz w:val="28"/>
          <w:szCs w:val="28"/>
        </w:rPr>
        <w:t>, утвержденной распоряжением Правительства Российской Федерации от 26.05.2005 N 667-р;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паспорта;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документа, подтверждающего наличие высшего профессионального образования;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трудовой книжки;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заслуг перед государством и иных знаков отличия.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Кандидат не допускается к следующему этапу отбора в связи с представлением неполного и (или) недостоверного комплекта документов;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б) в ходе второго этапа отбора рассматриваются представленные кандидатами документы, а также проводится собеседование с претендентами.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>Членами комиссии проводится оценка профессиональных и личностных качеств кандидатов на соответствие установленным характеристикам (критериям) по унифицированной форме (оценочный лист) в срок 30 календарных дней.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Цель собеседования - выявить как стремление кандидата к профессиональному росту, выдвижению и ротации, так и наличие у него необходимых для этого качеств: инновационного потенциала, умения планировать свою работу, оперативно принимать решения, видеть свои резервы и перспективы, уровень подготовленности, квалификации, понимания систематического повышения квалификации.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D3C">
        <w:rPr>
          <w:rFonts w:ascii="Times New Roman" w:hAnsi="Times New Roman" w:cs="Times New Roman"/>
          <w:sz w:val="28"/>
          <w:szCs w:val="28"/>
        </w:rPr>
        <w:t>. Отбор кандидатов в резерв управленческих кадров осуществляется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основными требованиями 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к уровню образования и опыту работы: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AC3">
        <w:rPr>
          <w:rFonts w:ascii="Times New Roman" w:hAnsi="Times New Roman" w:cs="Times New Roman"/>
          <w:sz w:val="28"/>
          <w:szCs w:val="28"/>
        </w:rPr>
        <w:t xml:space="preserve"> </w:t>
      </w: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высшей группе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A31">
        <w:rPr>
          <w:rFonts w:ascii="Times New Roman" w:hAnsi="Times New Roman" w:cs="Times New Roman"/>
          <w:sz w:val="28"/>
          <w:szCs w:val="28"/>
        </w:rPr>
        <w:t>службы не менее четырех лет или стаж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D3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относящиеся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C64D3C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не менее двух</w:t>
      </w:r>
      <w:r w:rsidRPr="00204A31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D3C">
        <w:rPr>
          <w:rFonts w:ascii="Times New Roman" w:hAnsi="Times New Roman" w:cs="Times New Roman"/>
          <w:sz w:val="28"/>
          <w:szCs w:val="28"/>
        </w:rPr>
        <w:t>должности руководителей муницип</w:t>
      </w:r>
      <w:r>
        <w:rPr>
          <w:rFonts w:ascii="Times New Roman" w:hAnsi="Times New Roman" w:cs="Times New Roman"/>
          <w:sz w:val="28"/>
          <w:szCs w:val="28"/>
        </w:rPr>
        <w:t>альных предприятий и учреждений: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 xml:space="preserve"> </w:t>
      </w:r>
      <w:r w:rsidRPr="00C64D3C">
        <w:rPr>
          <w:rFonts w:ascii="Times New Roman" w:hAnsi="Times New Roman" w:cs="Times New Roman"/>
          <w:sz w:val="28"/>
          <w:szCs w:val="28"/>
        </w:rPr>
        <w:t>б) к личностным качествам: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лидерские качества;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ответственность за порученное дело;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высокие эмоционально-волевые и нравственно-этические качества.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4D3C">
        <w:rPr>
          <w:rFonts w:ascii="Times New Roman" w:hAnsi="Times New Roman" w:cs="Times New Roman"/>
          <w:sz w:val="28"/>
          <w:szCs w:val="28"/>
        </w:rPr>
        <w:t>. По итогам отбора комиссия принимает одно из следующих решений: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о включении кандидата в резерв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б) об отказе во включении кандидата в резерв управленческих кадров.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Гражданин может быть включен в резерв управленческих кадров одновременно на замещение нескольких должностей. Гражданин, включенный в резерв управленческих кадров, должен представить индивидуальный план подготовки.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D3C">
        <w:rPr>
          <w:rFonts w:ascii="Times New Roman" w:hAnsi="Times New Roman" w:cs="Times New Roman"/>
          <w:sz w:val="28"/>
          <w:szCs w:val="28"/>
        </w:rPr>
        <w:t>. Резерв управленческих кадров формируется на три года.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64D3C">
        <w:rPr>
          <w:rFonts w:ascii="Times New Roman" w:hAnsi="Times New Roman" w:cs="Times New Roman"/>
          <w:sz w:val="28"/>
          <w:szCs w:val="28"/>
        </w:rPr>
        <w:t xml:space="preserve"> Исключение из резерва управленческих кадров осуществляется: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при истечении срока нахождения в резерве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б) при назначении на должность, планируемую к замещению, или иную </w:t>
      </w:r>
      <w:r w:rsidRPr="00C64D3C">
        <w:rPr>
          <w:rFonts w:ascii="Times New Roman" w:hAnsi="Times New Roman" w:cs="Times New Roman"/>
          <w:sz w:val="28"/>
          <w:szCs w:val="28"/>
        </w:rPr>
        <w:lastRenderedPageBreak/>
        <w:t>должность в порядке должностного роста;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в) при отказе от предложенной для замещения должности, по которой гражданин находится в резерве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г) при неудовлетворительной оценке исполнения индивидуального плана подготовки;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4D3C">
        <w:rPr>
          <w:rFonts w:ascii="Times New Roman" w:hAnsi="Times New Roman" w:cs="Times New Roman"/>
          <w:sz w:val="28"/>
          <w:szCs w:val="28"/>
        </w:rPr>
        <w:t>) по письменному заявлению гражданина об исключении из резерва управленческих кадров;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е) при привлечении к уголовной ответственности.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D3C">
        <w:rPr>
          <w:rFonts w:ascii="Times New Roman" w:hAnsi="Times New Roman" w:cs="Times New Roman"/>
          <w:sz w:val="28"/>
          <w:szCs w:val="28"/>
        </w:rPr>
        <w:t xml:space="preserve">. Общее руководство работой с резервом управленческих кадров осуществляет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. Ведение списка резерва управленческих кадров осуществляется </w:t>
      </w:r>
      <w:r>
        <w:rPr>
          <w:rFonts w:ascii="Times New Roman" w:hAnsi="Times New Roman" w:cs="Times New Roman"/>
          <w:sz w:val="28"/>
          <w:szCs w:val="28"/>
        </w:rPr>
        <w:t>кадровым подразделением</w:t>
      </w:r>
      <w:r w:rsidRPr="00C64D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Соль-Илецкий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 Ведение резерва управленческих кадров</w:t>
      </w:r>
    </w:p>
    <w:p w:rsidR="00A509F1" w:rsidRPr="00C64D3C" w:rsidRDefault="00A509F1" w:rsidP="00A50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1" w:rsidRPr="00C64D3C" w:rsidRDefault="00A509F1" w:rsidP="00A5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5.1. По всем должностям составляется список лиц, состоящих в резерве управленческих кадров на замещение данных должностей. В списке указываются наименование должности и персональные данные (фамилия, имя, отчество, дата рождения, сведения об образовании, повышении квалификации и переподготовке) лиц, включенных в резерв управленческих кадров. 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5.2. На лиц, включенных в резерв управленческих кадров, ведутся учетная карточка, дело, в котором содержатся копии правовых актов о включении в резерв, продлении сроков нахождения в резерве (исключении из резерва), индивидуальные планы подготовки.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5.3. Гражданин извещается в письменной форме о включении в резерв управленческих кадров, об отказе во включении в резерв, о продлении срока нахождения в резерве управленческих кадров и об исключении из резерва управленческих кадров в течение двух недель с момента принятия соответствующего правового акта.</w:t>
      </w:r>
    </w:p>
    <w:p w:rsidR="00A509F1" w:rsidRPr="00C64D3C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5.4. Индивидуальные планы подготовки резерва управленческих кадров утверждаются по установленной форме. Индивидуальные планы подготовки лиц, состоящих в резерве управленческих кадров, составляются в течение месяца с момента включения лиц в резерв управленческих кадров с учетом уровня профессиональной подготовки и личных каче</w:t>
      </w:r>
      <w:proofErr w:type="gramStart"/>
      <w:r w:rsidRPr="00C64D3C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64D3C">
        <w:rPr>
          <w:rFonts w:ascii="Times New Roman" w:hAnsi="Times New Roman" w:cs="Times New Roman"/>
          <w:sz w:val="28"/>
          <w:szCs w:val="28"/>
        </w:rPr>
        <w:t xml:space="preserve">оком на один год и утверждаются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5.5.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64D3C">
        <w:rPr>
          <w:rFonts w:ascii="Times New Roman" w:hAnsi="Times New Roman" w:cs="Times New Roman"/>
          <w:sz w:val="28"/>
          <w:szCs w:val="28"/>
        </w:rPr>
        <w:t>онтролирует эффективность подготовки резерва управленческих кадров, ежегодно проводит анализ проделанной работы с резервом управленческих кадров с оценкой результатов нахождения в резерве управленческих кадров по каждому гражданину.</w:t>
      </w:r>
    </w:p>
    <w:p w:rsidR="00A509F1" w:rsidRDefault="00A509F1" w:rsidP="00A50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9F1" w:rsidRDefault="00A509F1" w:rsidP="00A50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F1" w:rsidRDefault="00A509F1" w:rsidP="00A50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509F1" w:rsidRPr="00666724" w:rsidRDefault="00A509F1" w:rsidP="00A509F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>Приложение 1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 xml:space="preserve">к </w:t>
      </w:r>
      <w:r w:rsidRPr="006E205D">
        <w:rPr>
          <w:color w:val="2D2D2D"/>
          <w:spacing w:val="2"/>
          <w:sz w:val="28"/>
          <w:szCs w:val="28"/>
        </w:rPr>
        <w:t>положению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>формирования и подготовки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>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</w:r>
    </w:p>
    <w:p w:rsidR="00A509F1" w:rsidRPr="00666724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66724">
        <w:rPr>
          <w:color w:val="4C4C4C"/>
          <w:spacing w:val="2"/>
          <w:sz w:val="28"/>
          <w:szCs w:val="28"/>
        </w:rPr>
        <w:t xml:space="preserve">Индивидуальный план подготовки участника резерва управленческих кадров в </w:t>
      </w:r>
      <w:r>
        <w:rPr>
          <w:color w:val="4C4C4C"/>
          <w:spacing w:val="2"/>
          <w:sz w:val="28"/>
          <w:szCs w:val="28"/>
        </w:rPr>
        <w:t xml:space="preserve">муниципальном образовании Соль-Илецкий городской округ </w:t>
      </w:r>
      <w:r w:rsidRPr="00666724">
        <w:rPr>
          <w:color w:val="4C4C4C"/>
          <w:spacing w:val="2"/>
          <w:sz w:val="28"/>
          <w:szCs w:val="28"/>
        </w:rPr>
        <w:t>Оренбургской области</w:t>
      </w:r>
    </w:p>
    <w:p w:rsidR="00A509F1" w:rsidRPr="00666724" w:rsidRDefault="00A509F1" w:rsidP="00A509F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t>Ф.И.О. (служащего/гражданина) 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Место работы 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Должность _________________________________</w:t>
      </w:r>
      <w:r>
        <w:rPr>
          <w:color w:val="2D2D2D"/>
          <w:spacing w:val="2"/>
          <w:sz w:val="28"/>
          <w:szCs w:val="28"/>
        </w:rPr>
        <w:t>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</w:r>
      <w:proofErr w:type="gramStart"/>
      <w:r w:rsidRPr="00666724">
        <w:rPr>
          <w:color w:val="2D2D2D"/>
          <w:spacing w:val="2"/>
          <w:sz w:val="28"/>
          <w:szCs w:val="28"/>
        </w:rPr>
        <w:t>Должность</w:t>
      </w:r>
      <w:proofErr w:type="gramEnd"/>
      <w:r w:rsidRPr="00666724">
        <w:rPr>
          <w:color w:val="2D2D2D"/>
          <w:spacing w:val="2"/>
          <w:sz w:val="28"/>
          <w:szCs w:val="28"/>
        </w:rPr>
        <w:t>, на замещение которой осуществляется подготовка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Дата включения в состав резерва 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Дата составления плана 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1539"/>
        <w:gridCol w:w="1551"/>
        <w:gridCol w:w="1098"/>
        <w:gridCol w:w="1090"/>
        <w:gridCol w:w="1474"/>
      </w:tblGrid>
      <w:tr w:rsidR="00A509F1" w:rsidRPr="00666724" w:rsidTr="00096525">
        <w:trPr>
          <w:trHeight w:val="15"/>
        </w:trPr>
        <w:tc>
          <w:tcPr>
            <w:tcW w:w="2602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Задачи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Единица</w:t>
            </w:r>
            <w:r w:rsidRPr="00666724">
              <w:rPr>
                <w:color w:val="2D2D2D"/>
                <w:sz w:val="28"/>
                <w:szCs w:val="28"/>
              </w:rPr>
              <w:br/>
              <w:t>измерения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Весомость</w:t>
            </w:r>
            <w:r w:rsidRPr="00666724">
              <w:rPr>
                <w:color w:val="2D2D2D"/>
                <w:sz w:val="28"/>
                <w:szCs w:val="28"/>
              </w:rPr>
              <w:br/>
              <w:t>задачи</w:t>
            </w:r>
            <w:r w:rsidRPr="00666724">
              <w:rPr>
                <w:color w:val="2D2D2D"/>
                <w:sz w:val="28"/>
                <w:szCs w:val="28"/>
              </w:rPr>
              <w:br/>
            </w:r>
            <w:proofErr w:type="gramStart"/>
            <w:r w:rsidRPr="00666724">
              <w:rPr>
                <w:color w:val="2D2D2D"/>
                <w:sz w:val="28"/>
                <w:szCs w:val="28"/>
              </w:rPr>
              <w:t>в</w:t>
            </w:r>
            <w:proofErr w:type="gramEnd"/>
            <w:r w:rsidRPr="00666724">
              <w:rPr>
                <w:color w:val="2D2D2D"/>
                <w:sz w:val="28"/>
                <w:szCs w:val="28"/>
              </w:rPr>
              <w:t xml:space="preserve"> % 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Результаты</w:t>
            </w:r>
            <w:r w:rsidRPr="00666724">
              <w:rPr>
                <w:color w:val="2D2D2D"/>
                <w:sz w:val="28"/>
                <w:szCs w:val="28"/>
              </w:rPr>
              <w:br/>
              <w:t>промежуточной</w:t>
            </w:r>
            <w:r w:rsidRPr="00666724">
              <w:rPr>
                <w:color w:val="2D2D2D"/>
                <w:sz w:val="28"/>
                <w:szCs w:val="28"/>
              </w:rPr>
              <w:br/>
              <w:t>оценки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Итоговый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</w:t>
            </w: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 Профессиональные задачи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100 %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 год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 год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 3 года</w:t>
            </w: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1.1. 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1.2. 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 Ключевые показатели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результативности и</w:t>
            </w:r>
            <w:r w:rsidRPr="00666724">
              <w:rPr>
                <w:color w:val="2D2D2D"/>
                <w:sz w:val="28"/>
                <w:szCs w:val="28"/>
              </w:rPr>
              <w:br/>
              <w:t>эффективности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2.1. 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2.2. 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2.3. 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</w:tbl>
    <w:p w:rsidR="00A509F1" w:rsidRPr="00666724" w:rsidRDefault="00A509F1" w:rsidP="00A509F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br/>
        <w:t>Комментарии по результатам оценки:</w:t>
      </w:r>
      <w:r w:rsidRPr="00666724">
        <w:rPr>
          <w:color w:val="2D2D2D"/>
          <w:spacing w:val="2"/>
          <w:sz w:val="28"/>
          <w:szCs w:val="28"/>
        </w:rPr>
        <w:br/>
        <w:t>1 год 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lastRenderedPageBreak/>
        <w:br/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t>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2 год 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3 год 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Выводы по результатам решения профессиональных задач: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3"/>
        <w:gridCol w:w="2083"/>
        <w:gridCol w:w="2110"/>
        <w:gridCol w:w="1998"/>
      </w:tblGrid>
      <w:tr w:rsidR="00A509F1" w:rsidRPr="00666724" w:rsidTr="00096525">
        <w:trPr>
          <w:trHeight w:val="15"/>
        </w:trPr>
        <w:tc>
          <w:tcPr>
            <w:tcW w:w="3163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Задача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Срок реализации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Ожидаемые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результаты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Итоговые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результаты </w:t>
            </w:r>
          </w:p>
        </w:tc>
      </w:tr>
      <w:tr w:rsidR="00A509F1" w:rsidRPr="00666724" w:rsidTr="00096525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 Развитие управленческих</w:t>
            </w:r>
            <w:r w:rsidRPr="00666724">
              <w:rPr>
                <w:color w:val="2D2D2D"/>
                <w:sz w:val="28"/>
                <w:szCs w:val="28"/>
              </w:rPr>
              <w:br/>
              <w:t>компетенций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3.1. 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3.2. 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3.3. 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</w:tbl>
    <w:p w:rsidR="00A509F1" w:rsidRPr="006E205D" w:rsidRDefault="00A509F1" w:rsidP="00A509F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t>Выводы по результатам заседания комиссии по формированию резерва</w:t>
      </w:r>
      <w:r w:rsidRPr="00666724">
        <w:rPr>
          <w:color w:val="2D2D2D"/>
          <w:spacing w:val="2"/>
          <w:sz w:val="28"/>
          <w:szCs w:val="28"/>
        </w:rPr>
        <w:br/>
        <w:t>управленческих кадров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Рекомендации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Заключение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Председатель комиссии по формированию 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С результатами ознакомлен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lastRenderedPageBreak/>
        <w:t>(дата)</w:t>
      </w:r>
      <w:r w:rsidRPr="00666724">
        <w:rPr>
          <w:color w:val="2D2D2D"/>
          <w:spacing w:val="2"/>
          <w:sz w:val="28"/>
          <w:szCs w:val="28"/>
        </w:rPr>
        <w:br/>
      </w:r>
    </w:p>
    <w:p w:rsidR="00A509F1" w:rsidRPr="006E205D" w:rsidRDefault="00A509F1" w:rsidP="00A509F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 xml:space="preserve">Приложение </w:t>
      </w:r>
      <w:r>
        <w:rPr>
          <w:color w:val="2D2D2D"/>
          <w:spacing w:val="2"/>
          <w:sz w:val="28"/>
          <w:szCs w:val="28"/>
        </w:rPr>
        <w:t>2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 xml:space="preserve">к </w:t>
      </w:r>
      <w:r w:rsidRPr="006E205D">
        <w:rPr>
          <w:color w:val="2D2D2D"/>
          <w:spacing w:val="2"/>
          <w:sz w:val="28"/>
          <w:szCs w:val="28"/>
        </w:rPr>
        <w:t>положению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>формирования и подготовки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Pr="00666724">
        <w:rPr>
          <w:color w:val="2D2D2D"/>
          <w:spacing w:val="2"/>
          <w:sz w:val="28"/>
          <w:szCs w:val="28"/>
        </w:rPr>
        <w:t>резерва управленческих кадров</w:t>
      </w:r>
    </w:p>
    <w:p w:rsidR="00A509F1" w:rsidRPr="00666724" w:rsidRDefault="00A509F1" w:rsidP="00A509F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666724">
        <w:rPr>
          <w:color w:val="4C4C4C"/>
          <w:spacing w:val="2"/>
          <w:sz w:val="28"/>
          <w:szCs w:val="28"/>
        </w:rPr>
        <w:t>Методика оценки профессиональных и личностных характеристик кандидатов в состав резерва управленческих кадров</w:t>
      </w:r>
      <w:r w:rsidRPr="00987474">
        <w:rPr>
          <w:color w:val="4C4C4C"/>
          <w:spacing w:val="2"/>
          <w:sz w:val="28"/>
          <w:szCs w:val="28"/>
        </w:rPr>
        <w:t xml:space="preserve"> </w:t>
      </w:r>
      <w:r>
        <w:rPr>
          <w:color w:val="4C4C4C"/>
          <w:spacing w:val="2"/>
          <w:sz w:val="28"/>
          <w:szCs w:val="28"/>
        </w:rPr>
        <w:t xml:space="preserve">муниципальном </w:t>
      </w:r>
      <w:proofErr w:type="gramStart"/>
      <w:r>
        <w:rPr>
          <w:color w:val="4C4C4C"/>
          <w:spacing w:val="2"/>
          <w:sz w:val="28"/>
          <w:szCs w:val="28"/>
        </w:rPr>
        <w:t>образовании</w:t>
      </w:r>
      <w:proofErr w:type="gramEnd"/>
      <w:r>
        <w:rPr>
          <w:color w:val="4C4C4C"/>
          <w:spacing w:val="2"/>
          <w:sz w:val="28"/>
          <w:szCs w:val="28"/>
        </w:rPr>
        <w:t xml:space="preserve"> Соль-Илецкий городской округ</w:t>
      </w:r>
      <w:r w:rsidRPr="00666724">
        <w:rPr>
          <w:color w:val="4C4C4C"/>
          <w:spacing w:val="2"/>
          <w:sz w:val="28"/>
          <w:szCs w:val="28"/>
        </w:rPr>
        <w:t xml:space="preserve">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3"/>
        <w:gridCol w:w="1551"/>
        <w:gridCol w:w="1991"/>
        <w:gridCol w:w="1991"/>
        <w:gridCol w:w="1938"/>
      </w:tblGrid>
      <w:tr w:rsidR="00A509F1" w:rsidRPr="00666724" w:rsidTr="00096525">
        <w:trPr>
          <w:trHeight w:val="15"/>
        </w:trPr>
        <w:tc>
          <w:tcPr>
            <w:tcW w:w="2402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A509F1" w:rsidRPr="00666724" w:rsidRDefault="00A509F1" w:rsidP="00096525">
            <w:pPr>
              <w:rPr>
                <w:sz w:val="28"/>
                <w:szCs w:val="28"/>
              </w:rPr>
            </w:pP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Что оценивается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Наименование</w:t>
            </w:r>
            <w:r w:rsidRPr="00666724">
              <w:rPr>
                <w:color w:val="2D2D2D"/>
                <w:sz w:val="27"/>
                <w:szCs w:val="27"/>
              </w:rPr>
              <w:br/>
              <w:t>процедуры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Инструменты</w:t>
            </w:r>
            <w:r w:rsidRPr="00666724">
              <w:rPr>
                <w:color w:val="2D2D2D"/>
                <w:sz w:val="27"/>
                <w:szCs w:val="27"/>
              </w:rPr>
              <w:br/>
              <w:t>оценки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Содержание</w:t>
            </w:r>
            <w:r w:rsidRPr="00666724">
              <w:rPr>
                <w:color w:val="2D2D2D"/>
                <w:sz w:val="27"/>
                <w:szCs w:val="27"/>
              </w:rPr>
              <w:br/>
              <w:t>метода оценки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Кто оценивает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Биографические</w:t>
            </w:r>
            <w:r w:rsidRPr="00666724">
              <w:rPr>
                <w:color w:val="2D2D2D"/>
                <w:sz w:val="27"/>
                <w:szCs w:val="27"/>
              </w:rPr>
              <w:br/>
              <w:t>данные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 анкеты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собственноручно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заполненной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кандидатом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 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письменного</w:t>
            </w:r>
            <w:r w:rsidRPr="00666724">
              <w:rPr>
                <w:color w:val="2D2D2D"/>
                <w:sz w:val="27"/>
                <w:szCs w:val="27"/>
              </w:rPr>
              <w:br/>
              <w:t>отчета,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заполненного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по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результатам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 за год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Знание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Профессионал</w:t>
            </w:r>
            <w:r w:rsidRPr="00666724">
              <w:rPr>
                <w:color w:val="2D2D2D"/>
                <w:sz w:val="27"/>
                <w:szCs w:val="27"/>
              </w:rPr>
              <w:lastRenderedPageBreak/>
              <w:t>ьный</w:t>
            </w:r>
            <w:r w:rsidRPr="00666724">
              <w:rPr>
                <w:color w:val="2D2D2D"/>
                <w:sz w:val="27"/>
                <w:szCs w:val="27"/>
              </w:rPr>
              <w:br/>
              <w:t>отбор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 xml:space="preserve">Оценка </w:t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знания</w:t>
            </w:r>
            <w:r w:rsidRPr="00666724">
              <w:rPr>
                <w:color w:val="2D2D2D"/>
                <w:sz w:val="27"/>
                <w:szCs w:val="27"/>
              </w:rPr>
              <w:br/>
              <w:t>законов</w:t>
            </w:r>
            <w:r w:rsidRPr="00666724">
              <w:rPr>
                <w:color w:val="2D2D2D"/>
                <w:sz w:val="27"/>
                <w:szCs w:val="27"/>
              </w:rPr>
              <w:br/>
              <w:t>Российской</w:t>
            </w:r>
            <w:r w:rsidRPr="00666724">
              <w:rPr>
                <w:color w:val="2D2D2D"/>
                <w:sz w:val="27"/>
                <w:szCs w:val="27"/>
              </w:rPr>
              <w:br/>
              <w:t>Федерации и иных</w:t>
            </w:r>
            <w:r w:rsidRPr="00666724">
              <w:rPr>
                <w:color w:val="2D2D2D"/>
                <w:sz w:val="27"/>
                <w:szCs w:val="27"/>
              </w:rPr>
              <w:br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</w:t>
            </w:r>
            <w:r w:rsidRPr="00666724">
              <w:rPr>
                <w:color w:val="2D2D2D"/>
                <w:sz w:val="27"/>
                <w:szCs w:val="27"/>
              </w:rPr>
              <w:br/>
              <w:t>применительно к</w:t>
            </w:r>
            <w:r w:rsidRPr="00666724">
              <w:rPr>
                <w:color w:val="2D2D2D"/>
                <w:sz w:val="27"/>
                <w:szCs w:val="27"/>
              </w:rPr>
              <w:br/>
              <w:t>предполагаемой</w:t>
            </w:r>
            <w:r w:rsidRPr="00666724">
              <w:rPr>
                <w:color w:val="2D2D2D"/>
                <w:sz w:val="27"/>
                <w:szCs w:val="27"/>
              </w:rPr>
              <w:br/>
              <w:t>сфере</w:t>
            </w:r>
            <w:r w:rsidRPr="00666724">
              <w:rPr>
                <w:color w:val="2D2D2D"/>
                <w:sz w:val="27"/>
                <w:szCs w:val="27"/>
              </w:rPr>
              <w:br/>
              <w:t>использования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кандидата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 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Профессиональный</w:t>
            </w:r>
            <w:r w:rsidRPr="00666724">
              <w:rPr>
                <w:color w:val="2D2D2D"/>
                <w:sz w:val="27"/>
                <w:szCs w:val="27"/>
              </w:rPr>
              <w:br/>
              <w:t>тест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 знания</w:t>
            </w:r>
            <w:r w:rsidRPr="00666724">
              <w:rPr>
                <w:color w:val="2D2D2D"/>
                <w:sz w:val="27"/>
                <w:szCs w:val="27"/>
              </w:rPr>
              <w:br/>
              <w:t>законов</w:t>
            </w:r>
            <w:r w:rsidRPr="00666724">
              <w:rPr>
                <w:color w:val="2D2D2D"/>
                <w:sz w:val="27"/>
                <w:szCs w:val="27"/>
              </w:rPr>
              <w:br/>
              <w:t>Российской</w:t>
            </w:r>
            <w:r w:rsidRPr="00666724">
              <w:rPr>
                <w:color w:val="2D2D2D"/>
                <w:sz w:val="27"/>
                <w:szCs w:val="27"/>
              </w:rPr>
              <w:br/>
              <w:t>Федерации и иных</w:t>
            </w:r>
            <w:r w:rsidRPr="00666724">
              <w:rPr>
                <w:color w:val="2D2D2D"/>
                <w:sz w:val="27"/>
                <w:szCs w:val="27"/>
              </w:rPr>
              <w:br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</w:t>
            </w:r>
            <w:r w:rsidRPr="00666724">
              <w:rPr>
                <w:color w:val="2D2D2D"/>
                <w:sz w:val="27"/>
                <w:szCs w:val="27"/>
              </w:rPr>
              <w:br/>
              <w:t>применительно к</w:t>
            </w:r>
            <w:r w:rsidRPr="00666724">
              <w:rPr>
                <w:color w:val="2D2D2D"/>
                <w:sz w:val="27"/>
                <w:szCs w:val="27"/>
              </w:rPr>
              <w:br/>
              <w:t>предполагаемой</w:t>
            </w:r>
            <w:r w:rsidRPr="00666724">
              <w:rPr>
                <w:color w:val="2D2D2D"/>
                <w:sz w:val="27"/>
                <w:szCs w:val="27"/>
              </w:rPr>
              <w:br/>
              <w:t>сфере</w:t>
            </w:r>
            <w:r w:rsidRPr="00666724">
              <w:rPr>
                <w:color w:val="2D2D2D"/>
                <w:sz w:val="27"/>
                <w:szCs w:val="27"/>
              </w:rPr>
              <w:br/>
              <w:t>использования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Профессиональный</w:t>
            </w:r>
            <w:r w:rsidRPr="00666724">
              <w:rPr>
                <w:color w:val="2D2D2D"/>
                <w:sz w:val="27"/>
                <w:szCs w:val="27"/>
              </w:rPr>
              <w:br/>
              <w:t>тест в ручном</w:t>
            </w:r>
            <w:r w:rsidRPr="00666724">
              <w:rPr>
                <w:color w:val="2D2D2D"/>
                <w:sz w:val="27"/>
                <w:szCs w:val="27"/>
              </w:rPr>
              <w:br/>
              <w:t>или компьютерном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варианте</w:t>
            </w:r>
            <w:r w:rsidRPr="00666724">
              <w:rPr>
                <w:color w:val="2D2D2D"/>
                <w:sz w:val="27"/>
                <w:szCs w:val="27"/>
              </w:rPr>
              <w:br/>
              <w:t>разрабатывается</w:t>
            </w:r>
            <w:r w:rsidRPr="00666724">
              <w:rPr>
                <w:color w:val="2D2D2D"/>
                <w:sz w:val="27"/>
                <w:szCs w:val="27"/>
              </w:rPr>
              <w:br/>
              <w:t>совместно</w:t>
            </w:r>
            <w:r w:rsidRPr="00666724">
              <w:rPr>
                <w:color w:val="2D2D2D"/>
                <w:sz w:val="27"/>
                <w:szCs w:val="27"/>
              </w:rPr>
              <w:br/>
              <w:t>экспертами в</w:t>
            </w:r>
            <w:r w:rsidRPr="00666724">
              <w:rPr>
                <w:color w:val="2D2D2D"/>
                <w:sz w:val="27"/>
                <w:szCs w:val="27"/>
              </w:rPr>
              <w:br/>
              <w:t>области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участников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 и</w:t>
            </w:r>
            <w:r w:rsidRPr="00666724">
              <w:rPr>
                <w:color w:val="2D2D2D"/>
                <w:sz w:val="27"/>
                <w:szCs w:val="27"/>
              </w:rPr>
              <w:br/>
              <w:t>специалистами</w:t>
            </w:r>
            <w:r w:rsidRPr="00666724">
              <w:rPr>
                <w:color w:val="2D2D2D"/>
                <w:sz w:val="27"/>
                <w:szCs w:val="27"/>
              </w:rPr>
              <w:br/>
              <w:t>соответствующих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кадровых служб.</w:t>
            </w:r>
            <w:r w:rsidRPr="00666724">
              <w:rPr>
                <w:color w:val="2D2D2D"/>
                <w:sz w:val="27"/>
                <w:szCs w:val="27"/>
              </w:rPr>
              <w:br/>
              <w:t>Тест оценивается</w:t>
            </w:r>
            <w:r w:rsidRPr="00666724">
              <w:rPr>
                <w:color w:val="2D2D2D"/>
                <w:sz w:val="27"/>
                <w:szCs w:val="27"/>
              </w:rPr>
              <w:br/>
              <w:t>по количеству</w:t>
            </w:r>
            <w:r w:rsidRPr="00666724">
              <w:rPr>
                <w:color w:val="2D2D2D"/>
                <w:sz w:val="27"/>
                <w:szCs w:val="27"/>
              </w:rPr>
              <w:br/>
              <w:t>правильных</w:t>
            </w:r>
            <w:r w:rsidRPr="00666724">
              <w:rPr>
                <w:color w:val="2D2D2D"/>
                <w:sz w:val="27"/>
                <w:szCs w:val="27"/>
              </w:rPr>
              <w:br/>
              <w:t>ответов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Результаты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Отчет кандидата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Оценивается</w:t>
            </w:r>
            <w:r w:rsidRPr="00666724">
              <w:rPr>
                <w:color w:val="2D2D2D"/>
                <w:sz w:val="27"/>
                <w:szCs w:val="27"/>
              </w:rPr>
              <w:br/>
              <w:t>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результатах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деятельности,</w:t>
            </w:r>
            <w:r w:rsidRPr="00666724">
              <w:rPr>
                <w:color w:val="2D2D2D"/>
                <w:sz w:val="27"/>
                <w:szCs w:val="27"/>
              </w:rPr>
              <w:br/>
              <w:t>собственноручно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заполненный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кандидатом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Индивидуальный</w:t>
            </w:r>
            <w:r w:rsidRPr="00666724">
              <w:rPr>
                <w:color w:val="2D2D2D"/>
                <w:sz w:val="27"/>
                <w:szCs w:val="27"/>
              </w:rPr>
              <w:br/>
              <w:t>план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Соответствующие</w:t>
            </w:r>
            <w:r w:rsidRPr="00666724">
              <w:rPr>
                <w:color w:val="2D2D2D"/>
                <w:sz w:val="27"/>
                <w:szCs w:val="27"/>
              </w:rPr>
              <w:br/>
              <w:t>разделы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заполняются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и его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непосредственным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руководителем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Опрос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проводится</w:t>
            </w:r>
            <w:r w:rsidRPr="00666724">
              <w:rPr>
                <w:color w:val="2D2D2D"/>
                <w:sz w:val="27"/>
                <w:szCs w:val="27"/>
              </w:rPr>
              <w:br/>
              <w:t>перекрестным</w:t>
            </w:r>
            <w:r w:rsidRPr="00666724">
              <w:rPr>
                <w:color w:val="2D2D2D"/>
                <w:sz w:val="27"/>
                <w:szCs w:val="27"/>
              </w:rPr>
              <w:br/>
              <w:t>опросом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руководителей,</w:t>
            </w:r>
            <w:r w:rsidRPr="00666724">
              <w:rPr>
                <w:color w:val="2D2D2D"/>
                <w:sz w:val="27"/>
                <w:szCs w:val="27"/>
              </w:rPr>
              <w:br/>
              <w:t>коллег и</w:t>
            </w:r>
            <w:r w:rsidRPr="00666724">
              <w:rPr>
                <w:color w:val="2D2D2D"/>
                <w:sz w:val="27"/>
                <w:szCs w:val="27"/>
              </w:rPr>
              <w:br/>
              <w:t>подчиненных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Обобщенная</w:t>
            </w:r>
            <w:r w:rsidRPr="00666724">
              <w:rPr>
                <w:color w:val="2D2D2D"/>
                <w:sz w:val="27"/>
                <w:szCs w:val="27"/>
              </w:rPr>
              <w:br/>
              <w:t>оценка 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выводится в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proofErr w:type="spellStart"/>
            <w:proofErr w:type="gramStart"/>
            <w:r w:rsidRPr="00666724">
              <w:rPr>
                <w:color w:val="2D2D2D"/>
                <w:sz w:val="27"/>
                <w:szCs w:val="27"/>
              </w:rPr>
              <w:t>рейтинг-баллах</w:t>
            </w:r>
            <w:proofErr w:type="spellEnd"/>
            <w:proofErr w:type="gramEnd"/>
            <w:r w:rsidRPr="00666724">
              <w:rPr>
                <w:color w:val="2D2D2D"/>
                <w:sz w:val="27"/>
                <w:szCs w:val="27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Наличие</w:t>
            </w:r>
            <w:r w:rsidRPr="00666724">
              <w:rPr>
                <w:color w:val="2D2D2D"/>
                <w:sz w:val="27"/>
                <w:szCs w:val="27"/>
              </w:rPr>
              <w:br/>
              <w:t>лидерских</w:t>
            </w:r>
            <w:r w:rsidRPr="00666724">
              <w:rPr>
                <w:color w:val="2D2D2D"/>
                <w:sz w:val="27"/>
                <w:szCs w:val="27"/>
              </w:rPr>
              <w:br/>
              <w:t>качеств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Отбор/оценка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Тест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Психологический</w:t>
            </w:r>
            <w:r w:rsidRPr="00666724">
              <w:rPr>
                <w:color w:val="2D2D2D"/>
                <w:sz w:val="27"/>
                <w:szCs w:val="27"/>
              </w:rPr>
              <w:br/>
              <w:t>тест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Развитие</w:t>
            </w:r>
            <w:r w:rsidRPr="00666724">
              <w:rPr>
                <w:color w:val="2D2D2D"/>
                <w:sz w:val="27"/>
                <w:szCs w:val="27"/>
              </w:rPr>
              <w:br/>
              <w:t>коммуникативных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способностей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Отбор/оценка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Тест</w:t>
            </w:r>
            <w:r w:rsidRPr="00666724">
              <w:rPr>
                <w:color w:val="2D2D2D"/>
                <w:sz w:val="27"/>
                <w:szCs w:val="27"/>
              </w:rPr>
              <w:br/>
              <w:t>"Коммуникативные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способности"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Психологический</w:t>
            </w:r>
            <w:r w:rsidRPr="00666724">
              <w:rPr>
                <w:color w:val="2D2D2D"/>
                <w:sz w:val="27"/>
                <w:szCs w:val="27"/>
              </w:rPr>
              <w:br/>
              <w:t>тест</w:t>
            </w:r>
            <w:r w:rsidRPr="00666724">
              <w:rPr>
                <w:color w:val="2D2D2D"/>
                <w:sz w:val="27"/>
                <w:szCs w:val="27"/>
              </w:rPr>
              <w:br/>
              <w:t>"Коммуникативные</w:t>
            </w:r>
            <w:r w:rsidRPr="00666724">
              <w:rPr>
                <w:color w:val="2D2D2D"/>
                <w:sz w:val="27"/>
                <w:szCs w:val="27"/>
              </w:rPr>
              <w:br/>
              <w:t>и</w:t>
            </w:r>
            <w:r w:rsidRPr="00666724">
              <w:rPr>
                <w:color w:val="2D2D2D"/>
                <w:sz w:val="27"/>
                <w:szCs w:val="27"/>
              </w:rPr>
              <w:br/>
              <w:t>организаторские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способности"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Освоение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Оценочное</w:t>
            </w:r>
            <w:r w:rsidRPr="00666724">
              <w:rPr>
                <w:color w:val="2D2D2D"/>
                <w:sz w:val="27"/>
                <w:szCs w:val="27"/>
              </w:rPr>
              <w:br/>
              <w:t>собеседование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Участник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 готовит</w:t>
            </w:r>
            <w:r w:rsidRPr="00666724">
              <w:rPr>
                <w:color w:val="2D2D2D"/>
                <w:sz w:val="27"/>
                <w:szCs w:val="27"/>
              </w:rPr>
              <w:br/>
              <w:t>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результатах</w:t>
            </w:r>
            <w:r w:rsidRPr="00666724">
              <w:rPr>
                <w:color w:val="2D2D2D"/>
                <w:sz w:val="27"/>
                <w:szCs w:val="27"/>
              </w:rPr>
              <w:br/>
              <w:t>своей подготовки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в составе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</w:t>
            </w:r>
            <w:r w:rsidRPr="00666724">
              <w:rPr>
                <w:color w:val="2D2D2D"/>
                <w:sz w:val="27"/>
                <w:szCs w:val="27"/>
              </w:rPr>
              <w:br/>
              <w:t>изучает отчет и</w:t>
            </w:r>
            <w:r w:rsidRPr="00666724">
              <w:rPr>
                <w:color w:val="2D2D2D"/>
                <w:sz w:val="27"/>
                <w:szCs w:val="27"/>
              </w:rPr>
              <w:br/>
              <w:t>проводит с</w:t>
            </w:r>
            <w:r w:rsidRPr="00666724">
              <w:rPr>
                <w:color w:val="2D2D2D"/>
                <w:sz w:val="27"/>
                <w:szCs w:val="27"/>
              </w:rPr>
              <w:br/>
              <w:t>подчиненным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оценочное</w:t>
            </w:r>
            <w:r w:rsidRPr="00666724">
              <w:rPr>
                <w:color w:val="2D2D2D"/>
                <w:sz w:val="27"/>
                <w:szCs w:val="27"/>
              </w:rPr>
              <w:br/>
              <w:t>собеседование по</w:t>
            </w:r>
            <w:r w:rsidRPr="00666724">
              <w:rPr>
                <w:color w:val="2D2D2D"/>
                <w:sz w:val="27"/>
                <w:szCs w:val="27"/>
              </w:rPr>
              <w:br/>
              <w:t>реализации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и его</w:t>
            </w:r>
            <w:r w:rsidRPr="00666724">
              <w:rPr>
                <w:color w:val="2D2D2D"/>
                <w:sz w:val="27"/>
                <w:szCs w:val="27"/>
              </w:rPr>
              <w:br/>
              <w:t>корректировке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A509F1" w:rsidRPr="00666724" w:rsidTr="000965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Отчет на</w:t>
            </w:r>
            <w:r w:rsidRPr="00666724">
              <w:rPr>
                <w:color w:val="2D2D2D"/>
                <w:sz w:val="27"/>
                <w:szCs w:val="27"/>
              </w:rPr>
              <w:br/>
              <w:t>заседании</w:t>
            </w:r>
            <w:r w:rsidRPr="00666724">
              <w:rPr>
                <w:color w:val="2D2D2D"/>
                <w:sz w:val="27"/>
                <w:szCs w:val="27"/>
              </w:rPr>
              <w:br/>
              <w:t>комиссии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Участник 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</w:t>
            </w:r>
            <w:r w:rsidRPr="00666724">
              <w:rPr>
                <w:color w:val="2D2D2D"/>
                <w:sz w:val="27"/>
                <w:szCs w:val="27"/>
              </w:rPr>
              <w:br/>
              <w:t>представляет на</w:t>
            </w:r>
            <w:r w:rsidRPr="00666724">
              <w:rPr>
                <w:color w:val="2D2D2D"/>
                <w:sz w:val="27"/>
                <w:szCs w:val="27"/>
              </w:rPr>
              <w:br/>
              <w:t>заседание</w:t>
            </w:r>
            <w:r w:rsidRPr="00666724">
              <w:rPr>
                <w:color w:val="2D2D2D"/>
                <w:sz w:val="27"/>
                <w:szCs w:val="27"/>
              </w:rPr>
              <w:br/>
              <w:t>комиссии 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реализации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подготовки.</w:t>
            </w:r>
            <w:r w:rsidRPr="00666724">
              <w:rPr>
                <w:color w:val="2D2D2D"/>
                <w:sz w:val="27"/>
                <w:szCs w:val="27"/>
              </w:rPr>
              <w:br/>
              <w:t>Члены комиссии</w:t>
            </w:r>
            <w:r w:rsidRPr="00666724">
              <w:rPr>
                <w:color w:val="2D2D2D"/>
                <w:sz w:val="27"/>
                <w:szCs w:val="27"/>
              </w:rPr>
              <w:br/>
              <w:t>оценивают</w:t>
            </w:r>
            <w:r w:rsidRPr="00666724">
              <w:rPr>
                <w:color w:val="2D2D2D"/>
                <w:sz w:val="27"/>
                <w:szCs w:val="27"/>
              </w:rPr>
              <w:br/>
              <w:t>степень</w:t>
            </w:r>
            <w:r w:rsidRPr="00666724">
              <w:rPr>
                <w:color w:val="2D2D2D"/>
                <w:sz w:val="27"/>
                <w:szCs w:val="27"/>
              </w:rPr>
              <w:br/>
              <w:t xml:space="preserve">реализации </w:t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плана</w:t>
            </w:r>
            <w:r w:rsidRPr="00666724">
              <w:rPr>
                <w:color w:val="2D2D2D"/>
                <w:sz w:val="27"/>
                <w:szCs w:val="27"/>
              </w:rPr>
              <w:br/>
              <w:t>и при</w:t>
            </w:r>
            <w:r w:rsidRPr="00666724">
              <w:rPr>
                <w:color w:val="2D2D2D"/>
                <w:sz w:val="27"/>
                <w:szCs w:val="27"/>
              </w:rPr>
              <w:br/>
              <w:t>необходимости</w:t>
            </w:r>
            <w:r w:rsidRPr="00666724">
              <w:rPr>
                <w:color w:val="2D2D2D"/>
                <w:sz w:val="27"/>
                <w:szCs w:val="27"/>
              </w:rPr>
              <w:br/>
              <w:t>вносят</w:t>
            </w:r>
            <w:r w:rsidRPr="00666724">
              <w:rPr>
                <w:color w:val="2D2D2D"/>
                <w:sz w:val="27"/>
                <w:szCs w:val="27"/>
              </w:rPr>
              <w:br/>
              <w:t>предложения по</w:t>
            </w:r>
            <w:r w:rsidRPr="00666724">
              <w:rPr>
                <w:color w:val="2D2D2D"/>
                <w:sz w:val="27"/>
                <w:szCs w:val="27"/>
              </w:rPr>
              <w:br/>
              <w:t>корректировке</w:t>
            </w:r>
            <w:r w:rsidRPr="00666724">
              <w:rPr>
                <w:color w:val="2D2D2D"/>
                <w:sz w:val="27"/>
                <w:szCs w:val="27"/>
              </w:rPr>
              <w:br/>
              <w:t>плана или по</w:t>
            </w:r>
            <w:r w:rsidRPr="00666724">
              <w:rPr>
                <w:color w:val="2D2D2D"/>
                <w:sz w:val="27"/>
                <w:szCs w:val="27"/>
              </w:rPr>
              <w:br/>
              <w:t>степени</w:t>
            </w:r>
            <w:r w:rsidRPr="00666724">
              <w:rPr>
                <w:color w:val="2D2D2D"/>
                <w:sz w:val="27"/>
                <w:szCs w:val="27"/>
              </w:rPr>
              <w:br/>
              <w:t>готовности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09F1" w:rsidRPr="00666724" w:rsidRDefault="00A509F1" w:rsidP="00096525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</w:tbl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  <w:r w:rsidRPr="00666724">
        <w:rPr>
          <w:color w:val="2D2D2D"/>
          <w:spacing w:val="2"/>
          <w:sz w:val="27"/>
          <w:szCs w:val="27"/>
        </w:rPr>
        <w:lastRenderedPageBreak/>
        <w:br/>
      </w:r>
      <w:r w:rsidRPr="00666724">
        <w:rPr>
          <w:color w:val="2D2D2D"/>
          <w:spacing w:val="2"/>
          <w:sz w:val="27"/>
          <w:szCs w:val="27"/>
        </w:rPr>
        <w:br/>
      </w: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6E205D" w:rsidRDefault="00A509F1" w:rsidP="00A509F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509F1" w:rsidRPr="00200907" w:rsidRDefault="00A509F1" w:rsidP="00A509F1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Приложение № 2</w:t>
      </w:r>
    </w:p>
    <w:p w:rsidR="00A509F1" w:rsidRPr="00200907" w:rsidRDefault="00A509F1" w:rsidP="00A509F1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к постановлению администрации   муниципального образования </w:t>
      </w:r>
    </w:p>
    <w:p w:rsidR="00A509F1" w:rsidRPr="00200907" w:rsidRDefault="00A509F1" w:rsidP="00A509F1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Соль-Илецкий городской округ </w:t>
      </w:r>
    </w:p>
    <w:p w:rsidR="00A509F1" w:rsidRPr="00200907" w:rsidRDefault="00A509F1" w:rsidP="00A509F1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20090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509F1" w:rsidRPr="00200907" w:rsidRDefault="00A509F1" w:rsidP="00A509F1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</w:p>
    <w:p w:rsidR="00A509F1" w:rsidRDefault="00A509F1" w:rsidP="00A509F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Состав комиссии 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по формированию и подготовке резерва управленческих кадров</w:t>
      </w:r>
      <w:r>
        <w:rPr>
          <w:bCs/>
          <w:sz w:val="28"/>
          <w:szCs w:val="28"/>
        </w:rPr>
        <w:t>.</w:t>
      </w:r>
      <w:r w:rsidRPr="00200907">
        <w:rPr>
          <w:bCs/>
          <w:sz w:val="28"/>
          <w:szCs w:val="28"/>
        </w:rPr>
        <w:t xml:space="preserve"> 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Председатель комиссии: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глава  муниципального  образования Соль-Илецкий городской округ</w:t>
      </w:r>
      <w:r w:rsidRPr="00200907">
        <w:rPr>
          <w:bCs/>
          <w:sz w:val="28"/>
          <w:szCs w:val="28"/>
        </w:rPr>
        <w:t>.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Заместитель председателя комиссии: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 w:rsidRPr="00200907">
        <w:rPr>
          <w:bCs/>
          <w:sz w:val="28"/>
          <w:szCs w:val="28"/>
        </w:rPr>
        <w:t xml:space="preserve">заместитель главы администрации городского округа </w:t>
      </w:r>
      <w:proofErr w:type="gramStart"/>
      <w:r>
        <w:rPr>
          <w:bCs/>
          <w:sz w:val="28"/>
          <w:szCs w:val="28"/>
        </w:rPr>
        <w:t>–р</w:t>
      </w:r>
      <w:proofErr w:type="gramEnd"/>
      <w:r>
        <w:rPr>
          <w:bCs/>
          <w:sz w:val="28"/>
          <w:szCs w:val="28"/>
        </w:rPr>
        <w:t>уководитель аппарата</w:t>
      </w:r>
      <w:r w:rsidRPr="00200907">
        <w:rPr>
          <w:bCs/>
          <w:sz w:val="28"/>
          <w:szCs w:val="28"/>
        </w:rPr>
        <w:t>, заместитель председателя комиссии.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Секретарь комиссии:</w:t>
      </w:r>
    </w:p>
    <w:p w:rsidR="00A509F1" w:rsidRPr="00200907" w:rsidRDefault="00A509F1" w:rsidP="00A5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200907">
        <w:rPr>
          <w:sz w:val="28"/>
          <w:szCs w:val="28"/>
        </w:rPr>
        <w:t xml:space="preserve">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200907">
        <w:rPr>
          <w:bCs/>
          <w:sz w:val="28"/>
          <w:szCs w:val="28"/>
        </w:rPr>
        <w:t>.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Члены комиссии: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</w:t>
      </w:r>
      <w:r w:rsidRPr="00200907">
        <w:rPr>
          <w:sz w:val="28"/>
          <w:szCs w:val="28"/>
        </w:rPr>
        <w:t xml:space="preserve"> юридического отдела </w:t>
      </w:r>
      <w:r w:rsidRPr="00200907">
        <w:rPr>
          <w:bCs/>
          <w:sz w:val="28"/>
          <w:szCs w:val="28"/>
        </w:rPr>
        <w:t>администрации Соль-Илецкого городского округа;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 начальник организационного отдела администрации Соль-Илецкого городского округа;</w:t>
      </w:r>
    </w:p>
    <w:p w:rsidR="00A509F1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A509F1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ГКУ Центр занятости населения Соль-Илецкого района;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общественной приемной Губернатора Оренбургской области;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- председатель </w:t>
      </w:r>
      <w:proofErr w:type="spellStart"/>
      <w:r w:rsidRPr="00200907">
        <w:rPr>
          <w:bCs/>
          <w:sz w:val="28"/>
          <w:szCs w:val="28"/>
        </w:rPr>
        <w:t>Соль-Илецкой</w:t>
      </w:r>
      <w:proofErr w:type="spellEnd"/>
      <w:r w:rsidRPr="00200907">
        <w:rPr>
          <w:bCs/>
          <w:sz w:val="28"/>
          <w:szCs w:val="28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0907">
        <w:rPr>
          <w:bCs/>
          <w:sz w:val="28"/>
          <w:szCs w:val="28"/>
        </w:rPr>
        <w:t xml:space="preserve">атаман </w:t>
      </w:r>
      <w:r w:rsidRPr="007D67DF">
        <w:rPr>
          <w:bCs/>
          <w:sz w:val="28"/>
          <w:szCs w:val="28"/>
        </w:rPr>
        <w:t xml:space="preserve">Хуторского  казачьего общества «Вольное» </w:t>
      </w:r>
      <w:r w:rsidRPr="00200907">
        <w:rPr>
          <w:bCs/>
          <w:sz w:val="28"/>
          <w:szCs w:val="28"/>
        </w:rPr>
        <w:t>(по согласованию);</w:t>
      </w:r>
    </w:p>
    <w:p w:rsidR="00A509F1" w:rsidRPr="00200907" w:rsidRDefault="00A509F1" w:rsidP="00A509F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 w:rsidRPr="00200907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 w:rsidRPr="00200907">
        <w:rPr>
          <w:bCs/>
          <w:sz w:val="28"/>
          <w:szCs w:val="28"/>
        </w:rPr>
        <w:t xml:space="preserve"> (по согласованию);</w:t>
      </w:r>
    </w:p>
    <w:p w:rsidR="00A509F1" w:rsidRDefault="00A509F1" w:rsidP="003843DF">
      <w:pPr>
        <w:spacing w:before="120"/>
        <w:jc w:val="both"/>
      </w:pPr>
    </w:p>
    <w:sectPr w:rsidR="00A509F1" w:rsidSect="009A6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1BBC"/>
    <w:rsid w:val="000A5576"/>
    <w:rsid w:val="000B3D63"/>
    <w:rsid w:val="000D2092"/>
    <w:rsid w:val="000D2961"/>
    <w:rsid w:val="000D553C"/>
    <w:rsid w:val="000D738B"/>
    <w:rsid w:val="000E5FE4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C67D3"/>
    <w:rsid w:val="001D1461"/>
    <w:rsid w:val="001D70C8"/>
    <w:rsid w:val="00214E4F"/>
    <w:rsid w:val="002207FC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27A8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33617"/>
    <w:rsid w:val="00442095"/>
    <w:rsid w:val="00455B1C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D007B"/>
    <w:rsid w:val="004E76FA"/>
    <w:rsid w:val="004F59CC"/>
    <w:rsid w:val="00501782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754AB"/>
    <w:rsid w:val="005909DB"/>
    <w:rsid w:val="0059462E"/>
    <w:rsid w:val="005951F2"/>
    <w:rsid w:val="00596FBE"/>
    <w:rsid w:val="005A2430"/>
    <w:rsid w:val="005A47FE"/>
    <w:rsid w:val="005A55D3"/>
    <w:rsid w:val="005B076F"/>
    <w:rsid w:val="005B2923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75F7"/>
    <w:rsid w:val="0068444A"/>
    <w:rsid w:val="006863AA"/>
    <w:rsid w:val="006A2BE1"/>
    <w:rsid w:val="006B1C01"/>
    <w:rsid w:val="006B2214"/>
    <w:rsid w:val="006C47A6"/>
    <w:rsid w:val="006D17F3"/>
    <w:rsid w:val="006D36BA"/>
    <w:rsid w:val="006D61E3"/>
    <w:rsid w:val="006F2B6C"/>
    <w:rsid w:val="006F470E"/>
    <w:rsid w:val="00700D12"/>
    <w:rsid w:val="00702226"/>
    <w:rsid w:val="00704F31"/>
    <w:rsid w:val="00706014"/>
    <w:rsid w:val="0070708C"/>
    <w:rsid w:val="0072029F"/>
    <w:rsid w:val="0072296B"/>
    <w:rsid w:val="00724A51"/>
    <w:rsid w:val="00731883"/>
    <w:rsid w:val="007347C1"/>
    <w:rsid w:val="00743CE4"/>
    <w:rsid w:val="00751F5F"/>
    <w:rsid w:val="007717DC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6AA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2F95"/>
    <w:rsid w:val="00904B51"/>
    <w:rsid w:val="00914303"/>
    <w:rsid w:val="00917796"/>
    <w:rsid w:val="009231CA"/>
    <w:rsid w:val="0092773D"/>
    <w:rsid w:val="00932159"/>
    <w:rsid w:val="00934DCD"/>
    <w:rsid w:val="00945FE4"/>
    <w:rsid w:val="009460E6"/>
    <w:rsid w:val="009507EE"/>
    <w:rsid w:val="00952D4C"/>
    <w:rsid w:val="00962516"/>
    <w:rsid w:val="00982946"/>
    <w:rsid w:val="00984A5F"/>
    <w:rsid w:val="00986F89"/>
    <w:rsid w:val="009917F2"/>
    <w:rsid w:val="00992AA9"/>
    <w:rsid w:val="009A69DE"/>
    <w:rsid w:val="009B37E4"/>
    <w:rsid w:val="009D61A7"/>
    <w:rsid w:val="009E12D5"/>
    <w:rsid w:val="009E7DA3"/>
    <w:rsid w:val="009F269C"/>
    <w:rsid w:val="00A155C8"/>
    <w:rsid w:val="00A178A4"/>
    <w:rsid w:val="00A24D1B"/>
    <w:rsid w:val="00A25FA1"/>
    <w:rsid w:val="00A26022"/>
    <w:rsid w:val="00A31130"/>
    <w:rsid w:val="00A509F1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01AA2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D6F"/>
    <w:rsid w:val="00BC38CA"/>
    <w:rsid w:val="00BD2B8D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65268"/>
    <w:rsid w:val="00C9314D"/>
    <w:rsid w:val="00CA7ABA"/>
    <w:rsid w:val="00CE2350"/>
    <w:rsid w:val="00D043A1"/>
    <w:rsid w:val="00D15EFB"/>
    <w:rsid w:val="00D37166"/>
    <w:rsid w:val="00D44643"/>
    <w:rsid w:val="00D528AC"/>
    <w:rsid w:val="00D571CA"/>
    <w:rsid w:val="00D57ADF"/>
    <w:rsid w:val="00D66F69"/>
    <w:rsid w:val="00D70CD7"/>
    <w:rsid w:val="00D82746"/>
    <w:rsid w:val="00DC0955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02A4"/>
    <w:rsid w:val="00ED31A0"/>
    <w:rsid w:val="00EE11F4"/>
    <w:rsid w:val="00F17CEC"/>
    <w:rsid w:val="00F23D87"/>
    <w:rsid w:val="00F24DFE"/>
    <w:rsid w:val="00F2641F"/>
    <w:rsid w:val="00F40D5C"/>
    <w:rsid w:val="00F54C02"/>
    <w:rsid w:val="00F730BF"/>
    <w:rsid w:val="00F81471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customStyle="1" w:styleId="ConsPlusTitle">
    <w:name w:val="ConsPlusTitle"/>
    <w:rsid w:val="00A50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1564D93D0491A1E80664595424932C36FA98EB834F54909F5D1D1B5251055A7B2EDF5A80E0CD05B1495A846AB120B64143A431C2FC916Y9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CFD0-8661-45C4-999F-0C5030D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70</TotalTime>
  <Pages>17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Maksim</cp:lastModifiedBy>
  <cp:revision>9</cp:revision>
  <cp:lastPrinted>2020-03-23T10:42:00Z</cp:lastPrinted>
  <dcterms:created xsi:type="dcterms:W3CDTF">2020-03-18T10:07:00Z</dcterms:created>
  <dcterms:modified xsi:type="dcterms:W3CDTF">2020-04-16T10:00:00Z</dcterms:modified>
</cp:coreProperties>
</file>