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08"/>
      </w:tblGrid>
      <w:tr w:rsidR="008C22C7" w:rsidRPr="00883D8E" w:rsidTr="00B362EC">
        <w:tc>
          <w:tcPr>
            <w:tcW w:w="4361" w:type="dxa"/>
          </w:tcPr>
          <w:p w:rsidR="008C22C7" w:rsidRPr="00883D8E" w:rsidRDefault="008C22C7" w:rsidP="00B362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08" w:type="dxa"/>
            <w:shd w:val="clear" w:color="auto" w:fill="auto"/>
          </w:tcPr>
          <w:p w:rsidR="008C22C7" w:rsidRPr="00883D8E" w:rsidRDefault="008C22C7" w:rsidP="00B362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83D8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8C22C7" w:rsidRPr="00883D8E" w:rsidRDefault="008C22C7" w:rsidP="00B362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D2FCA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8D2FCA">
              <w:rPr>
                <w:sz w:val="28"/>
                <w:szCs w:val="28"/>
              </w:rPr>
              <w:t xml:space="preserve"> и срок</w:t>
            </w:r>
            <w:r>
              <w:rPr>
                <w:sz w:val="28"/>
                <w:szCs w:val="28"/>
              </w:rPr>
              <w:t>ов</w:t>
            </w:r>
            <w:r w:rsidRPr="008D2FCA">
              <w:rPr>
                <w:sz w:val="28"/>
                <w:szCs w:val="28"/>
              </w:rPr>
              <w:t xml:space="preserve"> представления, рассмотрения и оценки предложений граждан, организаций о включении в муниципальную программу (подпрограмму) «Формирование современной городской среды </w:t>
            </w:r>
            <w:proofErr w:type="gramStart"/>
            <w:r w:rsidRPr="008D2FCA">
              <w:rPr>
                <w:sz w:val="28"/>
                <w:szCs w:val="28"/>
              </w:rPr>
              <w:t>в</w:t>
            </w:r>
            <w:proofErr w:type="gramEnd"/>
            <w:r w:rsidRPr="008D2FCA">
              <w:rPr>
                <w:sz w:val="28"/>
                <w:szCs w:val="28"/>
              </w:rPr>
              <w:t xml:space="preserve"> </w:t>
            </w:r>
            <w:proofErr w:type="gramStart"/>
            <w:r w:rsidRPr="008D2FCA">
              <w:rPr>
                <w:sz w:val="28"/>
                <w:szCs w:val="28"/>
              </w:rPr>
              <w:t>Соль-Илецком</w:t>
            </w:r>
            <w:proofErr w:type="gramEnd"/>
            <w:r w:rsidRPr="008D2FCA">
              <w:rPr>
                <w:sz w:val="28"/>
                <w:szCs w:val="28"/>
              </w:rPr>
              <w:t xml:space="preserve"> городском округе Оренбургской области» наиболее посещаемой муниципальной территории общего пользования Соль-Илецкого городского округа и дворовых территорий многоквартирных домов Соль-Илецкого городского округа</w:t>
            </w:r>
          </w:p>
        </w:tc>
      </w:tr>
    </w:tbl>
    <w:p w:rsidR="008C22C7" w:rsidRDefault="008C22C7" w:rsidP="008C22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22C7" w:rsidRDefault="008C22C7" w:rsidP="008C22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 благоустроенности дворовой территории</w:t>
      </w:r>
    </w:p>
    <w:p w:rsidR="008C22C7" w:rsidRDefault="008C22C7" w:rsidP="008C22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739"/>
        <w:gridCol w:w="1845"/>
        <w:gridCol w:w="1568"/>
        <w:gridCol w:w="2611"/>
      </w:tblGrid>
      <w:tr w:rsidR="008C22C7" w:rsidRPr="00001321" w:rsidTr="00B362EC">
        <w:tc>
          <w:tcPr>
            <w:tcW w:w="806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№ п/п</w:t>
            </w:r>
          </w:p>
        </w:tc>
        <w:tc>
          <w:tcPr>
            <w:tcW w:w="2739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5" w:type="dxa"/>
          </w:tcPr>
          <w:p w:rsidR="008C22C7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Прим.</w:t>
            </w:r>
          </w:p>
        </w:tc>
      </w:tr>
      <w:tr w:rsidR="008C22C7" w:rsidRPr="00001321" w:rsidTr="00B362EC">
        <w:tc>
          <w:tcPr>
            <w:tcW w:w="806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9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Год постройки</w:t>
            </w:r>
            <w:r>
              <w:rPr>
                <w:sz w:val="28"/>
                <w:szCs w:val="28"/>
              </w:rPr>
              <w:t xml:space="preserve"> жилого дома</w:t>
            </w:r>
          </w:p>
        </w:tc>
        <w:tc>
          <w:tcPr>
            <w:tcW w:w="1845" w:type="dxa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22C7" w:rsidRPr="00001321" w:rsidTr="00B362EC">
        <w:tc>
          <w:tcPr>
            <w:tcW w:w="806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9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Год проведения капитального ремонта дома</w:t>
            </w:r>
          </w:p>
        </w:tc>
        <w:tc>
          <w:tcPr>
            <w:tcW w:w="1845" w:type="dxa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год капитального ремонта дома </w:t>
            </w:r>
          </w:p>
        </w:tc>
      </w:tr>
      <w:tr w:rsidR="008C22C7" w:rsidRPr="00001321" w:rsidTr="00B362EC">
        <w:tc>
          <w:tcPr>
            <w:tcW w:w="806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9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Наличие или отсутствие элементов благоустройства дворовой территории дома</w:t>
            </w:r>
            <w:proofErr w:type="gramStart"/>
            <w:r w:rsidRPr="00001321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845" w:type="dxa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22C7" w:rsidRPr="00001321" w:rsidTr="00B362EC">
        <w:tc>
          <w:tcPr>
            <w:tcW w:w="806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739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Освещение дворовой территории</w:t>
            </w:r>
          </w:p>
        </w:tc>
        <w:tc>
          <w:tcPr>
            <w:tcW w:w="1845" w:type="dxa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п.м./шт. опор/шт. светильников</w:t>
            </w: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22C7" w:rsidRPr="00001321" w:rsidTr="00B362EC">
        <w:tc>
          <w:tcPr>
            <w:tcW w:w="806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739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Детская и (или) спортивная площадка</w:t>
            </w:r>
          </w:p>
        </w:tc>
        <w:tc>
          <w:tcPr>
            <w:tcW w:w="1845" w:type="dxa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да то, расписать элементы площадки</w:t>
            </w:r>
          </w:p>
        </w:tc>
      </w:tr>
      <w:tr w:rsidR="008C22C7" w:rsidRPr="00001321" w:rsidTr="00B362EC">
        <w:tc>
          <w:tcPr>
            <w:tcW w:w="806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739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Цветочные клумбы</w:t>
            </w:r>
          </w:p>
        </w:tc>
        <w:tc>
          <w:tcPr>
            <w:tcW w:w="1845" w:type="dxa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22C7" w:rsidRPr="00001321" w:rsidTr="00B362EC">
        <w:tc>
          <w:tcPr>
            <w:tcW w:w="806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739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Зеленые насаждения</w:t>
            </w:r>
          </w:p>
        </w:tc>
        <w:tc>
          <w:tcPr>
            <w:tcW w:w="1845" w:type="dxa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да то, расписать деревья, кустарники</w:t>
            </w:r>
          </w:p>
        </w:tc>
      </w:tr>
      <w:tr w:rsidR="008C22C7" w:rsidRPr="00001321" w:rsidTr="00B362EC">
        <w:tc>
          <w:tcPr>
            <w:tcW w:w="806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739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 xml:space="preserve">Скамейки </w:t>
            </w:r>
          </w:p>
        </w:tc>
        <w:tc>
          <w:tcPr>
            <w:tcW w:w="1845" w:type="dxa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22C7" w:rsidRPr="00001321" w:rsidTr="00B362EC">
        <w:tc>
          <w:tcPr>
            <w:tcW w:w="806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739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Урны для мусора</w:t>
            </w:r>
          </w:p>
        </w:tc>
        <w:tc>
          <w:tcPr>
            <w:tcW w:w="1845" w:type="dxa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22C7" w:rsidRPr="00001321" w:rsidTr="00B362EC">
        <w:tc>
          <w:tcPr>
            <w:tcW w:w="806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739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Проезды:</w:t>
            </w:r>
          </w:p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lastRenderedPageBreak/>
              <w:t>- асфальтобетонное покрытие</w:t>
            </w:r>
          </w:p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- гравийное покрытие</w:t>
            </w:r>
          </w:p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-грунт</w:t>
            </w:r>
          </w:p>
        </w:tc>
        <w:tc>
          <w:tcPr>
            <w:tcW w:w="1845" w:type="dxa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вид </w:t>
            </w:r>
            <w:r>
              <w:rPr>
                <w:sz w:val="28"/>
                <w:szCs w:val="28"/>
              </w:rPr>
              <w:lastRenderedPageBreak/>
              <w:t>дорожного покрытия</w:t>
            </w:r>
          </w:p>
        </w:tc>
      </w:tr>
      <w:tr w:rsidR="008C22C7" w:rsidRPr="00001321" w:rsidTr="00B362EC">
        <w:tc>
          <w:tcPr>
            <w:tcW w:w="806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2739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тротуары</w:t>
            </w:r>
          </w:p>
        </w:tc>
        <w:tc>
          <w:tcPr>
            <w:tcW w:w="1845" w:type="dxa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да то, расписать в каком состоянии</w:t>
            </w:r>
          </w:p>
        </w:tc>
      </w:tr>
      <w:tr w:rsidR="008C22C7" w:rsidRPr="00001321" w:rsidTr="00B362EC">
        <w:tc>
          <w:tcPr>
            <w:tcW w:w="806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2739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 xml:space="preserve">автомобильной парковки </w:t>
            </w:r>
          </w:p>
        </w:tc>
        <w:tc>
          <w:tcPr>
            <w:tcW w:w="1845" w:type="dxa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22C7" w:rsidRPr="00001321" w:rsidTr="00B362EC">
        <w:tc>
          <w:tcPr>
            <w:tcW w:w="806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2739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 xml:space="preserve">Контейнерные площадки </w:t>
            </w:r>
          </w:p>
        </w:tc>
        <w:tc>
          <w:tcPr>
            <w:tcW w:w="1845" w:type="dxa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22C7" w:rsidRPr="00001321" w:rsidTr="00B362EC">
        <w:tc>
          <w:tcPr>
            <w:tcW w:w="806" w:type="dxa"/>
            <w:shd w:val="clear" w:color="auto" w:fill="auto"/>
          </w:tcPr>
          <w:p w:rsidR="008C22C7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2739" w:type="dxa"/>
            <w:shd w:val="clear" w:color="auto" w:fill="auto"/>
          </w:tcPr>
          <w:p w:rsidR="008C22C7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Наружные сети</w:t>
            </w:r>
          </w:p>
          <w:p w:rsidR="008C22C7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-водопровода</w:t>
            </w:r>
          </w:p>
          <w:p w:rsidR="008C22C7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-водоотведения</w:t>
            </w:r>
          </w:p>
          <w:p w:rsidR="008C22C7" w:rsidRPr="00001321" w:rsidRDefault="008C22C7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-теплоснабжения</w:t>
            </w:r>
          </w:p>
        </w:tc>
        <w:tc>
          <w:tcPr>
            <w:tcW w:w="1845" w:type="dxa"/>
          </w:tcPr>
          <w:p w:rsidR="008C22C7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8C22C7" w:rsidRPr="00001321" w:rsidRDefault="008C22C7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их текущее состояние</w:t>
            </w:r>
            <w:r w:rsidR="00E46602">
              <w:rPr>
                <w:sz w:val="28"/>
                <w:szCs w:val="28"/>
              </w:rPr>
              <w:t xml:space="preserve">, частоту перерывов в </w:t>
            </w:r>
            <w:r w:rsidR="004A6792">
              <w:rPr>
                <w:sz w:val="28"/>
                <w:szCs w:val="28"/>
              </w:rPr>
              <w:t xml:space="preserve"> работе</w:t>
            </w:r>
            <w:r>
              <w:rPr>
                <w:sz w:val="28"/>
                <w:szCs w:val="28"/>
              </w:rPr>
              <w:t xml:space="preserve"> (при наличии такой информации)</w:t>
            </w:r>
          </w:p>
        </w:tc>
      </w:tr>
      <w:tr w:rsidR="002B14E6" w:rsidRPr="00001321" w:rsidTr="00B362EC">
        <w:tc>
          <w:tcPr>
            <w:tcW w:w="806" w:type="dxa"/>
            <w:shd w:val="clear" w:color="auto" w:fill="auto"/>
          </w:tcPr>
          <w:p w:rsidR="002B14E6" w:rsidRDefault="002B14E6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2739" w:type="dxa"/>
            <w:shd w:val="clear" w:color="auto" w:fill="auto"/>
          </w:tcPr>
          <w:p w:rsidR="002B14E6" w:rsidRDefault="00E836B0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категории граждан</w:t>
            </w:r>
            <w:r w:rsidR="003E0B7C">
              <w:rPr>
                <w:sz w:val="28"/>
                <w:szCs w:val="28"/>
              </w:rPr>
              <w:t>:</w:t>
            </w:r>
          </w:p>
          <w:p w:rsidR="00E836B0" w:rsidRDefault="003E0B7C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="00E836B0">
              <w:rPr>
                <w:sz w:val="28"/>
                <w:szCs w:val="28"/>
              </w:rPr>
              <w:t>до 6 лет</w:t>
            </w:r>
          </w:p>
          <w:p w:rsidR="00E836B0" w:rsidRDefault="003E0B7C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="00E836B0">
              <w:rPr>
                <w:sz w:val="28"/>
                <w:szCs w:val="28"/>
              </w:rPr>
              <w:t>7-11 лет</w:t>
            </w:r>
          </w:p>
          <w:p w:rsidR="00E836B0" w:rsidRDefault="003E0B7C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="00E836B0">
              <w:rPr>
                <w:sz w:val="28"/>
                <w:szCs w:val="28"/>
              </w:rPr>
              <w:t>11-18 лет</w:t>
            </w:r>
          </w:p>
          <w:p w:rsidR="00E836B0" w:rsidRDefault="003E0B7C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="0063664F">
              <w:rPr>
                <w:sz w:val="28"/>
                <w:szCs w:val="28"/>
              </w:rPr>
              <w:t>работающее население</w:t>
            </w:r>
          </w:p>
          <w:p w:rsidR="003E0B7C" w:rsidRDefault="003E0B7C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•обучающиеся в ВУЗах</w:t>
            </w:r>
          </w:p>
          <w:p w:rsidR="0063664F" w:rsidRDefault="003E0B7C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•вышедшие на пенсию (в связи с достижением пенсионного возраста)</w:t>
            </w:r>
          </w:p>
        </w:tc>
        <w:tc>
          <w:tcPr>
            <w:tcW w:w="1845" w:type="dxa"/>
          </w:tcPr>
          <w:p w:rsidR="002B14E6" w:rsidRDefault="002B14E6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2B14E6" w:rsidRPr="00001321" w:rsidRDefault="002B14E6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B14E6" w:rsidRDefault="00BC5772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количество жителей, относящихся к каждой категории</w:t>
            </w:r>
          </w:p>
        </w:tc>
      </w:tr>
      <w:tr w:rsidR="00BC5772" w:rsidRPr="00001321" w:rsidTr="00B362EC">
        <w:tc>
          <w:tcPr>
            <w:tcW w:w="806" w:type="dxa"/>
            <w:shd w:val="clear" w:color="auto" w:fill="auto"/>
          </w:tcPr>
          <w:p w:rsidR="00BC5772" w:rsidRDefault="00BC5772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2739" w:type="dxa"/>
            <w:shd w:val="clear" w:color="auto" w:fill="auto"/>
          </w:tcPr>
          <w:p w:rsidR="00BC5772" w:rsidRDefault="00BC5772" w:rsidP="00B3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1845" w:type="dxa"/>
          </w:tcPr>
          <w:p w:rsidR="00BC5772" w:rsidRDefault="00BC5772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BC5772" w:rsidRPr="00001321" w:rsidRDefault="00BC5772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BC5772" w:rsidRDefault="00BC5772" w:rsidP="00B36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количество домашних животных, требующих выгула</w:t>
            </w:r>
          </w:p>
        </w:tc>
      </w:tr>
    </w:tbl>
    <w:p w:rsidR="00BC63EB" w:rsidRDefault="00BC63EB"/>
    <w:sectPr w:rsidR="00BC63EB" w:rsidSect="00BC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2C7"/>
    <w:rsid w:val="002B14E6"/>
    <w:rsid w:val="002B7BC2"/>
    <w:rsid w:val="003E0B7C"/>
    <w:rsid w:val="004A6792"/>
    <w:rsid w:val="0063664F"/>
    <w:rsid w:val="008C22C7"/>
    <w:rsid w:val="00BC5772"/>
    <w:rsid w:val="00BC63EB"/>
    <w:rsid w:val="00E46602"/>
    <w:rsid w:val="00E8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6</cp:revision>
  <dcterms:created xsi:type="dcterms:W3CDTF">2017-03-19T09:32:00Z</dcterms:created>
  <dcterms:modified xsi:type="dcterms:W3CDTF">2017-03-19T10:24:00Z</dcterms:modified>
</cp:coreProperties>
</file>